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50" w:rsidRDefault="00A30E50">
      <w:pPr>
        <w:pStyle w:val="afb"/>
        <w:spacing w:before="454" w:after="454"/>
        <w:ind w:left="454" w:right="454"/>
        <w:jc w:val="center"/>
        <w:outlineLvl w:val="0"/>
        <w:divId w:val="1063262437"/>
        <w:rPr>
          <w:kern w:val="0"/>
          <w:sz w:val="40"/>
          <w:szCs w:val="40"/>
        </w:rPr>
      </w:pPr>
      <w:r>
        <w:rPr>
          <w:sz w:val="40"/>
          <w:szCs w:val="40"/>
        </w:rPr>
        <w:t>深圳市公安局公交分局轨道交通应急机动队伍服务项目</w:t>
      </w:r>
    </w:p>
    <w:p w:rsidR="00A30E50" w:rsidRDefault="00A30E50">
      <w:pPr>
        <w:pStyle w:val="afb"/>
        <w:jc w:val="center"/>
        <w:outlineLvl w:val="1"/>
        <w:divId w:val="1063262437"/>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6" w:type="dxa"/>
          <w:left w:w="36" w:type="dxa"/>
          <w:bottom w:w="36" w:type="dxa"/>
          <w:right w:w="36" w:type="dxa"/>
        </w:tblCellMar>
        <w:tblLook w:val="04A0" w:firstRow="1" w:lastRow="0" w:firstColumn="1" w:lastColumn="0" w:noHBand="0" w:noVBand="1"/>
      </w:tblPr>
      <w:tblGrid>
        <w:gridCol w:w="2722"/>
        <w:gridCol w:w="5216"/>
      </w:tblGrid>
      <w:tr w:rsidR="00A30E50">
        <w:trPr>
          <w:divId w:val="1063262437"/>
          <w:trHeight w:val="737"/>
          <w:tblCellSpacing w:w="0" w:type="dxa"/>
          <w:jc w:val="center"/>
        </w:trPr>
        <w:tc>
          <w:tcPr>
            <w:tcW w:w="2722" w:type="dxa"/>
            <w:vAlign w:val="center"/>
            <w:hideMark/>
          </w:tcPr>
          <w:p w:rsidR="00A30E50" w:rsidRDefault="00A30E50">
            <w:pPr>
              <w:jc w:val="right"/>
              <w:rPr>
                <w:rFonts w:ascii="宋体" w:hAnsi="宋体"/>
                <w:sz w:val="30"/>
                <w:szCs w:val="30"/>
              </w:rPr>
            </w:pPr>
            <w:r>
              <w:rPr>
                <w:sz w:val="30"/>
                <w:szCs w:val="30"/>
              </w:rPr>
              <w:t>项目编号：</w:t>
            </w:r>
          </w:p>
        </w:tc>
        <w:tc>
          <w:tcPr>
            <w:tcW w:w="0" w:type="auto"/>
            <w:vAlign w:val="center"/>
            <w:hideMark/>
          </w:tcPr>
          <w:p w:rsidR="00A30E50" w:rsidRDefault="00A30E50">
            <w:pPr>
              <w:jc w:val="left"/>
              <w:rPr>
                <w:sz w:val="30"/>
                <w:szCs w:val="30"/>
              </w:rPr>
            </w:pPr>
            <w:r>
              <w:rPr>
                <w:sz w:val="30"/>
                <w:szCs w:val="30"/>
              </w:rPr>
              <w:t>SZCG2022201824</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项目名称：</w:t>
            </w:r>
          </w:p>
        </w:tc>
        <w:tc>
          <w:tcPr>
            <w:tcW w:w="0" w:type="auto"/>
            <w:vAlign w:val="center"/>
            <w:hideMark/>
          </w:tcPr>
          <w:p w:rsidR="00A30E50" w:rsidRDefault="00A30E50">
            <w:pPr>
              <w:jc w:val="left"/>
              <w:rPr>
                <w:sz w:val="30"/>
                <w:szCs w:val="30"/>
              </w:rPr>
            </w:pPr>
            <w:r>
              <w:rPr>
                <w:sz w:val="30"/>
                <w:szCs w:val="30"/>
              </w:rPr>
              <w:t>深圳市公安局公交分局轨道交通应急机动队伍服务项目</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rsidR="00A30E50" w:rsidRDefault="00A30E50">
            <w:pPr>
              <w:jc w:val="left"/>
              <w:rPr>
                <w:sz w:val="30"/>
                <w:szCs w:val="30"/>
              </w:rPr>
            </w:pPr>
            <w:r>
              <w:rPr>
                <w:sz w:val="30"/>
                <w:szCs w:val="30"/>
              </w:rPr>
              <w:t>A</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项目类型：</w:t>
            </w:r>
          </w:p>
        </w:tc>
        <w:tc>
          <w:tcPr>
            <w:tcW w:w="0" w:type="auto"/>
            <w:vAlign w:val="center"/>
            <w:hideMark/>
          </w:tcPr>
          <w:p w:rsidR="00A30E50" w:rsidRDefault="00A30E50">
            <w:pPr>
              <w:jc w:val="left"/>
              <w:rPr>
                <w:sz w:val="30"/>
                <w:szCs w:val="30"/>
              </w:rPr>
            </w:pPr>
            <w:r>
              <w:rPr>
                <w:sz w:val="30"/>
                <w:szCs w:val="30"/>
              </w:rPr>
              <w:t>服务类</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采购方式：</w:t>
            </w:r>
          </w:p>
        </w:tc>
        <w:tc>
          <w:tcPr>
            <w:tcW w:w="0" w:type="auto"/>
            <w:vAlign w:val="center"/>
            <w:hideMark/>
          </w:tcPr>
          <w:p w:rsidR="00A30E50" w:rsidRDefault="00A30E50">
            <w:pPr>
              <w:jc w:val="left"/>
              <w:rPr>
                <w:sz w:val="30"/>
                <w:szCs w:val="30"/>
              </w:rPr>
            </w:pPr>
            <w:r>
              <w:rPr>
                <w:sz w:val="30"/>
                <w:szCs w:val="30"/>
              </w:rPr>
              <w:t>公开招标</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货币类型：</w:t>
            </w:r>
          </w:p>
        </w:tc>
        <w:tc>
          <w:tcPr>
            <w:tcW w:w="0" w:type="auto"/>
            <w:vAlign w:val="center"/>
            <w:hideMark/>
          </w:tcPr>
          <w:p w:rsidR="00A30E50" w:rsidRDefault="00A30E50">
            <w:pPr>
              <w:jc w:val="left"/>
              <w:rPr>
                <w:sz w:val="30"/>
                <w:szCs w:val="30"/>
              </w:rPr>
            </w:pPr>
            <w:r>
              <w:rPr>
                <w:sz w:val="30"/>
                <w:szCs w:val="30"/>
              </w:rPr>
              <w:t>人民币</w:t>
            </w:r>
          </w:p>
        </w:tc>
      </w:tr>
      <w:tr w:rsidR="00A30E50">
        <w:trPr>
          <w:divId w:val="1063262437"/>
          <w:trHeight w:val="737"/>
          <w:tblCellSpacing w:w="0" w:type="dxa"/>
          <w:jc w:val="center"/>
        </w:trPr>
        <w:tc>
          <w:tcPr>
            <w:tcW w:w="0" w:type="auto"/>
            <w:vAlign w:val="center"/>
            <w:hideMark/>
          </w:tcPr>
          <w:p w:rsidR="00A30E50" w:rsidRDefault="00A30E50">
            <w:pPr>
              <w:jc w:val="right"/>
              <w:rPr>
                <w:sz w:val="30"/>
                <w:szCs w:val="30"/>
              </w:rPr>
            </w:pPr>
            <w:r>
              <w:rPr>
                <w:sz w:val="30"/>
                <w:szCs w:val="30"/>
              </w:rPr>
              <w:t>评标方法：</w:t>
            </w:r>
          </w:p>
        </w:tc>
        <w:tc>
          <w:tcPr>
            <w:tcW w:w="0" w:type="auto"/>
            <w:vAlign w:val="center"/>
            <w:hideMark/>
          </w:tcPr>
          <w:p w:rsidR="00A30E50" w:rsidRDefault="00A30E50">
            <w:pPr>
              <w:jc w:val="left"/>
              <w:rPr>
                <w:sz w:val="30"/>
                <w:szCs w:val="30"/>
              </w:rPr>
            </w:pPr>
            <w:r>
              <w:rPr>
                <w:sz w:val="30"/>
                <w:szCs w:val="30"/>
              </w:rPr>
              <w:t>综合评分法（新价格分算法）</w:t>
            </w:r>
          </w:p>
        </w:tc>
      </w:tr>
    </w:tbl>
    <w:p w:rsidR="00A30E50" w:rsidRDefault="00A30E50">
      <w:pPr>
        <w:pStyle w:val="afb"/>
        <w:jc w:val="center"/>
        <w:outlineLvl w:val="1"/>
        <w:divId w:val="1063262437"/>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jc w:val="center"/>
              <w:rPr>
                <w:rFonts w:ascii="宋体" w:hAnsi="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jc w:val="center"/>
              <w:rPr>
                <w:sz w:val="28"/>
                <w:szCs w:val="28"/>
              </w:rPr>
            </w:pPr>
            <w:r>
              <w:rPr>
                <w:sz w:val="28"/>
                <w:szCs w:val="28"/>
              </w:rPr>
              <w:t>内容</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投标人不符合资格要求，或未提交相应的资格证明资料（详见招标公告投标人资格要求，即申请人的资格要求）</w:t>
            </w:r>
          </w:p>
        </w:tc>
      </w:tr>
    </w:tbl>
    <w:p w:rsidR="00A30E50" w:rsidRDefault="00A30E50">
      <w:pPr>
        <w:pStyle w:val="afb"/>
        <w:spacing w:before="280"/>
        <w:jc w:val="center"/>
        <w:outlineLvl w:val="1"/>
        <w:divId w:val="1063262437"/>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jc w:val="center"/>
              <w:rPr>
                <w:rFonts w:ascii="宋体" w:hAnsi="宋体"/>
                <w:sz w:val="28"/>
                <w:szCs w:val="28"/>
              </w:rPr>
            </w:pPr>
            <w:r>
              <w:rPr>
                <w:sz w:val="28"/>
                <w:szCs w:val="28"/>
              </w:rPr>
              <w:lastRenderedPageBreak/>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jc w:val="center"/>
              <w:rPr>
                <w:sz w:val="28"/>
                <w:szCs w:val="28"/>
              </w:rPr>
            </w:pPr>
            <w:r>
              <w:rPr>
                <w:sz w:val="28"/>
                <w:szCs w:val="28"/>
              </w:rPr>
              <w:t>内容</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将一个包或一个标段的内容拆开投标；</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对同一项目投标时，提供两套以上的投标方案（招标文件另有规定的除外）；</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分项报价或投标总价高于相应财政预算金额（或设定的财政预算金额下的最高限价）；</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所投货物、服务在技术、商务等方面没有实质性满足招标文件要求的（是否实质性满足招标文件要求，由评审委员会根据《实质性条款响应情况表》做出评判）；</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未按招标文件所提供的样式填写《投标函》；未按招标文件所提供的《政府采购投标及履约承诺函》进行承诺；未按招标文件对投标文件组成的要求提供投标文件；</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投标报价有缺漏项目</w:t>
            </w:r>
            <w:r>
              <w:rPr>
                <w:szCs w:val="21"/>
              </w:rPr>
              <w:t>,</w:t>
            </w:r>
            <w:r>
              <w:rPr>
                <w:szCs w:val="21"/>
              </w:rPr>
              <w:t>或者对招标文件规定的项目需求内容或者需求数量进行修改，评审委员会判定投标响应不满足采购需求；</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投标文件</w:t>
            </w:r>
            <w:proofErr w:type="gramStart"/>
            <w:r>
              <w:rPr>
                <w:szCs w:val="21"/>
              </w:rPr>
              <w:t>存在列放位置</w:t>
            </w:r>
            <w:proofErr w:type="gramEnd"/>
            <w:r>
              <w:rPr>
                <w:szCs w:val="21"/>
              </w:rPr>
              <w:t>错误，导致属于信息公开情形的没有被公开；</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投标文件电子文档带病毒；</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投标文件用不属于本公司的电子密钥进行加密的；</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误选了非本项目的最新加密规则文件，导致投标文件不能在开标时解密；</w:t>
            </w:r>
          </w:p>
        </w:tc>
      </w:tr>
      <w:tr w:rsidR="00A30E50">
        <w:trPr>
          <w:divId w:val="1063262437"/>
          <w:jc w:val="center"/>
        </w:trPr>
        <w:tc>
          <w:tcPr>
            <w:tcW w:w="794" w:type="dxa"/>
            <w:tcBorders>
              <w:top w:val="single" w:sz="8" w:space="0" w:color="000000"/>
              <w:left w:val="single" w:sz="8" w:space="0" w:color="000000"/>
              <w:bottom w:val="single" w:sz="8" w:space="0" w:color="000000"/>
              <w:right w:val="single" w:sz="8" w:space="0" w:color="000000"/>
            </w:tcBorders>
            <w:hideMark/>
          </w:tcPr>
          <w:p w:rsidR="00A30E50" w:rsidRDefault="00A30E50">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A30E50" w:rsidRDefault="00A30E50">
            <w:pPr>
              <w:jc w:val="left"/>
              <w:rPr>
                <w:szCs w:val="21"/>
              </w:rPr>
            </w:pPr>
            <w:r>
              <w:rPr>
                <w:szCs w:val="21"/>
              </w:rPr>
              <w:t>法律、法规、规章、规范性文件规定的其他情形。</w:t>
            </w:r>
          </w:p>
        </w:tc>
      </w:tr>
    </w:tbl>
    <w:p w:rsidR="00A30E50" w:rsidRDefault="00A30E50">
      <w:pPr>
        <w:pStyle w:val="afb"/>
        <w:jc w:val="center"/>
        <w:outlineLvl w:val="1"/>
        <w:divId w:val="1063262437"/>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8874"/>
        <w:gridCol w:w="198"/>
      </w:tblGrid>
      <w:tr w:rsidR="00A30E50">
        <w:trPr>
          <w:divId w:val="1063262437"/>
          <w:tblCellSpacing w:w="0" w:type="dxa"/>
          <w:jc w:val="center"/>
        </w:trPr>
        <w:tc>
          <w:tcPr>
            <w:tcW w:w="0" w:type="auto"/>
            <w:tcBorders>
              <w:top w:val="nil"/>
              <w:left w:val="nil"/>
              <w:bottom w:val="nil"/>
              <w:right w:val="nil"/>
            </w:tcBorders>
            <w:vAlign w:val="center"/>
            <w:hideMark/>
          </w:tcPr>
          <w:p w:rsidR="00A30E50" w:rsidRDefault="00A30E50">
            <w:pPr>
              <w:rPr>
                <w:rFonts w:ascii="宋体" w:hAnsi="宋体"/>
                <w:b/>
                <w:bCs/>
                <w:sz w:val="24"/>
              </w:rPr>
            </w:pPr>
            <w:r>
              <w:rPr>
                <w:b/>
                <w:bCs/>
              </w:rPr>
              <w:t>评标方法：综合评分法（新价格分算法）</w:t>
            </w:r>
          </w:p>
        </w:tc>
        <w:tc>
          <w:tcPr>
            <w:tcW w:w="0" w:type="auto"/>
            <w:tcBorders>
              <w:top w:val="nil"/>
              <w:left w:val="nil"/>
              <w:bottom w:val="nil"/>
              <w:right w:val="nil"/>
            </w:tcBorders>
            <w:vAlign w:val="center"/>
            <w:hideMark/>
          </w:tcPr>
          <w:p w:rsidR="00A30E50" w:rsidRDefault="00A30E50">
            <w:pPr>
              <w:rPr>
                <w:b/>
                <w:bCs/>
              </w:rPr>
            </w:pPr>
          </w:p>
        </w:tc>
      </w:tr>
      <w:tr w:rsidR="00A30E50">
        <w:trPr>
          <w:divId w:val="1063262437"/>
          <w:tblCellSpacing w:w="0" w:type="dxa"/>
          <w:jc w:val="center"/>
        </w:trPr>
        <w:tc>
          <w:tcPr>
            <w:tcW w:w="0" w:type="auto"/>
            <w:gridSpan w:val="2"/>
            <w:tcBorders>
              <w:top w:val="nil"/>
              <w:left w:val="nil"/>
              <w:bottom w:val="nil"/>
              <w:right w:val="nil"/>
            </w:tcBorders>
            <w:vAlign w:val="center"/>
            <w:hideMark/>
          </w:tcPr>
          <w:p w:rsidR="00A30E50" w:rsidRDefault="00A30E50">
            <w:pPr>
              <w:pStyle w:val="afb"/>
              <w:spacing w:line="324" w:lineRule="auto"/>
              <w:ind w:firstLine="420"/>
              <w:rPr>
                <w:rFonts w:ascii="宋体" w:hAnsi="宋体" w:cs="宋体"/>
                <w:sz w:val="21"/>
                <w:szCs w:val="21"/>
              </w:rPr>
            </w:pPr>
            <w:r>
              <w:rPr>
                <w:sz w:val="21"/>
                <w:szCs w:val="21"/>
              </w:rPr>
              <w:t>综合评分法，是指投标文件满足招标文件全部实质性要求，</w:t>
            </w:r>
            <w:proofErr w:type="gramStart"/>
            <w:r>
              <w:rPr>
                <w:sz w:val="21"/>
                <w:szCs w:val="21"/>
              </w:rPr>
              <w:t>且按照</w:t>
            </w:r>
            <w:proofErr w:type="gramEnd"/>
            <w:r>
              <w:rPr>
                <w:sz w:val="21"/>
                <w:szCs w:val="21"/>
              </w:rPr>
              <w:t>评审因素的量化指标评审得分最高的投标人为中标候选人的评标方法。</w:t>
            </w:r>
            <w:r>
              <w:rPr>
                <w:sz w:val="21"/>
                <w:szCs w:val="21"/>
              </w:rPr>
              <w:t xml:space="preserve"> </w:t>
            </w:r>
          </w:p>
          <w:p w:rsidR="00A30E50" w:rsidRDefault="00A30E50">
            <w:pPr>
              <w:pStyle w:val="afb"/>
              <w:ind w:firstLine="420"/>
              <w:rPr>
                <w:sz w:val="21"/>
                <w:szCs w:val="21"/>
              </w:rPr>
            </w:pPr>
            <w:r>
              <w:rPr>
                <w:sz w:val="21"/>
                <w:szCs w:val="21"/>
              </w:rPr>
              <w:t>价格分计算方法：</w:t>
            </w:r>
          </w:p>
          <w:p w:rsidR="00A30E50" w:rsidRDefault="00A30E50">
            <w:pPr>
              <w:pStyle w:val="afb"/>
              <w:spacing w:line="324" w:lineRule="auto"/>
              <w:ind w:left="420"/>
              <w:rPr>
                <w:sz w:val="21"/>
                <w:szCs w:val="21"/>
              </w:rPr>
            </w:pPr>
            <w:r>
              <w:rPr>
                <w:sz w:val="21"/>
                <w:szCs w:val="21"/>
              </w:rPr>
              <w:t>采用低价优先法计算，即满足招标文件要求且投标价格最低的投标报价为评标基准价，其价格分为满分。其他投标人的价格</w:t>
            </w:r>
            <w:proofErr w:type="gramStart"/>
            <w:r>
              <w:rPr>
                <w:sz w:val="21"/>
                <w:szCs w:val="21"/>
              </w:rPr>
              <w:t>分统一</w:t>
            </w:r>
            <w:proofErr w:type="gramEnd"/>
            <w:r>
              <w:rPr>
                <w:sz w:val="21"/>
                <w:szCs w:val="21"/>
              </w:rPr>
              <w:t>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A30E50" w:rsidRDefault="00A30E50">
      <w:pPr>
        <w:divId w:val="1063262437"/>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680"/>
        <w:gridCol w:w="2835"/>
        <w:gridCol w:w="681"/>
        <w:gridCol w:w="4196"/>
      </w:tblGrid>
      <w:tr w:rsidR="00A30E50">
        <w:trPr>
          <w:divId w:val="1063262437"/>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b/>
                <w:bCs/>
              </w:rPr>
            </w:pPr>
            <w:r>
              <w:rPr>
                <w:b/>
                <w:bCs/>
              </w:rPr>
              <w:t>权重</w:t>
            </w:r>
            <w:r>
              <w:rPr>
                <w:b/>
                <w:bCs/>
              </w:rPr>
              <w:t>(%)</w:t>
            </w:r>
          </w:p>
        </w:tc>
      </w:tr>
      <w:tr w:rsidR="00A30E50">
        <w:trPr>
          <w:divId w:val="106326243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10</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0E50" w:rsidRDefault="00A30E50">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p>
        </w:tc>
      </w:tr>
      <w:tr w:rsidR="00A30E50">
        <w:trPr>
          <w:divId w:val="106326243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58</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0E50" w:rsidRDefault="00A30E50">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权重</w:t>
            </w:r>
            <w:r>
              <w:rPr>
                <w:szCs w:val="21"/>
              </w:rPr>
              <w:lastRenderedPageBreak/>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lastRenderedPageBreak/>
              <w:t>评分准则</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12</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755977094"/>
              <w:rPr>
                <w:szCs w:val="21"/>
              </w:rPr>
            </w:pPr>
            <w:r>
              <w:rPr>
                <w:szCs w:val="21"/>
              </w:rPr>
              <w:t>评审内容：</w:t>
            </w:r>
            <w:r>
              <w:rPr>
                <w:szCs w:val="21"/>
              </w:rPr>
              <w:t xml:space="preserve"> </w:t>
            </w:r>
          </w:p>
          <w:p w:rsidR="00A30E50" w:rsidRDefault="00A30E50">
            <w:pPr>
              <w:wordWrap w:val="0"/>
              <w:divId w:val="1460297726"/>
              <w:rPr>
                <w:szCs w:val="21"/>
              </w:rPr>
            </w:pPr>
            <w:r>
              <w:rPr>
                <w:szCs w:val="21"/>
              </w:rPr>
              <w:t>对投标人服务方案进行评价：</w:t>
            </w:r>
            <w:r>
              <w:rPr>
                <w:szCs w:val="21"/>
              </w:rPr>
              <w:t xml:space="preserve"> </w:t>
            </w:r>
          </w:p>
          <w:p w:rsidR="00A30E50" w:rsidRDefault="00A30E50">
            <w:pPr>
              <w:wordWrap w:val="0"/>
              <w:divId w:val="1003628727"/>
              <w:rPr>
                <w:szCs w:val="21"/>
              </w:rPr>
            </w:pPr>
            <w:r>
              <w:rPr>
                <w:szCs w:val="21"/>
              </w:rPr>
              <w:t>1.</w:t>
            </w:r>
            <w:r>
              <w:rPr>
                <w:szCs w:val="21"/>
              </w:rPr>
              <w:t>制定应急机动服务的工作流程及服务标准；</w:t>
            </w:r>
            <w:r>
              <w:rPr>
                <w:szCs w:val="21"/>
              </w:rPr>
              <w:t xml:space="preserve"> </w:t>
            </w:r>
          </w:p>
          <w:p w:rsidR="00A30E50" w:rsidRDefault="00A30E50">
            <w:pPr>
              <w:wordWrap w:val="0"/>
              <w:divId w:val="2052457870"/>
              <w:rPr>
                <w:szCs w:val="21"/>
              </w:rPr>
            </w:pPr>
            <w:r>
              <w:rPr>
                <w:szCs w:val="21"/>
              </w:rPr>
              <w:t>2.</w:t>
            </w:r>
            <w:r>
              <w:rPr>
                <w:szCs w:val="21"/>
              </w:rPr>
              <w:t>制定科学的人员招聘与日常培训工作计划，具备培训及考试能力、培训基地与师资力量；</w:t>
            </w:r>
            <w:r>
              <w:rPr>
                <w:szCs w:val="21"/>
              </w:rPr>
              <w:t xml:space="preserve"> </w:t>
            </w:r>
          </w:p>
          <w:p w:rsidR="00A30E50" w:rsidRDefault="00A30E50">
            <w:pPr>
              <w:wordWrap w:val="0"/>
              <w:divId w:val="282082393"/>
              <w:rPr>
                <w:szCs w:val="21"/>
              </w:rPr>
            </w:pPr>
            <w:r>
              <w:rPr>
                <w:szCs w:val="21"/>
              </w:rPr>
              <w:t>3.</w:t>
            </w:r>
            <w:r>
              <w:rPr>
                <w:szCs w:val="21"/>
              </w:rPr>
              <w:t>制定保安人员配置合理方案，同时具备安保及技</w:t>
            </w:r>
            <w:proofErr w:type="gramStart"/>
            <w:r>
              <w:rPr>
                <w:szCs w:val="21"/>
              </w:rPr>
              <w:t>防服务</w:t>
            </w:r>
            <w:proofErr w:type="gramEnd"/>
            <w:r>
              <w:rPr>
                <w:szCs w:val="21"/>
              </w:rPr>
              <w:t>能力；</w:t>
            </w:r>
            <w:r>
              <w:rPr>
                <w:szCs w:val="21"/>
              </w:rPr>
              <w:t xml:space="preserve"> </w:t>
            </w:r>
          </w:p>
          <w:p w:rsidR="00A30E50" w:rsidRDefault="00A30E50">
            <w:pPr>
              <w:wordWrap w:val="0"/>
              <w:divId w:val="1295864197"/>
              <w:rPr>
                <w:szCs w:val="21"/>
              </w:rPr>
            </w:pPr>
            <w:r>
              <w:rPr>
                <w:szCs w:val="21"/>
              </w:rPr>
              <w:t>4.</w:t>
            </w:r>
            <w:r>
              <w:rPr>
                <w:szCs w:val="21"/>
              </w:rPr>
              <w:t>制定安全保卫管理制度及沟通监督机制。</w:t>
            </w:r>
            <w:r>
              <w:rPr>
                <w:szCs w:val="21"/>
              </w:rPr>
              <w:t xml:space="preserve"> </w:t>
            </w:r>
          </w:p>
          <w:p w:rsidR="00A30E50" w:rsidRDefault="00A30E50">
            <w:pPr>
              <w:wordWrap w:val="0"/>
              <w:divId w:val="1766533014"/>
              <w:rPr>
                <w:szCs w:val="21"/>
              </w:rPr>
            </w:pPr>
            <w:r>
              <w:rPr>
                <w:szCs w:val="21"/>
              </w:rPr>
              <w:t>提供的方案同时满足上述四点的得</w:t>
            </w:r>
            <w:r>
              <w:rPr>
                <w:szCs w:val="21"/>
              </w:rPr>
              <w:t>80</w:t>
            </w:r>
            <w:r>
              <w:rPr>
                <w:szCs w:val="21"/>
              </w:rPr>
              <w:t>分，满足任意三点的得</w:t>
            </w:r>
            <w:r>
              <w:rPr>
                <w:szCs w:val="21"/>
              </w:rPr>
              <w:t>60</w:t>
            </w:r>
            <w:r>
              <w:rPr>
                <w:szCs w:val="21"/>
              </w:rPr>
              <w:t>分，满足任意两点的得</w:t>
            </w:r>
            <w:r>
              <w:rPr>
                <w:szCs w:val="21"/>
              </w:rPr>
              <w:t>30</w:t>
            </w:r>
            <w:r>
              <w:rPr>
                <w:szCs w:val="21"/>
              </w:rPr>
              <w:t>分，满足任意一点的得</w:t>
            </w:r>
            <w:r>
              <w:rPr>
                <w:szCs w:val="21"/>
              </w:rPr>
              <w:t>10</w:t>
            </w:r>
            <w:r>
              <w:rPr>
                <w:szCs w:val="21"/>
              </w:rPr>
              <w:t>分，未满足任意一点的不得分。在此基础上，专家根据各供应商的</w:t>
            </w:r>
            <w:proofErr w:type="gramStart"/>
            <w:r>
              <w:rPr>
                <w:szCs w:val="21"/>
              </w:rPr>
              <w:t>具体响应</w:t>
            </w:r>
            <w:proofErr w:type="gramEnd"/>
            <w:r>
              <w:rPr>
                <w:szCs w:val="21"/>
              </w:rPr>
              <w:t>内容按照量化的评审因素指标进一步评审：</w:t>
            </w:r>
            <w:r>
              <w:rPr>
                <w:szCs w:val="21"/>
              </w:rPr>
              <w:t xml:space="preserve"> </w:t>
            </w:r>
          </w:p>
          <w:p w:rsidR="00A30E50" w:rsidRDefault="00A30E50">
            <w:pPr>
              <w:wordWrap w:val="0"/>
              <w:divId w:val="675226987"/>
              <w:rPr>
                <w:szCs w:val="21"/>
              </w:rPr>
            </w:pPr>
            <w:r>
              <w:rPr>
                <w:szCs w:val="21"/>
              </w:rPr>
              <w:t>1.</w:t>
            </w:r>
            <w:r>
              <w:rPr>
                <w:szCs w:val="21"/>
              </w:rPr>
              <w:t>方案详实具体、科学合理，预案及做法针对性强、可操作性强的评价为优的加</w:t>
            </w:r>
            <w:r>
              <w:rPr>
                <w:szCs w:val="21"/>
              </w:rPr>
              <w:t>20</w:t>
            </w:r>
            <w:r>
              <w:rPr>
                <w:szCs w:val="21"/>
              </w:rPr>
              <w:t>分；</w:t>
            </w:r>
            <w:r>
              <w:rPr>
                <w:szCs w:val="21"/>
              </w:rPr>
              <w:t xml:space="preserve"> </w:t>
            </w:r>
          </w:p>
          <w:p w:rsidR="00A30E50" w:rsidRDefault="00A30E50">
            <w:pPr>
              <w:wordWrap w:val="0"/>
              <w:divId w:val="362099175"/>
              <w:rPr>
                <w:szCs w:val="21"/>
              </w:rPr>
            </w:pPr>
            <w:r>
              <w:rPr>
                <w:szCs w:val="21"/>
              </w:rPr>
              <w:t>2.</w:t>
            </w:r>
            <w:r>
              <w:rPr>
                <w:szCs w:val="21"/>
              </w:rPr>
              <w:t>方案完整、较合理，预案及做法有一定针对性、有一定可操作性的评价为良的加</w:t>
            </w:r>
            <w:r>
              <w:rPr>
                <w:szCs w:val="21"/>
              </w:rPr>
              <w:t>15</w:t>
            </w:r>
            <w:r>
              <w:rPr>
                <w:szCs w:val="21"/>
              </w:rPr>
              <w:t>分；</w:t>
            </w:r>
            <w:r>
              <w:rPr>
                <w:szCs w:val="21"/>
              </w:rPr>
              <w:t xml:space="preserve"> </w:t>
            </w:r>
          </w:p>
          <w:p w:rsidR="00A30E50" w:rsidRDefault="00A30E50">
            <w:pPr>
              <w:wordWrap w:val="0"/>
              <w:divId w:val="2023896611"/>
              <w:rPr>
                <w:szCs w:val="21"/>
              </w:rPr>
            </w:pPr>
            <w:r>
              <w:rPr>
                <w:szCs w:val="21"/>
              </w:rPr>
              <w:t>3.</w:t>
            </w:r>
            <w:r>
              <w:rPr>
                <w:szCs w:val="21"/>
              </w:rPr>
              <w:t>方案基本完整、不尽合理，预案及做法针对性一般、可操作性一般的评价为中的加</w:t>
            </w:r>
            <w:r>
              <w:rPr>
                <w:szCs w:val="21"/>
              </w:rPr>
              <w:t>10</w:t>
            </w:r>
            <w:r>
              <w:rPr>
                <w:szCs w:val="21"/>
              </w:rPr>
              <w:t>分；</w:t>
            </w:r>
            <w:r>
              <w:rPr>
                <w:szCs w:val="21"/>
              </w:rPr>
              <w:t xml:space="preserve"> </w:t>
            </w:r>
          </w:p>
          <w:p w:rsidR="00A30E50" w:rsidRDefault="00A30E50">
            <w:pPr>
              <w:wordWrap w:val="0"/>
              <w:divId w:val="1655913323"/>
              <w:rPr>
                <w:szCs w:val="21"/>
              </w:rPr>
            </w:pPr>
            <w:r>
              <w:rPr>
                <w:szCs w:val="21"/>
              </w:rPr>
              <w:t>4.</w:t>
            </w:r>
            <w:r>
              <w:rPr>
                <w:szCs w:val="21"/>
              </w:rPr>
              <w:t>方案不完整、不合理，预案及做法无针对性、无可操作性的评价为差或没有提供的不得分。</w:t>
            </w:r>
            <w:r>
              <w:rPr>
                <w:szCs w:val="21"/>
              </w:rPr>
              <w:t xml:space="preserve"> </w:t>
            </w:r>
          </w:p>
          <w:p w:rsidR="00A30E50" w:rsidRDefault="00A30E50">
            <w:pPr>
              <w:wordWrap w:val="0"/>
              <w:divId w:val="379092884"/>
              <w:rPr>
                <w:szCs w:val="21"/>
              </w:rPr>
            </w:pPr>
            <w:r>
              <w:rPr>
                <w:szCs w:val="21"/>
              </w:rPr>
              <w:t>如果评审为差，要求专家书面说明理由，并记录在档。</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820807065"/>
              <w:rPr>
                <w:szCs w:val="21"/>
              </w:rPr>
            </w:pPr>
            <w:r>
              <w:rPr>
                <w:szCs w:val="21"/>
              </w:rPr>
              <w:t>评审内容：</w:t>
            </w:r>
            <w:r>
              <w:rPr>
                <w:szCs w:val="21"/>
              </w:rPr>
              <w:t xml:space="preserve"> </w:t>
            </w:r>
          </w:p>
          <w:p w:rsidR="00A30E50" w:rsidRDefault="00A30E50">
            <w:pPr>
              <w:wordWrap w:val="0"/>
              <w:divId w:val="816993983"/>
              <w:rPr>
                <w:szCs w:val="21"/>
              </w:rPr>
            </w:pPr>
            <w:r>
              <w:rPr>
                <w:szCs w:val="21"/>
              </w:rPr>
              <w:t>对本项目重点难点分析、应对措施及相关的合理化建议进行评价，包括但不限于以下内容：</w:t>
            </w:r>
            <w:r>
              <w:rPr>
                <w:szCs w:val="21"/>
              </w:rPr>
              <w:t xml:space="preserve"> </w:t>
            </w:r>
          </w:p>
          <w:p w:rsidR="00A30E50" w:rsidRDefault="00A30E50">
            <w:pPr>
              <w:wordWrap w:val="0"/>
              <w:divId w:val="2022858222"/>
              <w:rPr>
                <w:szCs w:val="21"/>
              </w:rPr>
            </w:pPr>
            <w:r>
              <w:rPr>
                <w:szCs w:val="21"/>
              </w:rPr>
              <w:t>1.</w:t>
            </w:r>
            <w:proofErr w:type="gramStart"/>
            <w:r>
              <w:rPr>
                <w:szCs w:val="21"/>
              </w:rPr>
              <w:t>维稳应急</w:t>
            </w:r>
            <w:proofErr w:type="gramEnd"/>
            <w:r>
              <w:rPr>
                <w:szCs w:val="21"/>
              </w:rPr>
              <w:t>处突能力；</w:t>
            </w:r>
            <w:r>
              <w:rPr>
                <w:szCs w:val="21"/>
              </w:rPr>
              <w:t xml:space="preserve"> </w:t>
            </w:r>
          </w:p>
          <w:p w:rsidR="00A30E50" w:rsidRDefault="00A30E50">
            <w:pPr>
              <w:wordWrap w:val="0"/>
              <w:divId w:val="473107823"/>
              <w:rPr>
                <w:szCs w:val="21"/>
              </w:rPr>
            </w:pPr>
            <w:r>
              <w:rPr>
                <w:szCs w:val="21"/>
              </w:rPr>
              <w:t>2.</w:t>
            </w:r>
            <w:r>
              <w:rPr>
                <w:szCs w:val="21"/>
              </w:rPr>
              <w:t>安全保障；</w:t>
            </w:r>
            <w:r>
              <w:rPr>
                <w:szCs w:val="21"/>
              </w:rPr>
              <w:t xml:space="preserve"> </w:t>
            </w:r>
          </w:p>
          <w:p w:rsidR="00A30E50" w:rsidRDefault="00A30E50">
            <w:pPr>
              <w:wordWrap w:val="0"/>
              <w:divId w:val="1794246981"/>
              <w:rPr>
                <w:szCs w:val="21"/>
              </w:rPr>
            </w:pPr>
            <w:r>
              <w:rPr>
                <w:szCs w:val="21"/>
              </w:rPr>
              <w:t>3.</w:t>
            </w:r>
            <w:r>
              <w:rPr>
                <w:szCs w:val="21"/>
              </w:rPr>
              <w:t>有针对性制定应对群体性事件应急方案，有针对性制定抢险救灾方案，有针对性制定反恐方案；</w:t>
            </w:r>
            <w:r>
              <w:rPr>
                <w:szCs w:val="21"/>
              </w:rPr>
              <w:t xml:space="preserve"> </w:t>
            </w:r>
          </w:p>
          <w:p w:rsidR="00A30E50" w:rsidRDefault="00A30E50">
            <w:pPr>
              <w:wordWrap w:val="0"/>
              <w:divId w:val="481852089"/>
              <w:rPr>
                <w:szCs w:val="21"/>
              </w:rPr>
            </w:pPr>
            <w:r>
              <w:rPr>
                <w:szCs w:val="21"/>
              </w:rPr>
              <w:t>4.</w:t>
            </w:r>
            <w:r>
              <w:rPr>
                <w:szCs w:val="21"/>
              </w:rPr>
              <w:t>突发事件；</w:t>
            </w:r>
            <w:r>
              <w:rPr>
                <w:szCs w:val="21"/>
              </w:rPr>
              <w:t xml:space="preserve"> </w:t>
            </w:r>
          </w:p>
          <w:p w:rsidR="00A30E50" w:rsidRDefault="00A30E50">
            <w:pPr>
              <w:wordWrap w:val="0"/>
              <w:divId w:val="907113890"/>
              <w:rPr>
                <w:szCs w:val="21"/>
              </w:rPr>
            </w:pPr>
            <w:r>
              <w:rPr>
                <w:szCs w:val="21"/>
              </w:rPr>
              <w:t>5.</w:t>
            </w:r>
            <w:r>
              <w:rPr>
                <w:szCs w:val="21"/>
              </w:rPr>
              <w:t>消防预案；</w:t>
            </w:r>
            <w:r>
              <w:rPr>
                <w:szCs w:val="21"/>
              </w:rPr>
              <w:t xml:space="preserve"> </w:t>
            </w:r>
          </w:p>
          <w:p w:rsidR="00A30E50" w:rsidRDefault="00A30E50">
            <w:pPr>
              <w:wordWrap w:val="0"/>
              <w:divId w:val="1712222123"/>
              <w:rPr>
                <w:szCs w:val="21"/>
              </w:rPr>
            </w:pPr>
            <w:r>
              <w:rPr>
                <w:szCs w:val="21"/>
              </w:rPr>
              <w:t>6.</w:t>
            </w:r>
            <w:r>
              <w:rPr>
                <w:szCs w:val="21"/>
              </w:rPr>
              <w:t>疫情防控等。</w:t>
            </w:r>
            <w:r>
              <w:rPr>
                <w:szCs w:val="21"/>
              </w:rPr>
              <w:t xml:space="preserve"> </w:t>
            </w:r>
          </w:p>
          <w:p w:rsidR="00A30E50" w:rsidRDefault="00A30E50">
            <w:pPr>
              <w:wordWrap w:val="0"/>
              <w:divId w:val="598871991"/>
              <w:rPr>
                <w:szCs w:val="21"/>
              </w:rPr>
            </w:pPr>
            <w:r>
              <w:rPr>
                <w:szCs w:val="21"/>
              </w:rPr>
              <w:t>提供的方案同时满足上述</w:t>
            </w:r>
            <w:r>
              <w:rPr>
                <w:szCs w:val="21"/>
              </w:rPr>
              <w:t>1</w:t>
            </w:r>
            <w:r>
              <w:rPr>
                <w:szCs w:val="21"/>
              </w:rPr>
              <w:t>至</w:t>
            </w:r>
            <w:r>
              <w:rPr>
                <w:szCs w:val="21"/>
              </w:rPr>
              <w:t>6</w:t>
            </w:r>
            <w:r>
              <w:rPr>
                <w:szCs w:val="21"/>
              </w:rPr>
              <w:t>点的得</w:t>
            </w:r>
            <w:r>
              <w:rPr>
                <w:szCs w:val="21"/>
              </w:rPr>
              <w:t>80</w:t>
            </w:r>
            <w:r>
              <w:rPr>
                <w:szCs w:val="21"/>
              </w:rPr>
              <w:t>分，满足任意三点的得</w:t>
            </w:r>
            <w:r>
              <w:rPr>
                <w:szCs w:val="21"/>
              </w:rPr>
              <w:t>60</w:t>
            </w:r>
            <w:r>
              <w:rPr>
                <w:szCs w:val="21"/>
              </w:rPr>
              <w:t>分，满足任意两点的得</w:t>
            </w:r>
            <w:r>
              <w:rPr>
                <w:szCs w:val="21"/>
              </w:rPr>
              <w:t>30</w:t>
            </w:r>
            <w:r>
              <w:rPr>
                <w:szCs w:val="21"/>
              </w:rPr>
              <w:t>分，满足任意一点的得</w:t>
            </w:r>
            <w:r>
              <w:rPr>
                <w:szCs w:val="21"/>
              </w:rPr>
              <w:t>10</w:t>
            </w:r>
            <w:r>
              <w:rPr>
                <w:szCs w:val="21"/>
              </w:rPr>
              <w:t>分，未满足任意一点的不得分。在此基础上，由评审委员会对</w:t>
            </w:r>
            <w:proofErr w:type="gramStart"/>
            <w:r>
              <w:rPr>
                <w:szCs w:val="21"/>
              </w:rPr>
              <w:t>具体响应</w:t>
            </w:r>
            <w:proofErr w:type="gramEnd"/>
            <w:r>
              <w:rPr>
                <w:szCs w:val="21"/>
              </w:rPr>
              <w:t>内容进一步评审：</w:t>
            </w:r>
            <w:r>
              <w:rPr>
                <w:szCs w:val="21"/>
              </w:rPr>
              <w:t xml:space="preserve"> </w:t>
            </w:r>
          </w:p>
          <w:p w:rsidR="00A30E50" w:rsidRDefault="00A30E50">
            <w:pPr>
              <w:wordWrap w:val="0"/>
              <w:divId w:val="1566255462"/>
              <w:rPr>
                <w:szCs w:val="21"/>
              </w:rPr>
            </w:pPr>
            <w:r>
              <w:rPr>
                <w:szCs w:val="21"/>
              </w:rPr>
              <w:t>1.</w:t>
            </w:r>
            <w:r>
              <w:rPr>
                <w:szCs w:val="21"/>
              </w:rPr>
              <w:t>建议（措施）科学合理、针对性强、可操作性强的，评价为优的加</w:t>
            </w:r>
            <w:r>
              <w:rPr>
                <w:szCs w:val="21"/>
              </w:rPr>
              <w:t>20</w:t>
            </w:r>
            <w:r>
              <w:rPr>
                <w:szCs w:val="21"/>
              </w:rPr>
              <w:t>分；</w:t>
            </w:r>
            <w:r>
              <w:rPr>
                <w:szCs w:val="21"/>
              </w:rPr>
              <w:t xml:space="preserve"> </w:t>
            </w:r>
          </w:p>
          <w:p w:rsidR="00A30E50" w:rsidRDefault="00A30E50">
            <w:pPr>
              <w:wordWrap w:val="0"/>
              <w:divId w:val="1003969527"/>
              <w:rPr>
                <w:szCs w:val="21"/>
              </w:rPr>
            </w:pPr>
            <w:r>
              <w:rPr>
                <w:szCs w:val="21"/>
              </w:rPr>
              <w:lastRenderedPageBreak/>
              <w:t>2.</w:t>
            </w:r>
            <w:r>
              <w:rPr>
                <w:szCs w:val="21"/>
              </w:rPr>
              <w:t>建议（措施）较合理、有一定针对性、有一定可操作性的，评价为良的加</w:t>
            </w:r>
            <w:r>
              <w:rPr>
                <w:szCs w:val="21"/>
              </w:rPr>
              <w:t>15</w:t>
            </w:r>
            <w:r>
              <w:rPr>
                <w:szCs w:val="21"/>
              </w:rPr>
              <w:t>分；</w:t>
            </w:r>
            <w:r>
              <w:rPr>
                <w:szCs w:val="21"/>
              </w:rPr>
              <w:t xml:space="preserve"> </w:t>
            </w:r>
          </w:p>
          <w:p w:rsidR="00A30E50" w:rsidRDefault="00A30E50">
            <w:pPr>
              <w:wordWrap w:val="0"/>
              <w:divId w:val="643707107"/>
              <w:rPr>
                <w:szCs w:val="21"/>
              </w:rPr>
            </w:pPr>
            <w:r>
              <w:rPr>
                <w:szCs w:val="21"/>
              </w:rPr>
              <w:t>3.</w:t>
            </w:r>
            <w:r>
              <w:rPr>
                <w:szCs w:val="21"/>
              </w:rPr>
              <w:t>建议（措施）不尽合理、针对性一般、可操作性一般的，评价为中的加</w:t>
            </w:r>
            <w:r>
              <w:rPr>
                <w:szCs w:val="21"/>
              </w:rPr>
              <w:t>10</w:t>
            </w:r>
            <w:r>
              <w:rPr>
                <w:szCs w:val="21"/>
              </w:rPr>
              <w:t>分；</w:t>
            </w:r>
            <w:r>
              <w:rPr>
                <w:szCs w:val="21"/>
              </w:rPr>
              <w:t xml:space="preserve"> </w:t>
            </w:r>
          </w:p>
          <w:p w:rsidR="00A30E50" w:rsidRDefault="00A30E50">
            <w:pPr>
              <w:wordWrap w:val="0"/>
              <w:divId w:val="222644720"/>
              <w:rPr>
                <w:szCs w:val="21"/>
              </w:rPr>
            </w:pPr>
            <w:r>
              <w:rPr>
                <w:szCs w:val="21"/>
              </w:rPr>
              <w:t>4.</w:t>
            </w:r>
            <w:r>
              <w:rPr>
                <w:szCs w:val="21"/>
              </w:rPr>
              <w:t>建议（措施）不合理、无针对性、无可操作性的，评价为差或没有提供的不得分。</w:t>
            </w:r>
            <w:r>
              <w:rPr>
                <w:szCs w:val="21"/>
              </w:rPr>
              <w:t xml:space="preserve"> </w:t>
            </w:r>
          </w:p>
          <w:p w:rsidR="00A30E50" w:rsidRDefault="00A30E50">
            <w:pPr>
              <w:wordWrap w:val="0"/>
              <w:divId w:val="421073577"/>
              <w:rPr>
                <w:szCs w:val="21"/>
              </w:rPr>
            </w:pPr>
            <w:r>
              <w:rPr>
                <w:szCs w:val="21"/>
              </w:rPr>
              <w:t>如果评审为差，要求专家书面说明理由，并记录在档。</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741176665"/>
              <w:rPr>
                <w:szCs w:val="21"/>
              </w:rPr>
            </w:pPr>
            <w:r>
              <w:rPr>
                <w:szCs w:val="21"/>
              </w:rPr>
              <w:t>评审内容：</w:t>
            </w:r>
            <w:r>
              <w:rPr>
                <w:szCs w:val="21"/>
              </w:rPr>
              <w:t xml:space="preserve"> </w:t>
            </w:r>
          </w:p>
          <w:p w:rsidR="00A30E50" w:rsidRDefault="00A30E50">
            <w:pPr>
              <w:wordWrap w:val="0"/>
              <w:divId w:val="1206915847"/>
              <w:rPr>
                <w:szCs w:val="21"/>
              </w:rPr>
            </w:pPr>
            <w:r>
              <w:rPr>
                <w:szCs w:val="21"/>
              </w:rPr>
              <w:t>对服务质量保障措施及方案进行评价，包括但不限于以下三个方面：</w:t>
            </w:r>
            <w:r>
              <w:rPr>
                <w:szCs w:val="21"/>
              </w:rPr>
              <w:t xml:space="preserve"> </w:t>
            </w:r>
          </w:p>
          <w:p w:rsidR="00A30E50" w:rsidRDefault="00A30E50">
            <w:pPr>
              <w:wordWrap w:val="0"/>
              <w:divId w:val="141197273"/>
              <w:rPr>
                <w:szCs w:val="21"/>
              </w:rPr>
            </w:pPr>
            <w:r>
              <w:rPr>
                <w:szCs w:val="21"/>
              </w:rPr>
              <w:t>1.</w:t>
            </w:r>
            <w:r>
              <w:rPr>
                <w:szCs w:val="21"/>
              </w:rPr>
              <w:t>降低人员流失率措施；</w:t>
            </w:r>
            <w:r>
              <w:rPr>
                <w:szCs w:val="21"/>
              </w:rPr>
              <w:t xml:space="preserve"> </w:t>
            </w:r>
          </w:p>
          <w:p w:rsidR="00A30E50" w:rsidRDefault="00A30E50">
            <w:pPr>
              <w:wordWrap w:val="0"/>
              <w:divId w:val="1334190064"/>
              <w:rPr>
                <w:szCs w:val="21"/>
              </w:rPr>
            </w:pPr>
            <w:r>
              <w:rPr>
                <w:szCs w:val="21"/>
              </w:rPr>
              <w:t>2.</w:t>
            </w:r>
            <w:r>
              <w:rPr>
                <w:szCs w:val="21"/>
              </w:rPr>
              <w:t>服务质量保障措施；</w:t>
            </w:r>
            <w:r>
              <w:rPr>
                <w:szCs w:val="21"/>
              </w:rPr>
              <w:t xml:space="preserve"> </w:t>
            </w:r>
          </w:p>
          <w:p w:rsidR="00A30E50" w:rsidRDefault="00A30E50">
            <w:pPr>
              <w:wordWrap w:val="0"/>
              <w:divId w:val="1213729018"/>
              <w:rPr>
                <w:szCs w:val="21"/>
              </w:rPr>
            </w:pPr>
            <w:r>
              <w:rPr>
                <w:szCs w:val="21"/>
              </w:rPr>
              <w:t>3.</w:t>
            </w:r>
            <w:r>
              <w:rPr>
                <w:szCs w:val="21"/>
              </w:rPr>
              <w:t>信息化管理措施。</w:t>
            </w:r>
            <w:r>
              <w:rPr>
                <w:szCs w:val="21"/>
              </w:rPr>
              <w:t xml:space="preserve"> </w:t>
            </w:r>
          </w:p>
          <w:p w:rsidR="00A30E50" w:rsidRDefault="00A30E50">
            <w:pPr>
              <w:wordWrap w:val="0"/>
              <w:divId w:val="1890527569"/>
              <w:rPr>
                <w:szCs w:val="21"/>
              </w:rPr>
            </w:pPr>
            <w:r>
              <w:rPr>
                <w:szCs w:val="21"/>
              </w:rPr>
              <w:t>提供的方案满足上述三点的得</w:t>
            </w:r>
            <w:r>
              <w:rPr>
                <w:szCs w:val="21"/>
              </w:rPr>
              <w:t>80</w:t>
            </w:r>
            <w:r>
              <w:rPr>
                <w:szCs w:val="21"/>
              </w:rPr>
              <w:t>分，每缺一项扣</w:t>
            </w:r>
            <w:r>
              <w:rPr>
                <w:szCs w:val="21"/>
              </w:rPr>
              <w:t>30</w:t>
            </w:r>
            <w:r>
              <w:rPr>
                <w:szCs w:val="21"/>
              </w:rPr>
              <w:t>分，在此基础上，由评审委员会对</w:t>
            </w:r>
            <w:proofErr w:type="gramStart"/>
            <w:r>
              <w:rPr>
                <w:szCs w:val="21"/>
              </w:rPr>
              <w:t>具体响应</w:t>
            </w:r>
            <w:proofErr w:type="gramEnd"/>
            <w:r>
              <w:rPr>
                <w:szCs w:val="21"/>
              </w:rPr>
              <w:t>内容进一步评审：</w:t>
            </w:r>
            <w:r>
              <w:rPr>
                <w:szCs w:val="21"/>
              </w:rPr>
              <w:t xml:space="preserve"> </w:t>
            </w:r>
          </w:p>
          <w:p w:rsidR="00A30E50" w:rsidRDefault="00A30E50">
            <w:pPr>
              <w:wordWrap w:val="0"/>
              <w:divId w:val="516701037"/>
              <w:rPr>
                <w:szCs w:val="21"/>
              </w:rPr>
            </w:pPr>
            <w:r>
              <w:rPr>
                <w:szCs w:val="21"/>
              </w:rPr>
              <w:t>1.</w:t>
            </w:r>
            <w:r>
              <w:rPr>
                <w:szCs w:val="21"/>
              </w:rPr>
              <w:t>保障措施科学合理、针对性强、可操作性强的，评价为优的加</w:t>
            </w:r>
            <w:r>
              <w:rPr>
                <w:szCs w:val="21"/>
              </w:rPr>
              <w:t>20</w:t>
            </w:r>
            <w:r>
              <w:rPr>
                <w:szCs w:val="21"/>
              </w:rPr>
              <w:t>分；</w:t>
            </w:r>
            <w:r>
              <w:rPr>
                <w:szCs w:val="21"/>
              </w:rPr>
              <w:t xml:space="preserve"> </w:t>
            </w:r>
          </w:p>
          <w:p w:rsidR="00A30E50" w:rsidRDefault="00A30E50">
            <w:pPr>
              <w:wordWrap w:val="0"/>
              <w:divId w:val="1310985819"/>
              <w:rPr>
                <w:szCs w:val="21"/>
              </w:rPr>
            </w:pPr>
            <w:r>
              <w:rPr>
                <w:szCs w:val="21"/>
              </w:rPr>
              <w:t>2.</w:t>
            </w:r>
            <w:r>
              <w:rPr>
                <w:szCs w:val="21"/>
              </w:rPr>
              <w:t>保障措施较合理、有一定针对性、有一定可操作性的，评价为良的加</w:t>
            </w:r>
            <w:r>
              <w:rPr>
                <w:szCs w:val="21"/>
              </w:rPr>
              <w:t>15</w:t>
            </w:r>
            <w:r>
              <w:rPr>
                <w:szCs w:val="21"/>
              </w:rPr>
              <w:t>分；</w:t>
            </w:r>
            <w:r>
              <w:rPr>
                <w:szCs w:val="21"/>
              </w:rPr>
              <w:t xml:space="preserve"> </w:t>
            </w:r>
          </w:p>
          <w:p w:rsidR="00A30E50" w:rsidRDefault="00A30E50">
            <w:pPr>
              <w:wordWrap w:val="0"/>
              <w:divId w:val="1246458375"/>
              <w:rPr>
                <w:szCs w:val="21"/>
              </w:rPr>
            </w:pPr>
            <w:r>
              <w:rPr>
                <w:szCs w:val="21"/>
              </w:rPr>
              <w:t>3.</w:t>
            </w:r>
            <w:r>
              <w:rPr>
                <w:szCs w:val="21"/>
              </w:rPr>
              <w:t>保障措施不尽合理、针对性一般、可操作性一般的，评价为中的加</w:t>
            </w:r>
            <w:r>
              <w:rPr>
                <w:szCs w:val="21"/>
              </w:rPr>
              <w:t>10</w:t>
            </w:r>
            <w:r>
              <w:rPr>
                <w:szCs w:val="21"/>
              </w:rPr>
              <w:t>分；</w:t>
            </w:r>
            <w:r>
              <w:rPr>
                <w:szCs w:val="21"/>
              </w:rPr>
              <w:t xml:space="preserve"> </w:t>
            </w:r>
          </w:p>
          <w:p w:rsidR="00A30E50" w:rsidRDefault="00A30E50">
            <w:pPr>
              <w:wordWrap w:val="0"/>
              <w:divId w:val="315575572"/>
              <w:rPr>
                <w:szCs w:val="21"/>
              </w:rPr>
            </w:pPr>
            <w:r>
              <w:rPr>
                <w:szCs w:val="21"/>
              </w:rPr>
              <w:t>4.</w:t>
            </w:r>
            <w:r>
              <w:rPr>
                <w:szCs w:val="21"/>
              </w:rPr>
              <w:t>保障措施不合理、无针对性、无可操作性的，评价为差或没有提供的不得分。</w:t>
            </w:r>
            <w:r>
              <w:rPr>
                <w:szCs w:val="21"/>
              </w:rPr>
              <w:t xml:space="preserve"> </w:t>
            </w:r>
          </w:p>
          <w:p w:rsidR="00A30E50" w:rsidRDefault="00A30E50">
            <w:pPr>
              <w:wordWrap w:val="0"/>
              <w:divId w:val="653335040"/>
              <w:rPr>
                <w:szCs w:val="21"/>
              </w:rPr>
            </w:pPr>
            <w:r>
              <w:rPr>
                <w:szCs w:val="21"/>
              </w:rPr>
              <w:t>如果评审为差，要求专家书面说明理由，并记录在档。</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35351769"/>
              <w:rPr>
                <w:szCs w:val="21"/>
              </w:rPr>
            </w:pPr>
            <w:r>
              <w:rPr>
                <w:szCs w:val="21"/>
              </w:rPr>
              <w:t>投标人承诺以下三项内容得</w:t>
            </w:r>
            <w:r>
              <w:rPr>
                <w:szCs w:val="21"/>
              </w:rPr>
              <w:t>100</w:t>
            </w:r>
            <w:r>
              <w:rPr>
                <w:szCs w:val="21"/>
              </w:rPr>
              <w:t>分：</w:t>
            </w:r>
            <w:r>
              <w:rPr>
                <w:szCs w:val="21"/>
              </w:rPr>
              <w:t xml:space="preserve"> </w:t>
            </w:r>
          </w:p>
          <w:p w:rsidR="00A30E50" w:rsidRDefault="00A30E50">
            <w:pPr>
              <w:wordWrap w:val="0"/>
              <w:divId w:val="1822960522"/>
              <w:rPr>
                <w:szCs w:val="21"/>
              </w:rPr>
            </w:pPr>
            <w:r>
              <w:rPr>
                <w:szCs w:val="21"/>
              </w:rPr>
              <w:t>1.</w:t>
            </w:r>
            <w:r>
              <w:rPr>
                <w:szCs w:val="21"/>
              </w:rPr>
              <w:t>服务期满后主动离岗；</w:t>
            </w:r>
            <w:r>
              <w:rPr>
                <w:szCs w:val="21"/>
              </w:rPr>
              <w:t xml:space="preserve"> </w:t>
            </w:r>
          </w:p>
          <w:p w:rsidR="00A30E50" w:rsidRDefault="00A30E50">
            <w:pPr>
              <w:wordWrap w:val="0"/>
              <w:divId w:val="1348212541"/>
              <w:rPr>
                <w:szCs w:val="21"/>
              </w:rPr>
            </w:pPr>
            <w:r>
              <w:rPr>
                <w:szCs w:val="21"/>
              </w:rPr>
              <w:t>2.</w:t>
            </w:r>
            <w:r>
              <w:rPr>
                <w:szCs w:val="21"/>
              </w:rPr>
              <w:t>服务期满，与后续服务公司有序交接；</w:t>
            </w:r>
            <w:r>
              <w:rPr>
                <w:szCs w:val="21"/>
              </w:rPr>
              <w:t xml:space="preserve"> </w:t>
            </w:r>
          </w:p>
          <w:p w:rsidR="00A30E50" w:rsidRDefault="00A30E50">
            <w:pPr>
              <w:wordWrap w:val="0"/>
              <w:divId w:val="371618714"/>
              <w:rPr>
                <w:szCs w:val="21"/>
              </w:rPr>
            </w:pPr>
            <w:r>
              <w:rPr>
                <w:szCs w:val="21"/>
              </w:rPr>
              <w:t>3.</w:t>
            </w:r>
            <w:r>
              <w:rPr>
                <w:szCs w:val="21"/>
              </w:rPr>
              <w:t>服务期满，后续服务公司未到位前仍按原合同提供服务。</w:t>
            </w:r>
            <w:r>
              <w:rPr>
                <w:szCs w:val="21"/>
              </w:rPr>
              <w:t xml:space="preserve"> </w:t>
            </w:r>
          </w:p>
          <w:p w:rsidR="00A30E50" w:rsidRDefault="00A30E50">
            <w:pPr>
              <w:wordWrap w:val="0"/>
              <w:divId w:val="195654510"/>
              <w:rPr>
                <w:szCs w:val="21"/>
              </w:rPr>
            </w:pPr>
            <w:r>
              <w:rPr>
                <w:szCs w:val="21"/>
              </w:rPr>
              <w:t>要求提供承诺（格式自定）作为得分依据，未提供承诺或承诺内容不满足要求不得分。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882133086"/>
              <w:rPr>
                <w:szCs w:val="21"/>
              </w:rPr>
            </w:pPr>
            <w:r>
              <w:rPr>
                <w:szCs w:val="21"/>
              </w:rPr>
              <w:t>投标人承诺以下三项内容得</w:t>
            </w:r>
            <w:r>
              <w:rPr>
                <w:szCs w:val="21"/>
              </w:rPr>
              <w:t>100</w:t>
            </w:r>
            <w:r>
              <w:rPr>
                <w:szCs w:val="21"/>
              </w:rPr>
              <w:t>分：</w:t>
            </w:r>
            <w:r>
              <w:rPr>
                <w:szCs w:val="21"/>
              </w:rPr>
              <w:t xml:space="preserve"> </w:t>
            </w:r>
          </w:p>
          <w:p w:rsidR="00A30E50" w:rsidRDefault="00A30E50">
            <w:pPr>
              <w:wordWrap w:val="0"/>
              <w:divId w:val="476999924"/>
              <w:rPr>
                <w:szCs w:val="21"/>
              </w:rPr>
            </w:pPr>
            <w:r>
              <w:rPr>
                <w:szCs w:val="21"/>
              </w:rPr>
              <w:t>1.</w:t>
            </w:r>
            <w:r>
              <w:rPr>
                <w:szCs w:val="21"/>
              </w:rPr>
              <w:t>人员严格按照招标文件及投标承诺配置；</w:t>
            </w:r>
            <w:r>
              <w:rPr>
                <w:szCs w:val="21"/>
              </w:rPr>
              <w:t xml:space="preserve"> </w:t>
            </w:r>
          </w:p>
          <w:p w:rsidR="00A30E50" w:rsidRDefault="00A30E50">
            <w:pPr>
              <w:wordWrap w:val="0"/>
              <w:divId w:val="1674068494"/>
              <w:rPr>
                <w:szCs w:val="21"/>
              </w:rPr>
            </w:pPr>
            <w:r>
              <w:rPr>
                <w:szCs w:val="21"/>
              </w:rPr>
              <w:t>2.</w:t>
            </w:r>
            <w:r>
              <w:rPr>
                <w:szCs w:val="21"/>
              </w:rPr>
              <w:t>服务质量达到招标文件要求；</w:t>
            </w:r>
            <w:r>
              <w:rPr>
                <w:szCs w:val="21"/>
              </w:rPr>
              <w:t xml:space="preserve"> </w:t>
            </w:r>
          </w:p>
          <w:p w:rsidR="00A30E50" w:rsidRDefault="00A30E50">
            <w:pPr>
              <w:wordWrap w:val="0"/>
              <w:divId w:val="990713311"/>
              <w:rPr>
                <w:szCs w:val="21"/>
              </w:rPr>
            </w:pPr>
            <w:r>
              <w:rPr>
                <w:szCs w:val="21"/>
              </w:rPr>
              <w:t>3.</w:t>
            </w:r>
            <w:r>
              <w:rPr>
                <w:szCs w:val="21"/>
              </w:rPr>
              <w:t>对未能达到管理要求承担相应管理责任。</w:t>
            </w:r>
            <w:r>
              <w:rPr>
                <w:szCs w:val="21"/>
              </w:rPr>
              <w:t xml:space="preserve"> </w:t>
            </w:r>
          </w:p>
          <w:p w:rsidR="00A30E50" w:rsidRDefault="00A30E50">
            <w:pPr>
              <w:wordWrap w:val="0"/>
              <w:divId w:val="152259050"/>
              <w:rPr>
                <w:szCs w:val="21"/>
              </w:rPr>
            </w:pPr>
            <w:r>
              <w:rPr>
                <w:szCs w:val="21"/>
              </w:rPr>
              <w:t>要求提供承诺（格式自定）作为得分依据，未提供承诺或承诺内容不满足要求不得分。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拟安排的项目负责人情况（仅限一人）</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784932314"/>
              <w:rPr>
                <w:szCs w:val="21"/>
              </w:rPr>
            </w:pPr>
            <w:r>
              <w:rPr>
                <w:szCs w:val="21"/>
              </w:rPr>
              <w:t>（一）评分内容：</w:t>
            </w:r>
            <w:r>
              <w:rPr>
                <w:szCs w:val="21"/>
              </w:rPr>
              <w:t xml:space="preserve"> </w:t>
            </w:r>
          </w:p>
          <w:p w:rsidR="00A30E50" w:rsidRDefault="00A30E50">
            <w:pPr>
              <w:wordWrap w:val="0"/>
              <w:divId w:val="980311580"/>
              <w:rPr>
                <w:szCs w:val="21"/>
              </w:rPr>
            </w:pPr>
            <w:r>
              <w:rPr>
                <w:szCs w:val="21"/>
              </w:rPr>
              <w:t>拟安排项目负责人为投标单位员工（以社保为准），在此基础上，按以下标准进行打分：</w:t>
            </w:r>
            <w:r>
              <w:rPr>
                <w:szCs w:val="21"/>
              </w:rPr>
              <w:t xml:space="preserve"> </w:t>
            </w:r>
          </w:p>
          <w:p w:rsidR="00A30E50" w:rsidRDefault="00A30E50">
            <w:pPr>
              <w:wordWrap w:val="0"/>
              <w:divId w:val="2047632297"/>
              <w:rPr>
                <w:szCs w:val="21"/>
              </w:rPr>
            </w:pPr>
            <w:r>
              <w:rPr>
                <w:szCs w:val="21"/>
              </w:rPr>
              <w:t>1.</w:t>
            </w:r>
            <w:r>
              <w:rPr>
                <w:szCs w:val="21"/>
              </w:rPr>
              <w:t>具有本科（或以上）学历的，得</w:t>
            </w:r>
            <w:r>
              <w:rPr>
                <w:szCs w:val="21"/>
              </w:rPr>
              <w:t>10</w:t>
            </w:r>
            <w:r>
              <w:rPr>
                <w:szCs w:val="21"/>
              </w:rPr>
              <w:t>分；</w:t>
            </w:r>
            <w:r>
              <w:rPr>
                <w:szCs w:val="21"/>
              </w:rPr>
              <w:t xml:space="preserve"> </w:t>
            </w:r>
          </w:p>
          <w:p w:rsidR="00A30E50" w:rsidRDefault="00A30E50">
            <w:pPr>
              <w:wordWrap w:val="0"/>
              <w:divId w:val="1877698961"/>
              <w:rPr>
                <w:szCs w:val="21"/>
              </w:rPr>
            </w:pPr>
            <w:r>
              <w:rPr>
                <w:szCs w:val="21"/>
              </w:rPr>
              <w:t>2.</w:t>
            </w:r>
            <w:r>
              <w:rPr>
                <w:szCs w:val="21"/>
              </w:rPr>
              <w:t>具有公安机关颁发的保安员上岗证及人力资源和社会保障部门核发的保安员一级</w:t>
            </w:r>
            <w:r>
              <w:rPr>
                <w:szCs w:val="21"/>
              </w:rPr>
              <w:t>/</w:t>
            </w:r>
            <w:r>
              <w:rPr>
                <w:szCs w:val="21"/>
              </w:rPr>
              <w:t>高级技师（</w:t>
            </w:r>
            <w:proofErr w:type="gramStart"/>
            <w:r>
              <w:rPr>
                <w:szCs w:val="21"/>
              </w:rPr>
              <w:t>原高级</w:t>
            </w:r>
            <w:proofErr w:type="gramEnd"/>
            <w:r>
              <w:rPr>
                <w:szCs w:val="21"/>
              </w:rPr>
              <w:t>保安师）的职业资格证书得</w:t>
            </w:r>
            <w:r>
              <w:rPr>
                <w:szCs w:val="21"/>
              </w:rPr>
              <w:t>30</w:t>
            </w:r>
            <w:r>
              <w:rPr>
                <w:szCs w:val="21"/>
              </w:rPr>
              <w:t>分；</w:t>
            </w:r>
            <w:r>
              <w:rPr>
                <w:szCs w:val="21"/>
              </w:rPr>
              <w:t xml:space="preserve"> </w:t>
            </w:r>
          </w:p>
          <w:p w:rsidR="00A30E50" w:rsidRDefault="00A30E50">
            <w:pPr>
              <w:wordWrap w:val="0"/>
              <w:divId w:val="332072364"/>
              <w:rPr>
                <w:szCs w:val="21"/>
              </w:rPr>
            </w:pPr>
            <w:r>
              <w:rPr>
                <w:szCs w:val="21"/>
              </w:rPr>
              <w:t>3.</w:t>
            </w:r>
            <w:r>
              <w:rPr>
                <w:szCs w:val="21"/>
              </w:rPr>
              <w:t>具有巡防服务或应急服务或协管服务的同</w:t>
            </w:r>
            <w:r>
              <w:rPr>
                <w:szCs w:val="21"/>
              </w:rPr>
              <w:lastRenderedPageBreak/>
              <w:t>类服务项目管理经验，每提供一项得</w:t>
            </w:r>
            <w:r>
              <w:rPr>
                <w:szCs w:val="21"/>
              </w:rPr>
              <w:t>5</w:t>
            </w:r>
            <w:r>
              <w:rPr>
                <w:szCs w:val="21"/>
              </w:rPr>
              <w:t>分，最高得</w:t>
            </w:r>
            <w:r>
              <w:rPr>
                <w:szCs w:val="21"/>
              </w:rPr>
              <w:t>15</w:t>
            </w:r>
            <w:r>
              <w:rPr>
                <w:szCs w:val="21"/>
              </w:rPr>
              <w:t>分；</w:t>
            </w:r>
            <w:r>
              <w:rPr>
                <w:szCs w:val="21"/>
              </w:rPr>
              <w:t>4.</w:t>
            </w:r>
            <w:r>
              <w:rPr>
                <w:szCs w:val="21"/>
              </w:rPr>
              <w:t>具有人力资源和社会保障部门核发的一级企业人力资源管理师的职业资格证书【或企业人力资源管理师职业技能等级证书（一级</w:t>
            </w:r>
            <w:r>
              <w:rPr>
                <w:szCs w:val="21"/>
              </w:rPr>
              <w:t>/</w:t>
            </w:r>
            <w:r>
              <w:rPr>
                <w:szCs w:val="21"/>
              </w:rPr>
              <w:t>高级技师）】得</w:t>
            </w:r>
            <w:r>
              <w:rPr>
                <w:szCs w:val="21"/>
              </w:rPr>
              <w:t>20</w:t>
            </w:r>
            <w:r>
              <w:rPr>
                <w:szCs w:val="21"/>
              </w:rPr>
              <w:t>分；</w:t>
            </w:r>
            <w:r>
              <w:rPr>
                <w:szCs w:val="21"/>
              </w:rPr>
              <w:t xml:space="preserve"> </w:t>
            </w:r>
          </w:p>
          <w:p w:rsidR="00A30E50" w:rsidRDefault="00A30E50">
            <w:pPr>
              <w:wordWrap w:val="0"/>
              <w:divId w:val="736325273"/>
              <w:rPr>
                <w:szCs w:val="21"/>
              </w:rPr>
            </w:pPr>
            <w:r>
              <w:rPr>
                <w:szCs w:val="21"/>
              </w:rPr>
              <w:t>5.</w:t>
            </w:r>
            <w:r>
              <w:rPr>
                <w:szCs w:val="21"/>
              </w:rPr>
              <w:t>具有市级或以上安全生产知识和管理能力考核合格证（考核类别：主要负责人）得</w:t>
            </w:r>
            <w:r>
              <w:rPr>
                <w:szCs w:val="21"/>
              </w:rPr>
              <w:t>10</w:t>
            </w:r>
            <w:r>
              <w:rPr>
                <w:szCs w:val="21"/>
              </w:rPr>
              <w:t>分；</w:t>
            </w:r>
            <w:r>
              <w:rPr>
                <w:szCs w:val="21"/>
              </w:rPr>
              <w:t xml:space="preserve"> </w:t>
            </w:r>
          </w:p>
          <w:p w:rsidR="00A30E50" w:rsidRDefault="00A30E50">
            <w:pPr>
              <w:wordWrap w:val="0"/>
              <w:divId w:val="519969570"/>
              <w:rPr>
                <w:szCs w:val="21"/>
              </w:rPr>
            </w:pPr>
            <w:r>
              <w:rPr>
                <w:szCs w:val="21"/>
              </w:rPr>
              <w:t>6.</w:t>
            </w:r>
            <w:r>
              <w:rPr>
                <w:szCs w:val="21"/>
              </w:rPr>
              <w:t>具有市级或以上公安机关颁发的</w:t>
            </w:r>
            <w:r>
              <w:rPr>
                <w:szCs w:val="21"/>
              </w:rPr>
              <w:t>“</w:t>
            </w:r>
            <w:r>
              <w:rPr>
                <w:szCs w:val="21"/>
              </w:rPr>
              <w:t>优秀保安员</w:t>
            </w:r>
            <w:r>
              <w:rPr>
                <w:szCs w:val="21"/>
              </w:rPr>
              <w:t>”</w:t>
            </w:r>
            <w:r>
              <w:rPr>
                <w:szCs w:val="21"/>
              </w:rPr>
              <w:t>证书得</w:t>
            </w:r>
            <w:r>
              <w:rPr>
                <w:szCs w:val="21"/>
              </w:rPr>
              <w:t>15</w:t>
            </w:r>
            <w:r>
              <w:rPr>
                <w:szCs w:val="21"/>
              </w:rPr>
              <w:t>分。</w:t>
            </w:r>
            <w:r>
              <w:rPr>
                <w:szCs w:val="21"/>
              </w:rPr>
              <w:t xml:space="preserve"> </w:t>
            </w:r>
          </w:p>
          <w:p w:rsidR="00A30E50" w:rsidRDefault="00A30E50">
            <w:pPr>
              <w:wordWrap w:val="0"/>
              <w:divId w:val="1883131241"/>
              <w:rPr>
                <w:szCs w:val="21"/>
              </w:rPr>
            </w:pPr>
            <w:r>
              <w:rPr>
                <w:szCs w:val="21"/>
              </w:rPr>
              <w:t>以上</w:t>
            </w:r>
            <w:r>
              <w:rPr>
                <w:szCs w:val="21"/>
              </w:rPr>
              <w:t>6</w:t>
            </w:r>
            <w:r>
              <w:rPr>
                <w:szCs w:val="21"/>
              </w:rPr>
              <w:t>项累计计分，最高得</w:t>
            </w:r>
            <w:r>
              <w:rPr>
                <w:szCs w:val="21"/>
              </w:rPr>
              <w:t>100</w:t>
            </w:r>
            <w:r>
              <w:rPr>
                <w:szCs w:val="21"/>
              </w:rPr>
              <w:t>分。</w:t>
            </w:r>
            <w:r>
              <w:rPr>
                <w:szCs w:val="21"/>
              </w:rPr>
              <w:t xml:space="preserve"> </w:t>
            </w:r>
          </w:p>
          <w:p w:rsidR="00A30E50" w:rsidRDefault="00A30E50">
            <w:pPr>
              <w:wordWrap w:val="0"/>
              <w:divId w:val="1266887052"/>
              <w:rPr>
                <w:szCs w:val="21"/>
              </w:rPr>
            </w:pPr>
            <w:r>
              <w:rPr>
                <w:szCs w:val="21"/>
              </w:rPr>
              <w:t>（二）评分依据：</w:t>
            </w:r>
            <w:r>
              <w:rPr>
                <w:szCs w:val="21"/>
              </w:rPr>
              <w:t xml:space="preserve"> </w:t>
            </w:r>
          </w:p>
          <w:p w:rsidR="00A30E50" w:rsidRDefault="00A30E50">
            <w:pPr>
              <w:wordWrap w:val="0"/>
              <w:divId w:val="85730122"/>
              <w:rPr>
                <w:szCs w:val="21"/>
              </w:rPr>
            </w:pPr>
            <w:r>
              <w:rPr>
                <w:szCs w:val="21"/>
              </w:rPr>
              <w:t>1.</w:t>
            </w:r>
            <w:r>
              <w:rPr>
                <w:szCs w:val="21"/>
              </w:rPr>
              <w:t>要求提供通过投标人缴纳的近三个月（</w:t>
            </w:r>
            <w:r>
              <w:rPr>
                <w:szCs w:val="21"/>
              </w:rPr>
              <w:t>2021</w:t>
            </w:r>
            <w:r>
              <w:rPr>
                <w:szCs w:val="21"/>
              </w:rPr>
              <w:t>年</w:t>
            </w:r>
            <w:r>
              <w:rPr>
                <w:szCs w:val="21"/>
              </w:rPr>
              <w:t>10</w:t>
            </w:r>
            <w:r>
              <w:rPr>
                <w:szCs w:val="21"/>
              </w:rPr>
              <w:t>月至</w:t>
            </w:r>
            <w:r>
              <w:rPr>
                <w:szCs w:val="21"/>
              </w:rPr>
              <w:t>2021</w:t>
            </w:r>
            <w:r>
              <w:rPr>
                <w:szCs w:val="21"/>
              </w:rPr>
              <w:t>年</w:t>
            </w:r>
            <w:r>
              <w:rPr>
                <w:szCs w:val="21"/>
              </w:rPr>
              <w:t>12</w:t>
            </w:r>
            <w:r>
              <w:rPr>
                <w:szCs w:val="21"/>
              </w:rPr>
              <w:t>月，由于社保部门原因最近一个月的</w:t>
            </w:r>
            <w:proofErr w:type="gramStart"/>
            <w:r>
              <w:rPr>
                <w:szCs w:val="21"/>
              </w:rPr>
              <w:t>社保证明</w:t>
            </w:r>
            <w:proofErr w:type="gramEnd"/>
            <w:r>
              <w:rPr>
                <w:szCs w:val="21"/>
              </w:rPr>
              <w:t>无法提供的可往前顺延一个月）的</w:t>
            </w:r>
            <w:proofErr w:type="gramStart"/>
            <w:r>
              <w:rPr>
                <w:szCs w:val="21"/>
              </w:rPr>
              <w:t>社保证明</w:t>
            </w:r>
            <w:proofErr w:type="gramEnd"/>
            <w:r>
              <w:rPr>
                <w:szCs w:val="21"/>
              </w:rPr>
              <w:t>作为本单位员工的证明依据。</w:t>
            </w:r>
            <w:r>
              <w:rPr>
                <w:szCs w:val="21"/>
              </w:rPr>
              <w:t xml:space="preserve"> </w:t>
            </w:r>
          </w:p>
          <w:p w:rsidR="00A30E50" w:rsidRDefault="00A30E50">
            <w:pPr>
              <w:wordWrap w:val="0"/>
              <w:divId w:val="1638947929"/>
              <w:rPr>
                <w:szCs w:val="21"/>
              </w:rPr>
            </w:pPr>
            <w:r>
              <w:rPr>
                <w:szCs w:val="21"/>
              </w:rPr>
              <w:t>2.</w:t>
            </w:r>
            <w:r>
              <w:rPr>
                <w:szCs w:val="21"/>
              </w:rPr>
              <w:t>要求提供投标人相关证明资料作为得分依据。</w:t>
            </w:r>
            <w:r>
              <w:rPr>
                <w:szCs w:val="21"/>
              </w:rPr>
              <w:t xml:space="preserve"> </w:t>
            </w:r>
          </w:p>
          <w:p w:rsidR="00A30E50" w:rsidRDefault="00A30E50">
            <w:pPr>
              <w:wordWrap w:val="0"/>
              <w:divId w:val="1855150014"/>
              <w:rPr>
                <w:szCs w:val="21"/>
              </w:rPr>
            </w:pPr>
            <w:r>
              <w:rPr>
                <w:szCs w:val="21"/>
              </w:rPr>
              <w:t>3.</w:t>
            </w:r>
            <w:r>
              <w:rPr>
                <w:szCs w:val="21"/>
              </w:rPr>
              <w:t>以上资料均要求提供扫描件（或官方网站截图），原件备查。评分中出现无证明资料或专家无法凭所提供资料判断是否得分的情况，一律作不得分处理。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拟安排的项目主要团队成员（主要技术人员）情况（项目负责人除外）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12</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892736938"/>
              <w:rPr>
                <w:szCs w:val="21"/>
              </w:rPr>
            </w:pPr>
            <w:r>
              <w:rPr>
                <w:szCs w:val="21"/>
              </w:rPr>
              <w:t>（一）评分内容：</w:t>
            </w:r>
            <w:r>
              <w:rPr>
                <w:szCs w:val="21"/>
              </w:rPr>
              <w:t xml:space="preserve"> </w:t>
            </w:r>
          </w:p>
          <w:p w:rsidR="00A30E50" w:rsidRDefault="00A30E50">
            <w:pPr>
              <w:wordWrap w:val="0"/>
              <w:divId w:val="609778009"/>
              <w:rPr>
                <w:szCs w:val="21"/>
              </w:rPr>
            </w:pPr>
            <w:r>
              <w:rPr>
                <w:szCs w:val="21"/>
              </w:rPr>
              <w:t>拟安排的项目主要团队成员（主要技术人员）不少于</w:t>
            </w:r>
            <w:r>
              <w:rPr>
                <w:szCs w:val="21"/>
              </w:rPr>
              <w:t>15</w:t>
            </w:r>
            <w:r>
              <w:rPr>
                <w:szCs w:val="21"/>
              </w:rPr>
              <w:t>人，且为投标单位员工（以社保为准），否则本项不得分。</w:t>
            </w:r>
            <w:r>
              <w:rPr>
                <w:szCs w:val="21"/>
              </w:rPr>
              <w:t xml:space="preserve"> </w:t>
            </w:r>
          </w:p>
          <w:p w:rsidR="00A30E50" w:rsidRDefault="00A30E50">
            <w:pPr>
              <w:wordWrap w:val="0"/>
              <w:divId w:val="1784154737"/>
              <w:rPr>
                <w:szCs w:val="21"/>
              </w:rPr>
            </w:pPr>
            <w:r>
              <w:rPr>
                <w:szCs w:val="21"/>
              </w:rPr>
              <w:t>在此基础上，按以下标准进行打分：</w:t>
            </w:r>
            <w:r>
              <w:rPr>
                <w:szCs w:val="21"/>
              </w:rPr>
              <w:t xml:space="preserve"> </w:t>
            </w:r>
          </w:p>
          <w:p w:rsidR="00A30E50" w:rsidRDefault="00A30E50">
            <w:pPr>
              <w:wordWrap w:val="0"/>
              <w:divId w:val="218978406"/>
              <w:rPr>
                <w:szCs w:val="21"/>
              </w:rPr>
            </w:pPr>
            <w:r>
              <w:rPr>
                <w:szCs w:val="21"/>
              </w:rPr>
              <w:t>1.</w:t>
            </w:r>
            <w:r>
              <w:rPr>
                <w:szCs w:val="21"/>
              </w:rPr>
              <w:t>项目团队成员中每提供一名具有大专（或以上）学历的得</w:t>
            </w:r>
            <w:r>
              <w:rPr>
                <w:szCs w:val="21"/>
              </w:rPr>
              <w:t>1</w:t>
            </w:r>
            <w:r>
              <w:rPr>
                <w:szCs w:val="21"/>
              </w:rPr>
              <w:t>分，本项最高得</w:t>
            </w:r>
            <w:r>
              <w:rPr>
                <w:szCs w:val="21"/>
              </w:rPr>
              <w:t>15</w:t>
            </w:r>
            <w:r>
              <w:rPr>
                <w:szCs w:val="21"/>
              </w:rPr>
              <w:t>分；</w:t>
            </w:r>
            <w:r>
              <w:rPr>
                <w:szCs w:val="21"/>
              </w:rPr>
              <w:t xml:space="preserve"> </w:t>
            </w:r>
          </w:p>
          <w:p w:rsidR="00A30E50" w:rsidRDefault="00A30E50">
            <w:pPr>
              <w:wordWrap w:val="0"/>
              <w:divId w:val="1790852339"/>
              <w:rPr>
                <w:szCs w:val="21"/>
              </w:rPr>
            </w:pPr>
            <w:r>
              <w:rPr>
                <w:szCs w:val="21"/>
              </w:rPr>
              <w:t>2.</w:t>
            </w:r>
            <w:r>
              <w:rPr>
                <w:szCs w:val="21"/>
              </w:rPr>
              <w:t>项目团队成员中每提供一名具有人力资源和社会保障部门核发的保安员二级</w:t>
            </w:r>
            <w:r>
              <w:rPr>
                <w:szCs w:val="21"/>
              </w:rPr>
              <w:t>/</w:t>
            </w:r>
            <w:r>
              <w:rPr>
                <w:szCs w:val="21"/>
              </w:rPr>
              <w:t>技师（或以上）职业资格证书的得</w:t>
            </w:r>
            <w:r>
              <w:rPr>
                <w:szCs w:val="21"/>
              </w:rPr>
              <w:t>2</w:t>
            </w:r>
            <w:r>
              <w:rPr>
                <w:szCs w:val="21"/>
              </w:rPr>
              <w:t>分，本项最高得</w:t>
            </w:r>
            <w:r>
              <w:rPr>
                <w:szCs w:val="21"/>
              </w:rPr>
              <w:t>30</w:t>
            </w:r>
            <w:r>
              <w:rPr>
                <w:szCs w:val="21"/>
              </w:rPr>
              <w:t>分；</w:t>
            </w:r>
            <w:r>
              <w:rPr>
                <w:szCs w:val="21"/>
              </w:rPr>
              <w:t xml:space="preserve"> </w:t>
            </w:r>
          </w:p>
          <w:p w:rsidR="00A30E50" w:rsidRDefault="00A30E50">
            <w:pPr>
              <w:wordWrap w:val="0"/>
              <w:divId w:val="1322197310"/>
              <w:rPr>
                <w:szCs w:val="21"/>
              </w:rPr>
            </w:pPr>
            <w:r>
              <w:rPr>
                <w:szCs w:val="21"/>
              </w:rPr>
              <w:t>3.</w:t>
            </w:r>
            <w:r>
              <w:rPr>
                <w:szCs w:val="21"/>
              </w:rPr>
              <w:t>项目团队成员中至少</w:t>
            </w:r>
            <w:r>
              <w:rPr>
                <w:szCs w:val="21"/>
              </w:rPr>
              <w:t>1</w:t>
            </w:r>
            <w:r>
              <w:rPr>
                <w:szCs w:val="21"/>
              </w:rPr>
              <w:t>人具有人力资源和社会保障部门核发的一级企业人力资源管理师的职业资格证书【或企业人力资源管理师职业技能等级证书（一级</w:t>
            </w:r>
            <w:r>
              <w:rPr>
                <w:szCs w:val="21"/>
              </w:rPr>
              <w:t>/</w:t>
            </w:r>
            <w:r>
              <w:rPr>
                <w:szCs w:val="21"/>
              </w:rPr>
              <w:t>高级技师）】的得</w:t>
            </w:r>
            <w:r>
              <w:rPr>
                <w:szCs w:val="21"/>
              </w:rPr>
              <w:t>10</w:t>
            </w:r>
            <w:r>
              <w:rPr>
                <w:szCs w:val="21"/>
              </w:rPr>
              <w:t>分；具有人力资源和社会保障部门核发的二级企业人力资源管理师的职业资格证书【或企业人力资源管理师职业技能等级证书（二级</w:t>
            </w:r>
            <w:r>
              <w:rPr>
                <w:szCs w:val="21"/>
              </w:rPr>
              <w:t>/</w:t>
            </w:r>
            <w:r>
              <w:rPr>
                <w:szCs w:val="21"/>
              </w:rPr>
              <w:t>技师）】的得</w:t>
            </w:r>
            <w:r>
              <w:rPr>
                <w:szCs w:val="21"/>
              </w:rPr>
              <w:t>5</w:t>
            </w:r>
            <w:r>
              <w:rPr>
                <w:szCs w:val="21"/>
              </w:rPr>
              <w:t>分，本项最高得</w:t>
            </w:r>
            <w:r>
              <w:rPr>
                <w:szCs w:val="21"/>
              </w:rPr>
              <w:t>10</w:t>
            </w:r>
            <w:r>
              <w:rPr>
                <w:szCs w:val="21"/>
              </w:rPr>
              <w:t>分；</w:t>
            </w:r>
            <w:r>
              <w:rPr>
                <w:szCs w:val="21"/>
              </w:rPr>
              <w:t xml:space="preserve"> </w:t>
            </w:r>
          </w:p>
          <w:p w:rsidR="00A30E50" w:rsidRDefault="00A30E50">
            <w:pPr>
              <w:wordWrap w:val="0"/>
              <w:divId w:val="1699161845"/>
              <w:rPr>
                <w:szCs w:val="21"/>
              </w:rPr>
            </w:pPr>
            <w:r>
              <w:rPr>
                <w:szCs w:val="21"/>
              </w:rPr>
              <w:t>4.</w:t>
            </w:r>
            <w:r>
              <w:rPr>
                <w:szCs w:val="21"/>
              </w:rPr>
              <w:t>项目团队成员中至少</w:t>
            </w:r>
            <w:r>
              <w:rPr>
                <w:szCs w:val="21"/>
              </w:rPr>
              <w:t>1</w:t>
            </w:r>
            <w:r>
              <w:rPr>
                <w:szCs w:val="21"/>
              </w:rPr>
              <w:t>人具有人力资源和社会保障部门核发的一级企业培训师职业资格证书的得</w:t>
            </w:r>
            <w:r>
              <w:rPr>
                <w:szCs w:val="21"/>
              </w:rPr>
              <w:t>10</w:t>
            </w:r>
            <w:r>
              <w:rPr>
                <w:szCs w:val="21"/>
              </w:rPr>
              <w:t>分；具有人力资源和社会保障部门核发的二级企业培训师职业资格证书的得</w:t>
            </w:r>
            <w:r>
              <w:rPr>
                <w:szCs w:val="21"/>
              </w:rPr>
              <w:t>5</w:t>
            </w:r>
            <w:r>
              <w:rPr>
                <w:szCs w:val="21"/>
              </w:rPr>
              <w:t>分，本项最高得</w:t>
            </w:r>
            <w:r>
              <w:rPr>
                <w:szCs w:val="21"/>
              </w:rPr>
              <w:t>10</w:t>
            </w:r>
            <w:r>
              <w:rPr>
                <w:szCs w:val="21"/>
              </w:rPr>
              <w:t>分；</w:t>
            </w:r>
            <w:r>
              <w:rPr>
                <w:szCs w:val="21"/>
              </w:rPr>
              <w:t xml:space="preserve"> </w:t>
            </w:r>
          </w:p>
          <w:p w:rsidR="00A30E50" w:rsidRDefault="00A30E50">
            <w:pPr>
              <w:wordWrap w:val="0"/>
              <w:divId w:val="292978342"/>
              <w:rPr>
                <w:szCs w:val="21"/>
              </w:rPr>
            </w:pPr>
            <w:r>
              <w:rPr>
                <w:szCs w:val="21"/>
              </w:rPr>
              <w:t>5.</w:t>
            </w:r>
            <w:r>
              <w:rPr>
                <w:szCs w:val="21"/>
              </w:rPr>
              <w:t>项目团队成员中至少</w:t>
            </w:r>
            <w:r>
              <w:rPr>
                <w:szCs w:val="21"/>
              </w:rPr>
              <w:t>1</w:t>
            </w:r>
            <w:r>
              <w:rPr>
                <w:szCs w:val="21"/>
              </w:rPr>
              <w:t>人具有应急管理部紧急救援促进中心核发的五级或以上应急</w:t>
            </w:r>
            <w:proofErr w:type="gramStart"/>
            <w:r>
              <w:rPr>
                <w:szCs w:val="21"/>
              </w:rPr>
              <w:lastRenderedPageBreak/>
              <w:t>救援员</w:t>
            </w:r>
            <w:proofErr w:type="gramEnd"/>
            <w:r>
              <w:rPr>
                <w:szCs w:val="21"/>
              </w:rPr>
              <w:t>证书的，每提供一人得</w:t>
            </w:r>
            <w:r>
              <w:rPr>
                <w:szCs w:val="21"/>
              </w:rPr>
              <w:t>10</w:t>
            </w:r>
            <w:r>
              <w:rPr>
                <w:szCs w:val="21"/>
              </w:rPr>
              <w:t>分，本项最高得</w:t>
            </w:r>
            <w:r>
              <w:rPr>
                <w:szCs w:val="21"/>
              </w:rPr>
              <w:t>10</w:t>
            </w:r>
            <w:r>
              <w:rPr>
                <w:szCs w:val="21"/>
              </w:rPr>
              <w:t>分；</w:t>
            </w:r>
            <w:r>
              <w:rPr>
                <w:szCs w:val="21"/>
              </w:rPr>
              <w:t xml:space="preserve"> </w:t>
            </w:r>
          </w:p>
          <w:p w:rsidR="00A30E50" w:rsidRDefault="00A30E50">
            <w:pPr>
              <w:wordWrap w:val="0"/>
              <w:divId w:val="1230654724"/>
              <w:rPr>
                <w:szCs w:val="21"/>
              </w:rPr>
            </w:pPr>
            <w:r>
              <w:rPr>
                <w:szCs w:val="21"/>
              </w:rPr>
              <w:t>6.</w:t>
            </w:r>
            <w:r>
              <w:rPr>
                <w:szCs w:val="21"/>
              </w:rPr>
              <w:t>项目团队成员中具有市级（或以上）公安机关颁发的</w:t>
            </w:r>
            <w:r>
              <w:rPr>
                <w:szCs w:val="21"/>
              </w:rPr>
              <w:t>“</w:t>
            </w:r>
            <w:r>
              <w:rPr>
                <w:szCs w:val="21"/>
              </w:rPr>
              <w:t>优秀保安员</w:t>
            </w:r>
            <w:r>
              <w:rPr>
                <w:szCs w:val="21"/>
              </w:rPr>
              <w:t>”</w:t>
            </w:r>
            <w:r>
              <w:rPr>
                <w:szCs w:val="21"/>
              </w:rPr>
              <w:t>证书的，每提供一人得</w:t>
            </w:r>
            <w:r>
              <w:rPr>
                <w:szCs w:val="21"/>
              </w:rPr>
              <w:t>3</w:t>
            </w:r>
            <w:r>
              <w:rPr>
                <w:szCs w:val="21"/>
              </w:rPr>
              <w:t>分，本项最高得</w:t>
            </w:r>
            <w:r>
              <w:rPr>
                <w:szCs w:val="21"/>
              </w:rPr>
              <w:t>6</w:t>
            </w:r>
            <w:r>
              <w:rPr>
                <w:szCs w:val="21"/>
              </w:rPr>
              <w:t>分；</w:t>
            </w:r>
            <w:r>
              <w:rPr>
                <w:szCs w:val="21"/>
              </w:rPr>
              <w:t xml:space="preserve"> </w:t>
            </w:r>
          </w:p>
          <w:p w:rsidR="00A30E50" w:rsidRDefault="00A30E50">
            <w:pPr>
              <w:wordWrap w:val="0"/>
              <w:divId w:val="572812622"/>
              <w:rPr>
                <w:szCs w:val="21"/>
              </w:rPr>
            </w:pPr>
            <w:r>
              <w:rPr>
                <w:szCs w:val="21"/>
              </w:rPr>
              <w:t>7.</w:t>
            </w:r>
            <w:r>
              <w:rPr>
                <w:szCs w:val="21"/>
              </w:rPr>
              <w:t>项目团队成员中每提供一名退伍军人的得</w:t>
            </w:r>
            <w:r>
              <w:rPr>
                <w:szCs w:val="21"/>
              </w:rPr>
              <w:t>3</w:t>
            </w:r>
            <w:r>
              <w:rPr>
                <w:szCs w:val="21"/>
              </w:rPr>
              <w:t>分（需提供退伍军人证复印件），本项最高得</w:t>
            </w:r>
            <w:r>
              <w:rPr>
                <w:szCs w:val="21"/>
              </w:rPr>
              <w:t>9</w:t>
            </w:r>
            <w:r>
              <w:rPr>
                <w:szCs w:val="21"/>
              </w:rPr>
              <w:t>分。</w:t>
            </w:r>
            <w:r>
              <w:rPr>
                <w:szCs w:val="21"/>
              </w:rPr>
              <w:t xml:space="preserve"> </w:t>
            </w:r>
          </w:p>
          <w:p w:rsidR="00A30E50" w:rsidRDefault="00A30E50">
            <w:pPr>
              <w:wordWrap w:val="0"/>
              <w:divId w:val="48653009"/>
              <w:rPr>
                <w:szCs w:val="21"/>
              </w:rPr>
            </w:pPr>
            <w:r>
              <w:rPr>
                <w:szCs w:val="21"/>
              </w:rPr>
              <w:t>8.</w:t>
            </w:r>
            <w:r>
              <w:rPr>
                <w:szCs w:val="21"/>
              </w:rPr>
              <w:t>项目团队成员具有巡防服务或应急服务或交通协管或铁骑服务同类项目管理经验的，每提供一人得</w:t>
            </w:r>
            <w:r>
              <w:rPr>
                <w:szCs w:val="21"/>
              </w:rPr>
              <w:t>1</w:t>
            </w:r>
            <w:r>
              <w:rPr>
                <w:szCs w:val="21"/>
              </w:rPr>
              <w:t>分，本项最高得</w:t>
            </w:r>
            <w:r>
              <w:rPr>
                <w:szCs w:val="21"/>
              </w:rPr>
              <w:t>10</w:t>
            </w:r>
            <w:r>
              <w:rPr>
                <w:szCs w:val="21"/>
              </w:rPr>
              <w:t>分。</w:t>
            </w:r>
            <w:r>
              <w:rPr>
                <w:szCs w:val="21"/>
              </w:rPr>
              <w:t xml:space="preserve"> </w:t>
            </w:r>
          </w:p>
          <w:p w:rsidR="00A30E50" w:rsidRDefault="00A30E50">
            <w:pPr>
              <w:wordWrap w:val="0"/>
              <w:divId w:val="592737573"/>
              <w:rPr>
                <w:szCs w:val="21"/>
              </w:rPr>
            </w:pPr>
            <w:r>
              <w:rPr>
                <w:szCs w:val="21"/>
              </w:rPr>
              <w:t>以上</w:t>
            </w:r>
            <w:r>
              <w:rPr>
                <w:szCs w:val="21"/>
              </w:rPr>
              <w:t>8</w:t>
            </w:r>
            <w:r>
              <w:rPr>
                <w:szCs w:val="21"/>
              </w:rPr>
              <w:t>项累计计分，最高得</w:t>
            </w:r>
            <w:r>
              <w:rPr>
                <w:szCs w:val="21"/>
              </w:rPr>
              <w:t>100</w:t>
            </w:r>
            <w:r>
              <w:rPr>
                <w:szCs w:val="21"/>
              </w:rPr>
              <w:t>分。</w:t>
            </w:r>
            <w:r>
              <w:rPr>
                <w:szCs w:val="21"/>
              </w:rPr>
              <w:t xml:space="preserve"> </w:t>
            </w:r>
          </w:p>
          <w:p w:rsidR="00A30E50" w:rsidRDefault="00A30E50">
            <w:pPr>
              <w:wordWrap w:val="0"/>
              <w:divId w:val="976423133"/>
              <w:rPr>
                <w:szCs w:val="21"/>
              </w:rPr>
            </w:pPr>
            <w:r>
              <w:rPr>
                <w:szCs w:val="21"/>
              </w:rPr>
              <w:t>（二）评分依据：</w:t>
            </w:r>
            <w:r>
              <w:rPr>
                <w:szCs w:val="21"/>
              </w:rPr>
              <w:t xml:space="preserve"> </w:t>
            </w:r>
          </w:p>
          <w:p w:rsidR="00A30E50" w:rsidRDefault="00A30E50">
            <w:pPr>
              <w:wordWrap w:val="0"/>
              <w:divId w:val="452601320"/>
              <w:rPr>
                <w:szCs w:val="21"/>
              </w:rPr>
            </w:pPr>
            <w:r>
              <w:rPr>
                <w:szCs w:val="21"/>
              </w:rPr>
              <w:t>1.</w:t>
            </w:r>
            <w:r>
              <w:rPr>
                <w:szCs w:val="21"/>
              </w:rPr>
              <w:t>要求提供通过投标人缴纳的近三个月（</w:t>
            </w:r>
            <w:r>
              <w:rPr>
                <w:szCs w:val="21"/>
              </w:rPr>
              <w:t>2021</w:t>
            </w:r>
            <w:r>
              <w:rPr>
                <w:szCs w:val="21"/>
              </w:rPr>
              <w:t>年</w:t>
            </w:r>
            <w:r>
              <w:rPr>
                <w:szCs w:val="21"/>
              </w:rPr>
              <w:t>10</w:t>
            </w:r>
            <w:r>
              <w:rPr>
                <w:szCs w:val="21"/>
              </w:rPr>
              <w:t>月至</w:t>
            </w:r>
            <w:r>
              <w:rPr>
                <w:szCs w:val="21"/>
              </w:rPr>
              <w:t>2021</w:t>
            </w:r>
            <w:r>
              <w:rPr>
                <w:szCs w:val="21"/>
              </w:rPr>
              <w:t>年</w:t>
            </w:r>
            <w:r>
              <w:rPr>
                <w:szCs w:val="21"/>
              </w:rPr>
              <w:t>12</w:t>
            </w:r>
            <w:r>
              <w:rPr>
                <w:szCs w:val="21"/>
              </w:rPr>
              <w:t>月，由于社保部门原因最近一个月的</w:t>
            </w:r>
            <w:proofErr w:type="gramStart"/>
            <w:r>
              <w:rPr>
                <w:szCs w:val="21"/>
              </w:rPr>
              <w:t>社保证明</w:t>
            </w:r>
            <w:proofErr w:type="gramEnd"/>
            <w:r>
              <w:rPr>
                <w:szCs w:val="21"/>
              </w:rPr>
              <w:t>无法提供的可往前顺延一个月）的</w:t>
            </w:r>
            <w:proofErr w:type="gramStart"/>
            <w:r>
              <w:rPr>
                <w:szCs w:val="21"/>
              </w:rPr>
              <w:t>社保证明</w:t>
            </w:r>
            <w:proofErr w:type="gramEnd"/>
            <w:r>
              <w:rPr>
                <w:szCs w:val="21"/>
              </w:rPr>
              <w:t>作为本单位员工的证明依据。</w:t>
            </w:r>
            <w:r>
              <w:rPr>
                <w:szCs w:val="21"/>
              </w:rPr>
              <w:t xml:space="preserve"> </w:t>
            </w:r>
          </w:p>
          <w:p w:rsidR="00A30E50" w:rsidRDefault="00A30E50">
            <w:pPr>
              <w:wordWrap w:val="0"/>
              <w:divId w:val="1107626736"/>
              <w:rPr>
                <w:szCs w:val="21"/>
              </w:rPr>
            </w:pPr>
            <w:r>
              <w:rPr>
                <w:szCs w:val="21"/>
              </w:rPr>
              <w:t>2.</w:t>
            </w:r>
            <w:r>
              <w:rPr>
                <w:szCs w:val="21"/>
              </w:rPr>
              <w:t>要求提供投标人相关证明资料作为得分依据。</w:t>
            </w:r>
            <w:r>
              <w:rPr>
                <w:szCs w:val="21"/>
              </w:rPr>
              <w:t xml:space="preserve"> </w:t>
            </w:r>
          </w:p>
          <w:p w:rsidR="00A30E50" w:rsidRDefault="00A30E50">
            <w:pPr>
              <w:wordWrap w:val="0"/>
              <w:divId w:val="620303736"/>
              <w:rPr>
                <w:szCs w:val="21"/>
              </w:rPr>
            </w:pPr>
            <w:r>
              <w:rPr>
                <w:szCs w:val="21"/>
              </w:rPr>
              <w:t>3.</w:t>
            </w:r>
            <w:r>
              <w:rPr>
                <w:szCs w:val="21"/>
              </w:rPr>
              <w:t>以上资料均要求提供扫描件（或官方网站截图），原件备查。评分中出现无证明资料或专家无法凭所提供资料判断是否得分的情况，一律作不得分处理。</w:t>
            </w:r>
            <w:r>
              <w:rPr>
                <w:szCs w:val="21"/>
              </w:rPr>
              <w:t xml:space="preserve"> </w:t>
            </w:r>
          </w:p>
          <w:p w:rsidR="00A30E50" w:rsidRDefault="00A30E50">
            <w:pPr>
              <w:wordWrap w:val="0"/>
              <w:divId w:val="894655584"/>
              <w:rPr>
                <w:szCs w:val="21"/>
              </w:rPr>
            </w:pPr>
            <w:r>
              <w:rPr>
                <w:szCs w:val="21"/>
              </w:rPr>
              <w:t>4.</w:t>
            </w:r>
            <w:r>
              <w:rPr>
                <w:szCs w:val="21"/>
              </w:rPr>
              <w:t>如涉及考察人员工作经验，要求提供项目合同关键信息作为得分依据，通过合同关键信息无法判断是否得分的，还须同时提供合同甲方出具的证明文件。</w:t>
            </w:r>
          </w:p>
        </w:tc>
      </w:tr>
      <w:tr w:rsidR="00A30E50">
        <w:trPr>
          <w:divId w:val="106326243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sz w:val="24"/>
              </w:rPr>
            </w:pPr>
            <w:r>
              <w:rPr>
                <w:b/>
                <w:bCs/>
                <w:color w:val="0000FF"/>
              </w:rPr>
              <w:lastRenderedPageBreak/>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27</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0E50" w:rsidRDefault="00A30E50">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评分准则</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供应商资格（资质、认证）情况</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778058036"/>
              <w:rPr>
                <w:szCs w:val="21"/>
              </w:rPr>
            </w:pPr>
            <w:r>
              <w:rPr>
                <w:szCs w:val="21"/>
              </w:rPr>
              <w:t>（一）评分内容：</w:t>
            </w:r>
            <w:r>
              <w:rPr>
                <w:szCs w:val="21"/>
              </w:rPr>
              <w:t xml:space="preserve"> </w:t>
            </w:r>
          </w:p>
          <w:p w:rsidR="00A30E50" w:rsidRDefault="00A30E50">
            <w:pPr>
              <w:wordWrap w:val="0"/>
              <w:divId w:val="1687907779"/>
              <w:rPr>
                <w:szCs w:val="21"/>
              </w:rPr>
            </w:pPr>
            <w:r>
              <w:rPr>
                <w:szCs w:val="21"/>
              </w:rPr>
              <w:t>1.</w:t>
            </w:r>
            <w:r>
              <w:rPr>
                <w:szCs w:val="21"/>
              </w:rPr>
              <w:t>具有</w:t>
            </w:r>
            <w:r>
              <w:rPr>
                <w:szCs w:val="21"/>
              </w:rPr>
              <w:t>ISO9001:2015</w:t>
            </w:r>
            <w:r>
              <w:rPr>
                <w:szCs w:val="21"/>
              </w:rPr>
              <w:t>质量管理体系认证证书，得</w:t>
            </w:r>
            <w:r>
              <w:rPr>
                <w:szCs w:val="21"/>
              </w:rPr>
              <w:t>15</w:t>
            </w:r>
            <w:r>
              <w:rPr>
                <w:szCs w:val="21"/>
              </w:rPr>
              <w:t>分；</w:t>
            </w:r>
            <w:r>
              <w:rPr>
                <w:szCs w:val="21"/>
              </w:rPr>
              <w:t xml:space="preserve"> </w:t>
            </w:r>
          </w:p>
          <w:p w:rsidR="00A30E50" w:rsidRDefault="00A30E50">
            <w:pPr>
              <w:wordWrap w:val="0"/>
              <w:divId w:val="1737512288"/>
              <w:rPr>
                <w:szCs w:val="21"/>
              </w:rPr>
            </w:pPr>
            <w:r>
              <w:rPr>
                <w:szCs w:val="21"/>
              </w:rPr>
              <w:t>2.</w:t>
            </w:r>
            <w:r>
              <w:rPr>
                <w:szCs w:val="21"/>
              </w:rPr>
              <w:t>具有</w:t>
            </w:r>
            <w:r>
              <w:rPr>
                <w:szCs w:val="21"/>
              </w:rPr>
              <w:t>ISO45001:2018</w:t>
            </w:r>
            <w:r>
              <w:rPr>
                <w:szCs w:val="21"/>
              </w:rPr>
              <w:t>职业健康安全管理体系认证证书，得</w:t>
            </w:r>
            <w:r>
              <w:rPr>
                <w:szCs w:val="21"/>
              </w:rPr>
              <w:t>15</w:t>
            </w:r>
            <w:r>
              <w:rPr>
                <w:szCs w:val="21"/>
              </w:rPr>
              <w:t>分；</w:t>
            </w:r>
            <w:r>
              <w:rPr>
                <w:szCs w:val="21"/>
              </w:rPr>
              <w:t xml:space="preserve"> </w:t>
            </w:r>
          </w:p>
          <w:p w:rsidR="00A30E50" w:rsidRDefault="00A30E50">
            <w:pPr>
              <w:wordWrap w:val="0"/>
              <w:divId w:val="1570535168"/>
              <w:rPr>
                <w:szCs w:val="21"/>
              </w:rPr>
            </w:pPr>
            <w:r>
              <w:rPr>
                <w:szCs w:val="21"/>
              </w:rPr>
              <w:t>3.</w:t>
            </w:r>
            <w:r>
              <w:rPr>
                <w:szCs w:val="21"/>
              </w:rPr>
              <w:t>具有</w:t>
            </w:r>
            <w:r>
              <w:rPr>
                <w:szCs w:val="21"/>
              </w:rPr>
              <w:t>ISO14001:2015</w:t>
            </w:r>
            <w:r>
              <w:rPr>
                <w:szCs w:val="21"/>
              </w:rPr>
              <w:t>环境管理体系认证证书，得</w:t>
            </w:r>
            <w:r>
              <w:rPr>
                <w:szCs w:val="21"/>
              </w:rPr>
              <w:t>15</w:t>
            </w:r>
            <w:r>
              <w:rPr>
                <w:szCs w:val="21"/>
              </w:rPr>
              <w:t>分；</w:t>
            </w:r>
            <w:r>
              <w:rPr>
                <w:szCs w:val="21"/>
              </w:rPr>
              <w:t xml:space="preserve"> </w:t>
            </w:r>
          </w:p>
          <w:p w:rsidR="00A30E50" w:rsidRDefault="00A30E50">
            <w:pPr>
              <w:wordWrap w:val="0"/>
              <w:divId w:val="2013951910"/>
              <w:rPr>
                <w:szCs w:val="21"/>
              </w:rPr>
            </w:pPr>
            <w:r>
              <w:rPr>
                <w:szCs w:val="21"/>
              </w:rPr>
              <w:t>4.</w:t>
            </w:r>
            <w:r>
              <w:rPr>
                <w:szCs w:val="21"/>
              </w:rPr>
              <w:t>具有企业社会责任管理体系认证证书，得</w:t>
            </w:r>
            <w:r>
              <w:rPr>
                <w:szCs w:val="21"/>
              </w:rPr>
              <w:t>25</w:t>
            </w:r>
            <w:r>
              <w:rPr>
                <w:szCs w:val="21"/>
              </w:rPr>
              <w:t>分；</w:t>
            </w:r>
            <w:r>
              <w:rPr>
                <w:szCs w:val="21"/>
              </w:rPr>
              <w:t xml:space="preserve"> </w:t>
            </w:r>
          </w:p>
          <w:p w:rsidR="00A30E50" w:rsidRDefault="00A30E50">
            <w:pPr>
              <w:wordWrap w:val="0"/>
              <w:divId w:val="1073046626"/>
              <w:rPr>
                <w:szCs w:val="21"/>
              </w:rPr>
            </w:pPr>
            <w:r>
              <w:rPr>
                <w:szCs w:val="21"/>
              </w:rPr>
              <w:t>5.</w:t>
            </w:r>
            <w:r>
              <w:rPr>
                <w:szCs w:val="21"/>
              </w:rPr>
              <w:t>具有企业履约能力达标测评认证证书，得</w:t>
            </w:r>
            <w:r>
              <w:rPr>
                <w:szCs w:val="21"/>
              </w:rPr>
              <w:t>30</w:t>
            </w:r>
            <w:r>
              <w:rPr>
                <w:szCs w:val="21"/>
              </w:rPr>
              <w:t>分。</w:t>
            </w:r>
            <w:r>
              <w:rPr>
                <w:szCs w:val="21"/>
              </w:rPr>
              <w:t xml:space="preserve"> </w:t>
            </w:r>
          </w:p>
          <w:p w:rsidR="00A30E50" w:rsidRDefault="00A30E50">
            <w:pPr>
              <w:wordWrap w:val="0"/>
              <w:divId w:val="506098106"/>
              <w:rPr>
                <w:szCs w:val="21"/>
              </w:rPr>
            </w:pPr>
            <w:r>
              <w:rPr>
                <w:szCs w:val="21"/>
              </w:rPr>
              <w:t>以上</w:t>
            </w:r>
            <w:r>
              <w:rPr>
                <w:szCs w:val="21"/>
              </w:rPr>
              <w:t>5</w:t>
            </w:r>
            <w:r>
              <w:rPr>
                <w:szCs w:val="21"/>
              </w:rPr>
              <w:t>项累计计分，最高得</w:t>
            </w:r>
            <w:r>
              <w:rPr>
                <w:szCs w:val="21"/>
              </w:rPr>
              <w:t>100</w:t>
            </w:r>
            <w:r>
              <w:rPr>
                <w:szCs w:val="21"/>
              </w:rPr>
              <w:t>分。</w:t>
            </w:r>
            <w:r>
              <w:rPr>
                <w:szCs w:val="21"/>
              </w:rPr>
              <w:t xml:space="preserve"> </w:t>
            </w:r>
          </w:p>
          <w:p w:rsidR="00A30E50" w:rsidRDefault="00A30E50">
            <w:pPr>
              <w:wordWrap w:val="0"/>
              <w:divId w:val="645091733"/>
              <w:rPr>
                <w:szCs w:val="21"/>
              </w:rPr>
            </w:pPr>
            <w:r>
              <w:rPr>
                <w:szCs w:val="21"/>
              </w:rPr>
              <w:t>（二）评分依据：</w:t>
            </w:r>
            <w:r>
              <w:rPr>
                <w:szCs w:val="21"/>
              </w:rPr>
              <w:t xml:space="preserve"> </w:t>
            </w:r>
          </w:p>
          <w:p w:rsidR="00A30E50" w:rsidRDefault="00A30E50">
            <w:pPr>
              <w:wordWrap w:val="0"/>
              <w:divId w:val="1494564084"/>
              <w:rPr>
                <w:szCs w:val="21"/>
              </w:rPr>
            </w:pPr>
            <w:r>
              <w:rPr>
                <w:szCs w:val="21"/>
              </w:rPr>
              <w:t>1.</w:t>
            </w:r>
            <w:r>
              <w:rPr>
                <w:szCs w:val="21"/>
              </w:rPr>
              <w:t>要求提供有效的认证证书作为得分依据。</w:t>
            </w:r>
            <w:r>
              <w:rPr>
                <w:szCs w:val="21"/>
              </w:rPr>
              <w:t xml:space="preserve"> </w:t>
            </w:r>
          </w:p>
          <w:p w:rsidR="00A30E50" w:rsidRDefault="00A30E50">
            <w:pPr>
              <w:wordWrap w:val="0"/>
              <w:divId w:val="2127195852"/>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供应商同类项目业绩情况</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975141201"/>
              <w:rPr>
                <w:szCs w:val="21"/>
              </w:rPr>
            </w:pPr>
            <w:r>
              <w:rPr>
                <w:szCs w:val="21"/>
              </w:rPr>
              <w:t>（一）评分内容：</w:t>
            </w:r>
            <w:r>
              <w:rPr>
                <w:szCs w:val="21"/>
              </w:rPr>
              <w:t xml:space="preserve"> </w:t>
            </w:r>
          </w:p>
          <w:p w:rsidR="00A30E50" w:rsidRDefault="00A30E50">
            <w:pPr>
              <w:wordWrap w:val="0"/>
              <w:divId w:val="1158231459"/>
              <w:rPr>
                <w:szCs w:val="21"/>
              </w:rPr>
            </w:pPr>
            <w:r>
              <w:rPr>
                <w:szCs w:val="21"/>
              </w:rPr>
              <w:t>投标人自</w:t>
            </w:r>
            <w:r>
              <w:rPr>
                <w:szCs w:val="21"/>
              </w:rPr>
              <w:t>2019</w:t>
            </w:r>
            <w:r>
              <w:rPr>
                <w:szCs w:val="21"/>
              </w:rPr>
              <w:t>年</w:t>
            </w:r>
            <w:r>
              <w:rPr>
                <w:szCs w:val="21"/>
              </w:rPr>
              <w:t>1</w:t>
            </w:r>
            <w:r>
              <w:rPr>
                <w:szCs w:val="21"/>
              </w:rPr>
              <w:t>月</w:t>
            </w:r>
            <w:r>
              <w:rPr>
                <w:szCs w:val="21"/>
              </w:rPr>
              <w:t>1</w:t>
            </w:r>
            <w:r>
              <w:rPr>
                <w:szCs w:val="21"/>
              </w:rPr>
              <w:t>日起至本项目投标截止之日（具体以合同签订日期为准），具有政府机关（或事业单位）巡防服务或应急服务或交通协管或铁骑服务的同类业绩（一年一签的长期服务续签合同只计算一个业绩），每提供</w:t>
            </w:r>
            <w:r>
              <w:rPr>
                <w:szCs w:val="21"/>
              </w:rPr>
              <w:t>1</w:t>
            </w:r>
            <w:r>
              <w:rPr>
                <w:szCs w:val="21"/>
              </w:rPr>
              <w:t>项得</w:t>
            </w:r>
            <w:r>
              <w:rPr>
                <w:szCs w:val="21"/>
              </w:rPr>
              <w:t>10</w:t>
            </w:r>
            <w:r>
              <w:rPr>
                <w:szCs w:val="21"/>
              </w:rPr>
              <w:t>分，最高不超过</w:t>
            </w:r>
            <w:r>
              <w:rPr>
                <w:szCs w:val="21"/>
              </w:rPr>
              <w:t>100</w:t>
            </w:r>
            <w:r>
              <w:rPr>
                <w:szCs w:val="21"/>
              </w:rPr>
              <w:t>分。</w:t>
            </w:r>
            <w:r>
              <w:rPr>
                <w:szCs w:val="21"/>
              </w:rPr>
              <w:t xml:space="preserve"> </w:t>
            </w:r>
          </w:p>
          <w:p w:rsidR="00A30E50" w:rsidRDefault="00A30E50">
            <w:pPr>
              <w:wordWrap w:val="0"/>
              <w:divId w:val="1367950772"/>
              <w:rPr>
                <w:szCs w:val="21"/>
              </w:rPr>
            </w:pPr>
            <w:r>
              <w:rPr>
                <w:szCs w:val="21"/>
              </w:rPr>
              <w:t>（二）评分依据：</w:t>
            </w:r>
            <w:r>
              <w:rPr>
                <w:szCs w:val="21"/>
              </w:rPr>
              <w:t xml:space="preserve"> </w:t>
            </w:r>
          </w:p>
          <w:p w:rsidR="00A30E50" w:rsidRDefault="00A30E50">
            <w:pPr>
              <w:wordWrap w:val="0"/>
              <w:divId w:val="551893456"/>
              <w:rPr>
                <w:szCs w:val="21"/>
              </w:rPr>
            </w:pPr>
            <w:r>
              <w:rPr>
                <w:szCs w:val="21"/>
              </w:rPr>
              <w:t>1.</w:t>
            </w:r>
            <w:r>
              <w:rPr>
                <w:szCs w:val="21"/>
              </w:rPr>
              <w:t>要求同时提供合同关键信息且履约评价合格或者验收合格证明文件作为得分依据，履约评价合格或者验收合格证明文件需加盖合同甲方公章。</w:t>
            </w:r>
            <w:r>
              <w:rPr>
                <w:szCs w:val="21"/>
              </w:rPr>
              <w:t xml:space="preserve"> </w:t>
            </w:r>
          </w:p>
          <w:p w:rsidR="00A30E50" w:rsidRDefault="00A30E50">
            <w:pPr>
              <w:wordWrap w:val="0"/>
              <w:divId w:val="2071345287"/>
              <w:rPr>
                <w:szCs w:val="21"/>
              </w:rPr>
            </w:pPr>
            <w:r>
              <w:rPr>
                <w:szCs w:val="21"/>
              </w:rPr>
              <w:t>2.</w:t>
            </w:r>
            <w:r>
              <w:rPr>
                <w:szCs w:val="21"/>
              </w:rPr>
              <w:t>通过合同关键信息无法判断是否得分的，还须同时提供能证明得分的其它证明资料，如项目报告或合同甲方出具的证明文件等。</w:t>
            </w:r>
            <w:r>
              <w:rPr>
                <w:szCs w:val="21"/>
              </w:rPr>
              <w:t xml:space="preserve"> </w:t>
            </w:r>
          </w:p>
          <w:p w:rsidR="00A30E50" w:rsidRDefault="00A30E50">
            <w:pPr>
              <w:wordWrap w:val="0"/>
              <w:divId w:val="895504214"/>
              <w:rPr>
                <w:szCs w:val="21"/>
              </w:rPr>
            </w:pPr>
            <w:r>
              <w:rPr>
                <w:szCs w:val="21"/>
              </w:rPr>
              <w:t>3.</w:t>
            </w:r>
            <w:r>
              <w:rPr>
                <w:szCs w:val="21"/>
              </w:rPr>
              <w:t>以上资料均要求提供扫描件，原件备查。评分中出现无证明资料或专家无法凭所提供资料判断是否得分的情况，一律作不得分处理。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供应商获奖情况</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064572825"/>
              <w:rPr>
                <w:szCs w:val="21"/>
              </w:rPr>
            </w:pPr>
            <w:r>
              <w:rPr>
                <w:szCs w:val="21"/>
              </w:rPr>
              <w:t>（一）评分内容：</w:t>
            </w:r>
            <w:r>
              <w:rPr>
                <w:szCs w:val="21"/>
              </w:rPr>
              <w:t xml:space="preserve"> </w:t>
            </w:r>
          </w:p>
          <w:p w:rsidR="00A30E50" w:rsidRDefault="00A30E50">
            <w:pPr>
              <w:wordWrap w:val="0"/>
              <w:divId w:val="1598830579"/>
              <w:rPr>
                <w:szCs w:val="21"/>
              </w:rPr>
            </w:pPr>
            <w:r>
              <w:rPr>
                <w:szCs w:val="21"/>
              </w:rPr>
              <w:t>1.</w:t>
            </w:r>
            <w:r>
              <w:rPr>
                <w:szCs w:val="21"/>
              </w:rPr>
              <w:t>投标人自</w:t>
            </w:r>
            <w:r>
              <w:rPr>
                <w:szCs w:val="21"/>
              </w:rPr>
              <w:t>2017</w:t>
            </w:r>
            <w:r>
              <w:rPr>
                <w:szCs w:val="21"/>
              </w:rPr>
              <w:t>年</w:t>
            </w:r>
            <w:r>
              <w:rPr>
                <w:szCs w:val="21"/>
              </w:rPr>
              <w:t>1</w:t>
            </w:r>
            <w:r>
              <w:rPr>
                <w:szCs w:val="21"/>
              </w:rPr>
              <w:t>月</w:t>
            </w:r>
            <w:r>
              <w:rPr>
                <w:szCs w:val="21"/>
              </w:rPr>
              <w:t>1</w:t>
            </w:r>
            <w:r>
              <w:rPr>
                <w:szCs w:val="21"/>
              </w:rPr>
              <w:t>日至本项目投标截止之日【以发证时间（或官网公布时间）为准】的获奖情况：</w:t>
            </w:r>
            <w:r>
              <w:rPr>
                <w:szCs w:val="21"/>
              </w:rPr>
              <w:t xml:space="preserve"> </w:t>
            </w:r>
          </w:p>
          <w:p w:rsidR="00A30E50" w:rsidRDefault="00A30E50">
            <w:pPr>
              <w:wordWrap w:val="0"/>
              <w:divId w:val="182591525"/>
              <w:rPr>
                <w:szCs w:val="21"/>
              </w:rPr>
            </w:pPr>
            <w:r>
              <w:rPr>
                <w:szCs w:val="21"/>
              </w:rPr>
              <w:t>（</w:t>
            </w:r>
            <w:r>
              <w:rPr>
                <w:szCs w:val="21"/>
              </w:rPr>
              <w:t>1</w:t>
            </w:r>
            <w:r>
              <w:rPr>
                <w:szCs w:val="21"/>
              </w:rPr>
              <w:t>）获得国家级政府机构颁发的表彰（表扬）荣誉的得</w:t>
            </w:r>
            <w:r>
              <w:rPr>
                <w:szCs w:val="21"/>
              </w:rPr>
              <w:t>40</w:t>
            </w:r>
            <w:r>
              <w:rPr>
                <w:szCs w:val="21"/>
              </w:rPr>
              <w:t>分；（</w:t>
            </w:r>
            <w:r>
              <w:rPr>
                <w:szCs w:val="21"/>
              </w:rPr>
              <w:t>2</w:t>
            </w:r>
            <w:r>
              <w:rPr>
                <w:szCs w:val="21"/>
              </w:rPr>
              <w:t>）获得省级（不包含副省级）政府机构颁发的表彰（表扬）荣誉的得</w:t>
            </w:r>
            <w:r>
              <w:rPr>
                <w:szCs w:val="21"/>
              </w:rPr>
              <w:t>30</w:t>
            </w:r>
            <w:r>
              <w:rPr>
                <w:szCs w:val="21"/>
              </w:rPr>
              <w:t>分；（</w:t>
            </w:r>
            <w:r>
              <w:rPr>
                <w:szCs w:val="21"/>
              </w:rPr>
              <w:t>3</w:t>
            </w:r>
            <w:r>
              <w:rPr>
                <w:szCs w:val="21"/>
              </w:rPr>
              <w:t>）获得市级政府机构颁发的表彰（表扬）荣誉的得</w:t>
            </w:r>
            <w:r>
              <w:rPr>
                <w:szCs w:val="21"/>
              </w:rPr>
              <w:t>20</w:t>
            </w:r>
            <w:r>
              <w:rPr>
                <w:szCs w:val="21"/>
              </w:rPr>
              <w:t>分；本项最高得</w:t>
            </w:r>
            <w:r>
              <w:rPr>
                <w:szCs w:val="21"/>
              </w:rPr>
              <w:t>40</w:t>
            </w:r>
            <w:r>
              <w:rPr>
                <w:szCs w:val="21"/>
              </w:rPr>
              <w:t>分。</w:t>
            </w:r>
            <w:r>
              <w:rPr>
                <w:szCs w:val="21"/>
              </w:rPr>
              <w:t xml:space="preserve"> </w:t>
            </w:r>
          </w:p>
          <w:p w:rsidR="00A30E50" w:rsidRDefault="00A30E50">
            <w:pPr>
              <w:wordWrap w:val="0"/>
              <w:divId w:val="1021083532"/>
              <w:rPr>
                <w:szCs w:val="21"/>
              </w:rPr>
            </w:pPr>
            <w:r>
              <w:rPr>
                <w:szCs w:val="21"/>
              </w:rPr>
              <w:t>2.</w:t>
            </w:r>
            <w:r>
              <w:rPr>
                <w:szCs w:val="21"/>
              </w:rPr>
              <w:t>获得省级（不包含副省级）或以上城市保安协会颁发的</w:t>
            </w:r>
            <w:r>
              <w:rPr>
                <w:szCs w:val="21"/>
              </w:rPr>
              <w:t>“</w:t>
            </w:r>
            <w:r>
              <w:rPr>
                <w:szCs w:val="21"/>
              </w:rPr>
              <w:t>保安服务行业成绩突出集体</w:t>
            </w:r>
            <w:r>
              <w:rPr>
                <w:szCs w:val="21"/>
              </w:rPr>
              <w:t>”</w:t>
            </w:r>
            <w:r>
              <w:rPr>
                <w:szCs w:val="21"/>
              </w:rPr>
              <w:t>的得</w:t>
            </w:r>
            <w:r>
              <w:rPr>
                <w:szCs w:val="21"/>
              </w:rPr>
              <w:t>20</w:t>
            </w:r>
            <w:r>
              <w:rPr>
                <w:szCs w:val="21"/>
              </w:rPr>
              <w:t>分，本项最高得</w:t>
            </w:r>
            <w:r>
              <w:rPr>
                <w:szCs w:val="21"/>
              </w:rPr>
              <w:t>20</w:t>
            </w:r>
            <w:r>
              <w:rPr>
                <w:szCs w:val="21"/>
              </w:rPr>
              <w:t>分。</w:t>
            </w:r>
            <w:r>
              <w:rPr>
                <w:szCs w:val="21"/>
              </w:rPr>
              <w:t xml:space="preserve"> </w:t>
            </w:r>
          </w:p>
          <w:p w:rsidR="00A30E50" w:rsidRDefault="00A30E50">
            <w:pPr>
              <w:wordWrap w:val="0"/>
              <w:divId w:val="1084641541"/>
              <w:rPr>
                <w:szCs w:val="21"/>
              </w:rPr>
            </w:pPr>
            <w:r>
              <w:rPr>
                <w:szCs w:val="21"/>
              </w:rPr>
              <w:t>3.</w:t>
            </w:r>
            <w:r>
              <w:rPr>
                <w:szCs w:val="21"/>
              </w:rPr>
              <w:t>获得省级（不包含副省级）或以上城市总工会颁发的</w:t>
            </w:r>
            <w:r>
              <w:rPr>
                <w:szCs w:val="21"/>
              </w:rPr>
              <w:t>“</w:t>
            </w:r>
            <w:r>
              <w:rPr>
                <w:szCs w:val="21"/>
              </w:rPr>
              <w:t>五一劳动奖状</w:t>
            </w:r>
            <w:r>
              <w:rPr>
                <w:szCs w:val="21"/>
              </w:rPr>
              <w:t>”</w:t>
            </w:r>
            <w:r>
              <w:rPr>
                <w:szCs w:val="21"/>
              </w:rPr>
              <w:t>的得</w:t>
            </w:r>
            <w:r>
              <w:rPr>
                <w:szCs w:val="21"/>
              </w:rPr>
              <w:t>40</w:t>
            </w:r>
            <w:r>
              <w:rPr>
                <w:szCs w:val="21"/>
              </w:rPr>
              <w:t>分；获得市级总工会颁发的</w:t>
            </w:r>
            <w:r>
              <w:rPr>
                <w:szCs w:val="21"/>
              </w:rPr>
              <w:t>“</w:t>
            </w:r>
            <w:r>
              <w:rPr>
                <w:szCs w:val="21"/>
              </w:rPr>
              <w:t>五一劳动奖状</w:t>
            </w:r>
            <w:r>
              <w:rPr>
                <w:szCs w:val="21"/>
              </w:rPr>
              <w:t>”</w:t>
            </w:r>
            <w:r>
              <w:rPr>
                <w:szCs w:val="21"/>
              </w:rPr>
              <w:t>的得</w:t>
            </w:r>
            <w:r>
              <w:rPr>
                <w:szCs w:val="21"/>
              </w:rPr>
              <w:t>25</w:t>
            </w:r>
            <w:r>
              <w:rPr>
                <w:szCs w:val="21"/>
              </w:rPr>
              <w:t>分；获得区级总工会颁发的</w:t>
            </w:r>
            <w:r>
              <w:rPr>
                <w:szCs w:val="21"/>
              </w:rPr>
              <w:t>“</w:t>
            </w:r>
            <w:r>
              <w:rPr>
                <w:szCs w:val="21"/>
              </w:rPr>
              <w:t>五一劳动奖状</w:t>
            </w:r>
            <w:r>
              <w:rPr>
                <w:szCs w:val="21"/>
              </w:rPr>
              <w:t>”</w:t>
            </w:r>
            <w:r>
              <w:rPr>
                <w:szCs w:val="21"/>
              </w:rPr>
              <w:t>的得</w:t>
            </w:r>
            <w:r>
              <w:rPr>
                <w:szCs w:val="21"/>
              </w:rPr>
              <w:t>10</w:t>
            </w:r>
            <w:r>
              <w:rPr>
                <w:szCs w:val="21"/>
              </w:rPr>
              <w:t>分；本项最高得</w:t>
            </w:r>
            <w:r>
              <w:rPr>
                <w:szCs w:val="21"/>
              </w:rPr>
              <w:t>40</w:t>
            </w:r>
            <w:r>
              <w:rPr>
                <w:szCs w:val="21"/>
              </w:rPr>
              <w:t>分。</w:t>
            </w:r>
            <w:r>
              <w:rPr>
                <w:szCs w:val="21"/>
              </w:rPr>
              <w:t xml:space="preserve"> </w:t>
            </w:r>
          </w:p>
          <w:p w:rsidR="00A30E50" w:rsidRDefault="00A30E50">
            <w:pPr>
              <w:wordWrap w:val="0"/>
              <w:divId w:val="1168179219"/>
              <w:rPr>
                <w:szCs w:val="21"/>
              </w:rPr>
            </w:pPr>
            <w:r>
              <w:rPr>
                <w:szCs w:val="21"/>
              </w:rPr>
              <w:t>以上</w:t>
            </w:r>
            <w:r>
              <w:rPr>
                <w:szCs w:val="21"/>
              </w:rPr>
              <w:t>3</w:t>
            </w:r>
            <w:r>
              <w:rPr>
                <w:szCs w:val="21"/>
              </w:rPr>
              <w:t>项累计计分，本项最高得</w:t>
            </w:r>
            <w:r>
              <w:rPr>
                <w:szCs w:val="21"/>
              </w:rPr>
              <w:t>100</w:t>
            </w:r>
            <w:r>
              <w:rPr>
                <w:szCs w:val="21"/>
              </w:rPr>
              <w:t>分。</w:t>
            </w:r>
            <w:r>
              <w:rPr>
                <w:szCs w:val="21"/>
              </w:rPr>
              <w:t xml:space="preserve"> </w:t>
            </w:r>
          </w:p>
          <w:p w:rsidR="00A30E50" w:rsidRDefault="00A30E50">
            <w:pPr>
              <w:wordWrap w:val="0"/>
              <w:divId w:val="1890339153"/>
              <w:rPr>
                <w:szCs w:val="21"/>
              </w:rPr>
            </w:pPr>
            <w:r>
              <w:rPr>
                <w:szCs w:val="21"/>
              </w:rPr>
              <w:t>（二）评分依据：</w:t>
            </w:r>
            <w:r>
              <w:rPr>
                <w:szCs w:val="21"/>
              </w:rPr>
              <w:t xml:space="preserve"> </w:t>
            </w:r>
          </w:p>
          <w:p w:rsidR="00A30E50" w:rsidRDefault="00A30E50">
            <w:pPr>
              <w:wordWrap w:val="0"/>
              <w:divId w:val="1334263609"/>
              <w:rPr>
                <w:szCs w:val="21"/>
              </w:rPr>
            </w:pPr>
            <w:r>
              <w:rPr>
                <w:szCs w:val="21"/>
              </w:rPr>
              <w:t>1.</w:t>
            </w:r>
            <w:r>
              <w:rPr>
                <w:szCs w:val="21"/>
              </w:rPr>
              <w:t>要求提供奖项照片或获奖（荣誉）证书、官方截图等证明材料作为得分依据。</w:t>
            </w:r>
            <w:r>
              <w:rPr>
                <w:szCs w:val="21"/>
              </w:rPr>
              <w:t xml:space="preserve"> </w:t>
            </w:r>
          </w:p>
          <w:p w:rsidR="00A30E50" w:rsidRDefault="00A30E50">
            <w:pPr>
              <w:wordWrap w:val="0"/>
              <w:divId w:val="2121877846"/>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r>
              <w:rPr>
                <w:szCs w:val="21"/>
              </w:rPr>
              <w:t xml:space="preserve"> </w:t>
            </w:r>
          </w:p>
          <w:p w:rsidR="00A30E50" w:rsidRDefault="00A30E50">
            <w:pPr>
              <w:wordWrap w:val="0"/>
              <w:divId w:val="51659200"/>
              <w:rPr>
                <w:szCs w:val="21"/>
              </w:rPr>
            </w:pPr>
            <w:r>
              <w:rPr>
                <w:szCs w:val="21"/>
              </w:rPr>
              <w:t>注：国家级、省级（不包含副省级）和市级荣誉要求颁发单位为国务院及其直属的国家机关（或事业单位）。</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供应商自主知识产权产品（创新、设计）情况</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58204044"/>
              <w:rPr>
                <w:szCs w:val="21"/>
              </w:rPr>
            </w:pPr>
            <w:r>
              <w:rPr>
                <w:szCs w:val="21"/>
              </w:rPr>
              <w:t>（一）评分内容：</w:t>
            </w:r>
            <w:r>
              <w:rPr>
                <w:szCs w:val="21"/>
              </w:rPr>
              <w:t xml:space="preserve"> </w:t>
            </w:r>
          </w:p>
          <w:p w:rsidR="00A30E50" w:rsidRDefault="00A30E50">
            <w:pPr>
              <w:wordWrap w:val="0"/>
              <w:divId w:val="1884947433"/>
              <w:rPr>
                <w:szCs w:val="21"/>
              </w:rPr>
            </w:pPr>
            <w:r>
              <w:rPr>
                <w:szCs w:val="21"/>
              </w:rPr>
              <w:t>投标人为本项目投入使用的信息化技术管理（接受自有或租赁）：</w:t>
            </w:r>
            <w:r>
              <w:rPr>
                <w:szCs w:val="21"/>
              </w:rPr>
              <w:t xml:space="preserve"> </w:t>
            </w:r>
          </w:p>
          <w:p w:rsidR="00A30E50" w:rsidRDefault="00A30E50">
            <w:pPr>
              <w:wordWrap w:val="0"/>
              <w:divId w:val="144208354"/>
              <w:rPr>
                <w:szCs w:val="21"/>
              </w:rPr>
            </w:pPr>
            <w:r>
              <w:rPr>
                <w:szCs w:val="21"/>
              </w:rPr>
              <w:t>1.</w:t>
            </w:r>
            <w:r>
              <w:rPr>
                <w:szCs w:val="21"/>
              </w:rPr>
              <w:t>具备</w:t>
            </w:r>
            <w:r>
              <w:rPr>
                <w:szCs w:val="21"/>
              </w:rPr>
              <w:t>“</w:t>
            </w:r>
            <w:r>
              <w:rPr>
                <w:szCs w:val="21"/>
              </w:rPr>
              <w:t>背景审查</w:t>
            </w:r>
            <w:r>
              <w:rPr>
                <w:szCs w:val="21"/>
              </w:rPr>
              <w:t>”</w:t>
            </w:r>
            <w:r>
              <w:rPr>
                <w:szCs w:val="21"/>
              </w:rPr>
              <w:t>类系统，得</w:t>
            </w:r>
            <w:r>
              <w:rPr>
                <w:szCs w:val="21"/>
              </w:rPr>
              <w:t>25</w:t>
            </w:r>
            <w:r>
              <w:rPr>
                <w:szCs w:val="21"/>
              </w:rPr>
              <w:t>分；</w:t>
            </w:r>
            <w:r>
              <w:rPr>
                <w:szCs w:val="21"/>
              </w:rPr>
              <w:t xml:space="preserve"> </w:t>
            </w:r>
          </w:p>
          <w:p w:rsidR="00A30E50" w:rsidRDefault="00A30E50">
            <w:pPr>
              <w:wordWrap w:val="0"/>
              <w:divId w:val="297883286"/>
              <w:rPr>
                <w:szCs w:val="21"/>
              </w:rPr>
            </w:pPr>
            <w:r>
              <w:rPr>
                <w:szCs w:val="21"/>
              </w:rPr>
              <w:t>2.</w:t>
            </w:r>
            <w:r>
              <w:rPr>
                <w:szCs w:val="21"/>
              </w:rPr>
              <w:t>具备</w:t>
            </w:r>
            <w:r>
              <w:rPr>
                <w:szCs w:val="21"/>
              </w:rPr>
              <w:t>“</w:t>
            </w:r>
            <w:r>
              <w:rPr>
                <w:szCs w:val="21"/>
              </w:rPr>
              <w:t>保安服务管理</w:t>
            </w:r>
            <w:r>
              <w:rPr>
                <w:szCs w:val="21"/>
              </w:rPr>
              <w:t>”</w:t>
            </w:r>
            <w:r>
              <w:rPr>
                <w:szCs w:val="21"/>
              </w:rPr>
              <w:t>类系统，得</w:t>
            </w:r>
            <w:r>
              <w:rPr>
                <w:szCs w:val="21"/>
              </w:rPr>
              <w:t>25</w:t>
            </w:r>
            <w:r>
              <w:rPr>
                <w:szCs w:val="21"/>
              </w:rPr>
              <w:t>分；</w:t>
            </w:r>
            <w:r>
              <w:rPr>
                <w:szCs w:val="21"/>
              </w:rPr>
              <w:t xml:space="preserve"> </w:t>
            </w:r>
          </w:p>
          <w:p w:rsidR="00A30E50" w:rsidRDefault="00A30E50">
            <w:pPr>
              <w:wordWrap w:val="0"/>
              <w:divId w:val="1471357985"/>
              <w:rPr>
                <w:szCs w:val="21"/>
              </w:rPr>
            </w:pPr>
            <w:r>
              <w:rPr>
                <w:szCs w:val="21"/>
              </w:rPr>
              <w:t>3.</w:t>
            </w:r>
            <w:r>
              <w:rPr>
                <w:szCs w:val="21"/>
              </w:rPr>
              <w:t>具备</w:t>
            </w:r>
            <w:r>
              <w:rPr>
                <w:szCs w:val="21"/>
              </w:rPr>
              <w:t>“</w:t>
            </w:r>
            <w:r>
              <w:rPr>
                <w:szCs w:val="21"/>
              </w:rPr>
              <w:t>在线培训与考试</w:t>
            </w:r>
            <w:r>
              <w:rPr>
                <w:szCs w:val="21"/>
              </w:rPr>
              <w:t>”</w:t>
            </w:r>
            <w:r>
              <w:rPr>
                <w:szCs w:val="21"/>
              </w:rPr>
              <w:t>类系统，得</w:t>
            </w:r>
            <w:r>
              <w:rPr>
                <w:szCs w:val="21"/>
              </w:rPr>
              <w:t>25</w:t>
            </w:r>
            <w:r>
              <w:rPr>
                <w:szCs w:val="21"/>
              </w:rPr>
              <w:t>分；</w:t>
            </w:r>
            <w:r>
              <w:rPr>
                <w:szCs w:val="21"/>
              </w:rPr>
              <w:t xml:space="preserve"> </w:t>
            </w:r>
          </w:p>
          <w:p w:rsidR="00A30E50" w:rsidRDefault="00A30E50">
            <w:pPr>
              <w:wordWrap w:val="0"/>
              <w:divId w:val="111442601"/>
              <w:rPr>
                <w:szCs w:val="21"/>
              </w:rPr>
            </w:pPr>
            <w:r>
              <w:rPr>
                <w:szCs w:val="21"/>
              </w:rPr>
              <w:t>4.</w:t>
            </w:r>
            <w:r>
              <w:rPr>
                <w:szCs w:val="21"/>
              </w:rPr>
              <w:t>具备</w:t>
            </w:r>
            <w:r>
              <w:rPr>
                <w:szCs w:val="21"/>
              </w:rPr>
              <w:t>“</w:t>
            </w:r>
            <w:r>
              <w:rPr>
                <w:szCs w:val="21"/>
              </w:rPr>
              <w:t>可视化集成指挥</w:t>
            </w:r>
            <w:r>
              <w:rPr>
                <w:szCs w:val="21"/>
              </w:rPr>
              <w:t>”</w:t>
            </w:r>
            <w:r>
              <w:rPr>
                <w:szCs w:val="21"/>
              </w:rPr>
              <w:t>类系统，得</w:t>
            </w:r>
            <w:r>
              <w:rPr>
                <w:szCs w:val="21"/>
              </w:rPr>
              <w:t>25</w:t>
            </w:r>
            <w:r>
              <w:rPr>
                <w:szCs w:val="21"/>
              </w:rPr>
              <w:t>分。</w:t>
            </w:r>
            <w:r>
              <w:rPr>
                <w:szCs w:val="21"/>
              </w:rPr>
              <w:t xml:space="preserve"> </w:t>
            </w:r>
          </w:p>
          <w:p w:rsidR="00A30E50" w:rsidRDefault="00A30E50">
            <w:pPr>
              <w:wordWrap w:val="0"/>
              <w:divId w:val="1507865092"/>
              <w:rPr>
                <w:szCs w:val="21"/>
              </w:rPr>
            </w:pPr>
            <w:r>
              <w:rPr>
                <w:szCs w:val="21"/>
              </w:rPr>
              <w:t>以上</w:t>
            </w:r>
            <w:r>
              <w:rPr>
                <w:szCs w:val="21"/>
              </w:rPr>
              <w:t>4</w:t>
            </w:r>
            <w:r>
              <w:rPr>
                <w:szCs w:val="21"/>
              </w:rPr>
              <w:t>项累计计分，最高得</w:t>
            </w:r>
            <w:r>
              <w:rPr>
                <w:szCs w:val="21"/>
              </w:rPr>
              <w:t>100</w:t>
            </w:r>
            <w:r>
              <w:rPr>
                <w:szCs w:val="21"/>
              </w:rPr>
              <w:t>分。</w:t>
            </w:r>
            <w:r>
              <w:rPr>
                <w:szCs w:val="21"/>
              </w:rPr>
              <w:t xml:space="preserve"> </w:t>
            </w:r>
          </w:p>
          <w:p w:rsidR="00A30E50" w:rsidRDefault="00A30E50">
            <w:pPr>
              <w:wordWrap w:val="0"/>
              <w:divId w:val="1632007530"/>
              <w:rPr>
                <w:szCs w:val="21"/>
              </w:rPr>
            </w:pPr>
            <w:r>
              <w:rPr>
                <w:szCs w:val="21"/>
              </w:rPr>
              <w:t>（二）评分依据：</w:t>
            </w:r>
            <w:r>
              <w:rPr>
                <w:szCs w:val="21"/>
              </w:rPr>
              <w:t xml:space="preserve"> </w:t>
            </w:r>
          </w:p>
          <w:p w:rsidR="00A30E50" w:rsidRDefault="00A30E50">
            <w:pPr>
              <w:wordWrap w:val="0"/>
              <w:divId w:val="21170995"/>
              <w:rPr>
                <w:szCs w:val="21"/>
              </w:rPr>
            </w:pPr>
            <w:r>
              <w:rPr>
                <w:szCs w:val="21"/>
              </w:rPr>
              <w:t>1.</w:t>
            </w:r>
            <w:r>
              <w:rPr>
                <w:szCs w:val="21"/>
              </w:rPr>
              <w:t>如为自有的，提供产权证明扫描件及运行操作截图（产权证明材料包括国家版权局颁发的计算机软件著作权登记证书，产权证明须能体现所有权人为投标人）；如为租赁的，同时提供租赁（购买）服务合同（合同</w:t>
            </w:r>
            <w:proofErr w:type="gramStart"/>
            <w:r>
              <w:rPr>
                <w:szCs w:val="21"/>
              </w:rPr>
              <w:t>须体现</w:t>
            </w:r>
            <w:proofErr w:type="gramEnd"/>
            <w:r>
              <w:rPr>
                <w:szCs w:val="21"/>
              </w:rPr>
              <w:t>签署方为投标人）、发票及系统运行操作界面截图。</w:t>
            </w:r>
            <w:r>
              <w:rPr>
                <w:szCs w:val="21"/>
              </w:rPr>
              <w:t xml:space="preserve"> </w:t>
            </w:r>
          </w:p>
          <w:p w:rsidR="00A30E50" w:rsidRDefault="00A30E50">
            <w:pPr>
              <w:wordWrap w:val="0"/>
              <w:divId w:val="536889654"/>
              <w:rPr>
                <w:szCs w:val="21"/>
              </w:rPr>
            </w:pPr>
            <w:r>
              <w:rPr>
                <w:szCs w:val="21"/>
              </w:rPr>
              <w:t>2.</w:t>
            </w:r>
            <w:r>
              <w:rPr>
                <w:szCs w:val="21"/>
              </w:rPr>
              <w:t>以上资料均要求提供扫描件（或官方网站截图），原件备查。评分中出现无证明资料或专家无法凭所提供资料判断是否得分的情况，一律作不得分处理。</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086461227"/>
              <w:rPr>
                <w:szCs w:val="21"/>
              </w:rPr>
            </w:pPr>
            <w:r>
              <w:rPr>
                <w:szCs w:val="21"/>
              </w:rPr>
              <w:t>1</w:t>
            </w:r>
            <w:r>
              <w:rPr>
                <w:szCs w:val="21"/>
              </w:rPr>
              <w:t>、深圳供应商，或非深圳</w:t>
            </w:r>
            <w:proofErr w:type="gramStart"/>
            <w:r>
              <w:rPr>
                <w:szCs w:val="21"/>
              </w:rPr>
              <w:t>供应商但在</w:t>
            </w:r>
            <w:proofErr w:type="gramEnd"/>
            <w:r>
              <w:rPr>
                <w:szCs w:val="21"/>
              </w:rPr>
              <w:t>深圳有合法注册的分公司（或售后机构）（分公司的必须提供分公司营业执照扫描件，售后机构必须同时提供售后服务合作合同及售后机构营业执照扫描件作为得分依据，原件备查）的，得</w:t>
            </w:r>
            <w:r>
              <w:rPr>
                <w:szCs w:val="21"/>
              </w:rPr>
              <w:t>100</w:t>
            </w:r>
            <w:r>
              <w:rPr>
                <w:szCs w:val="21"/>
              </w:rPr>
              <w:t>分；否则不得分。</w:t>
            </w:r>
            <w:r>
              <w:rPr>
                <w:szCs w:val="21"/>
              </w:rPr>
              <w:t xml:space="preserve"> </w:t>
            </w:r>
          </w:p>
          <w:p w:rsidR="00A30E50" w:rsidRDefault="00A30E50">
            <w:pPr>
              <w:wordWrap w:val="0"/>
              <w:divId w:val="364449475"/>
              <w:rPr>
                <w:szCs w:val="21"/>
              </w:rPr>
            </w:pPr>
            <w:r>
              <w:rPr>
                <w:szCs w:val="21"/>
              </w:rPr>
              <w:t>2</w:t>
            </w:r>
            <w:r>
              <w:rPr>
                <w:szCs w:val="21"/>
              </w:rPr>
              <w:t>、外地供应商承诺：中标后设立本地经营（服务）网点的，提供承诺文件（格式自定）的，得</w:t>
            </w:r>
            <w:r>
              <w:rPr>
                <w:szCs w:val="21"/>
              </w:rPr>
              <w:t>50</w:t>
            </w:r>
            <w:r>
              <w:rPr>
                <w:szCs w:val="21"/>
              </w:rPr>
              <w:t>分；未提供承诺或承诺内容不满足要求均不得分。</w:t>
            </w:r>
          </w:p>
        </w:tc>
      </w:tr>
      <w:tr w:rsidR="00A30E50">
        <w:trPr>
          <w:divId w:val="106326243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r>
              <w:rPr>
                <w:b/>
                <w:bCs/>
                <w:color w:val="0000FF"/>
              </w:rPr>
              <w:t>5</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0E50" w:rsidRDefault="00A30E50">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b/>
                <w:bCs/>
                <w:color w:val="0000FF"/>
              </w:rPr>
            </w:pP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A30E50" w:rsidRDefault="00A30E50">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A30E50" w:rsidRDefault="00A30E50">
            <w:pPr>
              <w:wordWrap w:val="0"/>
              <w:jc w:val="center"/>
              <w:rPr>
                <w:szCs w:val="21"/>
              </w:rPr>
            </w:pPr>
            <w:r>
              <w:rPr>
                <w:szCs w:val="21"/>
              </w:rPr>
              <w:t>评分准则</w:t>
            </w:r>
          </w:p>
        </w:tc>
      </w:tr>
      <w:tr w:rsidR="00A30E50">
        <w:trPr>
          <w:divId w:val="1063262437"/>
          <w:jc w:val="center"/>
        </w:trPr>
        <w:tc>
          <w:tcPr>
            <w:tcW w:w="0" w:type="auto"/>
            <w:vMerge/>
            <w:tcBorders>
              <w:top w:val="single" w:sz="8" w:space="0" w:color="000000"/>
              <w:left w:val="single" w:sz="8" w:space="0" w:color="000000"/>
              <w:bottom w:val="single" w:sz="8" w:space="0" w:color="000000"/>
              <w:right w:val="single" w:sz="8" w:space="0" w:color="000000"/>
            </w:tcBorders>
            <w:hideMark/>
          </w:tcPr>
          <w:p w:rsidR="00A30E50" w:rsidRDefault="00A30E50">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rPr>
                <w:szCs w:val="21"/>
              </w:rPr>
            </w:pPr>
            <w:r>
              <w:rPr>
                <w:szCs w:val="21"/>
              </w:rPr>
              <w:t>诚信情况</w:t>
            </w:r>
          </w:p>
        </w:tc>
        <w:tc>
          <w:tcPr>
            <w:tcW w:w="680"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A30E50" w:rsidRDefault="00A30E50">
            <w:pPr>
              <w:wordWrap w:val="0"/>
              <w:jc w:val="left"/>
              <w:divId w:val="1803963820"/>
              <w:rPr>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7F6C3A" w:rsidRDefault="007F6C3A">
      <w:pPr>
        <w:pStyle w:val="afb"/>
        <w:jc w:val="center"/>
        <w:outlineLvl w:val="1"/>
        <w:divId w:val="1063262437"/>
        <w:rPr>
          <w:rFonts w:ascii="黑体" w:eastAsia="黑体" w:hAnsi="黑体"/>
          <w:sz w:val="40"/>
          <w:szCs w:val="40"/>
        </w:rPr>
      </w:pPr>
    </w:p>
    <w:p w:rsidR="007F6C3A" w:rsidRDefault="007F6C3A">
      <w:pPr>
        <w:pStyle w:val="afb"/>
        <w:jc w:val="center"/>
        <w:outlineLvl w:val="1"/>
        <w:divId w:val="1063262437"/>
        <w:rPr>
          <w:rFonts w:ascii="黑体" w:eastAsia="黑体" w:hAnsi="黑体"/>
          <w:sz w:val="40"/>
          <w:szCs w:val="40"/>
        </w:rPr>
      </w:pPr>
    </w:p>
    <w:p w:rsidR="007F6C3A" w:rsidRDefault="007F6C3A">
      <w:pPr>
        <w:pStyle w:val="afb"/>
        <w:jc w:val="center"/>
        <w:outlineLvl w:val="1"/>
        <w:divId w:val="1063262437"/>
        <w:rPr>
          <w:rFonts w:ascii="黑体" w:eastAsia="黑体" w:hAnsi="黑体"/>
          <w:sz w:val="40"/>
          <w:szCs w:val="40"/>
        </w:rPr>
      </w:pPr>
    </w:p>
    <w:p w:rsidR="007F6C3A" w:rsidRDefault="007F6C3A">
      <w:pPr>
        <w:pStyle w:val="afb"/>
        <w:jc w:val="center"/>
        <w:outlineLvl w:val="1"/>
        <w:divId w:val="1063262437"/>
        <w:rPr>
          <w:rFonts w:ascii="黑体" w:eastAsia="黑体" w:hAnsi="黑体"/>
          <w:sz w:val="40"/>
          <w:szCs w:val="40"/>
        </w:rPr>
      </w:pPr>
    </w:p>
    <w:p w:rsidR="007F6C3A" w:rsidRDefault="007F6C3A">
      <w:pPr>
        <w:pStyle w:val="afb"/>
        <w:jc w:val="center"/>
        <w:outlineLvl w:val="1"/>
        <w:divId w:val="1063262437"/>
        <w:rPr>
          <w:rFonts w:ascii="黑体" w:eastAsia="黑体" w:hAnsi="黑体"/>
          <w:sz w:val="40"/>
          <w:szCs w:val="40"/>
        </w:rPr>
      </w:pPr>
    </w:p>
    <w:p w:rsidR="00A30E50" w:rsidRDefault="00A30E50">
      <w:pPr>
        <w:pStyle w:val="afb"/>
        <w:jc w:val="center"/>
        <w:outlineLvl w:val="1"/>
        <w:divId w:val="1063262437"/>
        <w:rPr>
          <w:rFonts w:ascii="黑体" w:eastAsia="黑体" w:hAnsi="黑体"/>
          <w:sz w:val="40"/>
          <w:szCs w:val="40"/>
        </w:rPr>
      </w:pPr>
      <w:bookmarkStart w:id="0" w:name="_GoBack"/>
      <w:bookmarkEnd w:id="0"/>
      <w:r>
        <w:rPr>
          <w:rFonts w:ascii="黑体" w:eastAsia="黑体" w:hAnsi="黑体" w:hint="eastAsia"/>
          <w:sz w:val="40"/>
          <w:szCs w:val="40"/>
        </w:rPr>
        <w:lastRenderedPageBreak/>
        <w:t>投标书目录</w:t>
      </w:r>
    </w:p>
    <w:tbl>
      <w:tblPr>
        <w:tblW w:w="9072" w:type="dxa"/>
        <w:jc w:val="center"/>
        <w:tblCellSpacing w:w="0" w:type="dxa"/>
        <w:tblCellMar>
          <w:top w:w="36" w:type="dxa"/>
          <w:left w:w="36" w:type="dxa"/>
          <w:bottom w:w="36" w:type="dxa"/>
          <w:right w:w="36" w:type="dxa"/>
        </w:tblCellMar>
        <w:tblLook w:val="04A0" w:firstRow="1" w:lastRow="0" w:firstColumn="1" w:lastColumn="0" w:noHBand="0" w:noVBand="1"/>
      </w:tblPr>
      <w:tblGrid>
        <w:gridCol w:w="9072"/>
      </w:tblGrid>
      <w:tr w:rsidR="00A30E50">
        <w:trPr>
          <w:divId w:val="1063262437"/>
          <w:tblCellSpacing w:w="0" w:type="dxa"/>
          <w:jc w:val="center"/>
        </w:trPr>
        <w:tc>
          <w:tcPr>
            <w:tcW w:w="0" w:type="auto"/>
            <w:vAlign w:val="center"/>
            <w:hideMark/>
          </w:tcPr>
          <w:p w:rsidR="00A30E50" w:rsidRDefault="00A30E50" w:rsidP="00A30E50">
            <w:pPr>
              <w:widowControl/>
              <w:numPr>
                <w:ilvl w:val="0"/>
                <w:numId w:val="13"/>
              </w:numPr>
              <w:spacing w:before="100" w:beforeAutospacing="1" w:after="100" w:afterAutospacing="1"/>
              <w:jc w:val="left"/>
              <w:rPr>
                <w:rFonts w:ascii="宋体" w:hAnsi="宋体"/>
                <w:szCs w:val="21"/>
              </w:rPr>
            </w:pPr>
            <w:r>
              <w:rPr>
                <w:szCs w:val="21"/>
              </w:rPr>
              <w:t>（</w:t>
            </w:r>
            <w:r>
              <w:rPr>
                <w:szCs w:val="21"/>
              </w:rPr>
              <w:t>1</w:t>
            </w:r>
            <w:r>
              <w:rPr>
                <w:szCs w:val="21"/>
              </w:rPr>
              <w:t>）投标函</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2</w:t>
            </w:r>
            <w:r>
              <w:rPr>
                <w:szCs w:val="21"/>
              </w:rPr>
              <w:t>）政府采购投标及履约承诺函</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3</w:t>
            </w:r>
            <w:r>
              <w:rPr>
                <w:szCs w:val="21"/>
              </w:rPr>
              <w:t>）投标人情况及资格证明文件</w:t>
            </w:r>
          </w:p>
          <w:p w:rsidR="00A30E50" w:rsidRPr="007F6C3A" w:rsidRDefault="00A30E50" w:rsidP="007F6C3A">
            <w:pPr>
              <w:widowControl/>
              <w:numPr>
                <w:ilvl w:val="0"/>
                <w:numId w:val="13"/>
              </w:numPr>
              <w:spacing w:before="100" w:beforeAutospacing="1" w:after="100" w:afterAutospacing="1"/>
              <w:jc w:val="left"/>
              <w:rPr>
                <w:szCs w:val="21"/>
              </w:rPr>
            </w:pPr>
            <w:r>
              <w:rPr>
                <w:szCs w:val="21"/>
              </w:rPr>
              <w:t>（</w:t>
            </w:r>
            <w:r>
              <w:rPr>
                <w:szCs w:val="21"/>
              </w:rPr>
              <w:t>4</w:t>
            </w:r>
            <w:r>
              <w:rPr>
                <w:szCs w:val="21"/>
              </w:rPr>
              <w:t>）项目详细报价</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5</w:t>
            </w:r>
            <w:r>
              <w:rPr>
                <w:szCs w:val="21"/>
              </w:rPr>
              <w:t>）供应商资格（资质、认证）情况（格式自定）</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6</w:t>
            </w:r>
            <w:r>
              <w:rPr>
                <w:szCs w:val="21"/>
              </w:rPr>
              <w:t>）供应商同类项目业绩情况（格式自定）</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7</w:t>
            </w:r>
            <w:r>
              <w:rPr>
                <w:szCs w:val="21"/>
              </w:rPr>
              <w:t>）供应商获奖情况（格式自定）</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8</w:t>
            </w:r>
            <w:r>
              <w:rPr>
                <w:szCs w:val="21"/>
              </w:rPr>
              <w:t>）供应商自主知识产权产品（创新、设计）情况（格式自定）</w:t>
            </w:r>
          </w:p>
          <w:p w:rsidR="00A30E50" w:rsidRDefault="00A30E50" w:rsidP="00A30E50">
            <w:pPr>
              <w:widowControl/>
              <w:numPr>
                <w:ilvl w:val="0"/>
                <w:numId w:val="13"/>
              </w:numPr>
              <w:spacing w:before="100" w:beforeAutospacing="1" w:after="100" w:afterAutospacing="1"/>
              <w:jc w:val="left"/>
              <w:rPr>
                <w:szCs w:val="21"/>
              </w:rPr>
            </w:pPr>
            <w:r>
              <w:rPr>
                <w:szCs w:val="21"/>
              </w:rPr>
              <w:t>（</w:t>
            </w:r>
            <w:r>
              <w:rPr>
                <w:szCs w:val="21"/>
              </w:rPr>
              <w:t>9</w:t>
            </w:r>
            <w:r>
              <w:rPr>
                <w:szCs w:val="21"/>
              </w:rPr>
              <w:t>）服务网点（格式自定）</w:t>
            </w:r>
          </w:p>
        </w:tc>
      </w:tr>
    </w:tbl>
    <w:p w:rsidR="00A30E50" w:rsidRDefault="00A30E50">
      <w:pPr>
        <w:divId w:val="1063262437"/>
      </w:pPr>
    </w:p>
    <w:p w:rsidR="00A30E50" w:rsidRPr="00A30E50" w:rsidRDefault="00A30E50" w:rsidP="00A30E50">
      <w:pPr>
        <w:sectPr w:rsidR="00A30E50" w:rsidRPr="00A30E50" w:rsidSect="00A30E50">
          <w:footerReference w:type="even" r:id="rId9"/>
          <w:footerReference w:type="default" r:id="rId10"/>
          <w:headerReference w:type="first" r:id="rId11"/>
          <w:pgSz w:w="11907" w:h="16840"/>
          <w:pgMar w:top="1440" w:right="1417" w:bottom="1440" w:left="1417" w:header="851" w:footer="992" w:gutter="0"/>
          <w:cols w:space="425"/>
          <w:titlePg/>
          <w:docGrid w:linePitch="462"/>
        </w:sectPr>
      </w:pPr>
    </w:p>
    <w:p w:rsidR="004D4FAF" w:rsidRDefault="00D54C95">
      <w:pPr>
        <w:jc w:val="center"/>
        <w:rPr>
          <w:b/>
          <w:sz w:val="120"/>
          <w:szCs w:val="120"/>
        </w:rPr>
      </w:pPr>
      <w:r>
        <w:rPr>
          <w:rFonts w:hint="eastAsia"/>
          <w:b/>
          <w:sz w:val="120"/>
          <w:szCs w:val="120"/>
        </w:rPr>
        <w:lastRenderedPageBreak/>
        <w:t>政府采购</w:t>
      </w:r>
    </w:p>
    <w:p w:rsidR="004D4FAF" w:rsidRDefault="00D54C95">
      <w:pPr>
        <w:jc w:val="center"/>
        <w:rPr>
          <w:b/>
          <w:sz w:val="120"/>
          <w:szCs w:val="120"/>
        </w:rPr>
      </w:pPr>
      <w:r>
        <w:rPr>
          <w:rFonts w:hint="eastAsia"/>
          <w:b/>
          <w:sz w:val="120"/>
          <w:szCs w:val="120"/>
        </w:rPr>
        <w:t>招标文件</w:t>
      </w:r>
    </w:p>
    <w:p w:rsidR="004D4FAF" w:rsidRDefault="00D54C95">
      <w:pPr>
        <w:jc w:val="center"/>
        <w:rPr>
          <w:b/>
          <w:sz w:val="52"/>
          <w:szCs w:val="52"/>
        </w:rPr>
      </w:pPr>
      <w:r>
        <w:rPr>
          <w:rFonts w:hint="eastAsia"/>
          <w:b/>
          <w:sz w:val="52"/>
          <w:szCs w:val="52"/>
        </w:rPr>
        <w:t>（服务类）</w:t>
      </w:r>
    </w:p>
    <w:p w:rsidR="004D4FAF" w:rsidRDefault="004D4FAF"/>
    <w:p w:rsidR="004D4FAF" w:rsidRDefault="004D4FAF"/>
    <w:p w:rsidR="004D4FAF" w:rsidRDefault="004D4FAF"/>
    <w:p w:rsidR="004D4FAF" w:rsidRDefault="004D4FAF"/>
    <w:p w:rsidR="004D4FAF" w:rsidRDefault="004D4FAF"/>
    <w:p w:rsidR="004D4FAF" w:rsidRDefault="004D4FAF"/>
    <w:p w:rsidR="004D4FAF" w:rsidRDefault="004D4FAF"/>
    <w:p w:rsidR="004D4FAF" w:rsidRDefault="004D4FAF"/>
    <w:p w:rsidR="00B27DB7" w:rsidRDefault="00B27DB7"/>
    <w:p w:rsidR="00B27DB7" w:rsidRDefault="00B27DB7"/>
    <w:p w:rsidR="004D4FAF" w:rsidRDefault="004D4FAF"/>
    <w:p w:rsidR="004D4FAF" w:rsidRDefault="004D4FAF"/>
    <w:p w:rsidR="004D4FAF" w:rsidRDefault="004D4FAF"/>
    <w:p w:rsidR="004D4FAF" w:rsidRDefault="004D4FAF"/>
    <w:p w:rsidR="00D75603" w:rsidRDefault="00D75603"/>
    <w:p w:rsidR="004D4FAF" w:rsidRDefault="004D4FAF"/>
    <w:p w:rsidR="004D4FAF" w:rsidRDefault="004D4FAF"/>
    <w:p w:rsidR="004D4FAF" w:rsidRDefault="004D4FAF"/>
    <w:p w:rsidR="004D4FAF" w:rsidRDefault="004D4FAF"/>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4D4FAF">
      <w:pPr>
        <w:jc w:val="center"/>
        <w:rPr>
          <w:b/>
          <w:sz w:val="44"/>
          <w:szCs w:val="44"/>
        </w:rPr>
      </w:pPr>
    </w:p>
    <w:p w:rsidR="004D4FAF" w:rsidRDefault="00D54C95">
      <w:pPr>
        <w:jc w:val="center"/>
        <w:rPr>
          <w:b/>
          <w:sz w:val="44"/>
          <w:szCs w:val="44"/>
        </w:rPr>
      </w:pPr>
      <w:bookmarkStart w:id="1" w:name="_Hlk71465316"/>
      <w:r>
        <w:rPr>
          <w:rFonts w:hint="eastAsia"/>
          <w:b/>
          <w:sz w:val="44"/>
          <w:szCs w:val="44"/>
        </w:rPr>
        <w:t>深圳公共资源交易中心</w:t>
      </w:r>
    </w:p>
    <w:p w:rsidR="004D4FAF" w:rsidRDefault="00D54C95">
      <w:pPr>
        <w:jc w:val="center"/>
        <w:rPr>
          <w:sz w:val="28"/>
          <w:szCs w:val="28"/>
        </w:rPr>
      </w:pPr>
      <w:r>
        <w:rPr>
          <w:rFonts w:hint="eastAsia"/>
          <w:b/>
          <w:sz w:val="28"/>
          <w:szCs w:val="28"/>
        </w:rPr>
        <w:t>（</w:t>
      </w:r>
      <w:r>
        <w:rPr>
          <w:b/>
          <w:sz w:val="28"/>
          <w:szCs w:val="28"/>
        </w:rPr>
        <w:t>20</w:t>
      </w:r>
      <w:r>
        <w:rPr>
          <w:rFonts w:hint="eastAsia"/>
          <w:b/>
          <w:sz w:val="28"/>
          <w:szCs w:val="28"/>
        </w:rPr>
        <w:t>2</w:t>
      </w:r>
      <w:r>
        <w:rPr>
          <w:b/>
          <w:sz w:val="28"/>
          <w:szCs w:val="28"/>
        </w:rPr>
        <w:t>1</w:t>
      </w:r>
      <w:r>
        <w:rPr>
          <w:rFonts w:hint="eastAsia"/>
          <w:b/>
          <w:sz w:val="28"/>
          <w:szCs w:val="28"/>
        </w:rPr>
        <w:t>年修订版）</w:t>
      </w:r>
      <w:bookmarkEnd w:id="1"/>
    </w:p>
    <w:p w:rsidR="004D4FAF" w:rsidRDefault="00D54C95" w:rsidP="003913B8">
      <w:pPr>
        <w:jc w:val="center"/>
        <w:rPr>
          <w:rFonts w:ascii="宋体" w:hAnsi="宋体"/>
          <w:color w:val="FF0000"/>
          <w:szCs w:val="21"/>
        </w:rPr>
      </w:pPr>
      <w:r>
        <w:rPr>
          <w:rFonts w:hint="eastAsia"/>
        </w:rPr>
        <w:br w:type="page"/>
      </w:r>
      <w:r>
        <w:rPr>
          <w:rFonts w:ascii="宋体" w:eastAsia="黑体" w:hAnsi="宋体" w:hint="eastAsia"/>
          <w:b/>
          <w:bCs/>
          <w:color w:val="FF0000"/>
          <w:kern w:val="44"/>
          <w:sz w:val="28"/>
          <w:szCs w:val="44"/>
        </w:rPr>
        <w:lastRenderedPageBreak/>
        <w:t>警示条款</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w:t>
      </w:r>
      <w:proofErr w:type="gramStart"/>
      <w:r>
        <w:rPr>
          <w:rFonts w:ascii="宋体" w:hAnsi="宋体" w:hint="eastAsia"/>
          <w:color w:val="FF0000"/>
          <w:sz w:val="20"/>
          <w:szCs w:val="20"/>
        </w:rPr>
        <w:t>分之二十</w:t>
      </w:r>
      <w:proofErr w:type="gramEnd"/>
      <w:r>
        <w:rPr>
          <w:rFonts w:ascii="宋体" w:hAnsi="宋体" w:hint="eastAsia"/>
          <w:color w:val="FF0000"/>
          <w:sz w:val="20"/>
          <w:szCs w:val="20"/>
        </w:rPr>
        <w:t>以下的罚款；情节严重的，取消其参与本市政府采购资格，处以采购金额千分之二十以上千</w:t>
      </w:r>
      <w:proofErr w:type="gramStart"/>
      <w:r>
        <w:rPr>
          <w:rFonts w:ascii="宋体" w:hAnsi="宋体" w:hint="eastAsia"/>
          <w:color w:val="FF0000"/>
          <w:sz w:val="20"/>
          <w:szCs w:val="20"/>
        </w:rPr>
        <w:t>分之三十</w:t>
      </w:r>
      <w:proofErr w:type="gramEnd"/>
      <w:r>
        <w:rPr>
          <w:rFonts w:ascii="宋体" w:hAnsi="宋体" w:hint="eastAsia"/>
          <w:color w:val="FF0000"/>
          <w:sz w:val="20"/>
          <w:szCs w:val="20"/>
        </w:rPr>
        <w:t>以下的罚款，并由市场监管部门依法吊销其营业执照；给他人造成损失的，依法承担赔偿责任；构成犯罪的，依法追究刑事责任：</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（一）在采购活动中应当回避而未回避的；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（三）隐瞒真实情况，提供虚假资料的；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（四）以非法手段排斥其他供应商参与竞争的；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（五）与其他采购参加人串通投标的；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（六）恶意投诉的；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（七）向采购项目相关人行贿或者提供其他不当利益的；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（八）阻碍、抗拒主管部门监督检查的；</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（九）其他违反本条例规定的行为。</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二、</w:t>
      </w:r>
      <w:r>
        <w:rPr>
          <w:rFonts w:ascii="宋体" w:hAnsi="宋体" w:hint="eastAsia"/>
          <w:b/>
          <w:bCs/>
          <w:color w:val="FF0000"/>
          <w:sz w:val="20"/>
          <w:szCs w:val="20"/>
        </w:rPr>
        <w:t>《深圳经济特区政府采购条例实施细则》第七十六条</w:t>
      </w:r>
      <w:r>
        <w:rPr>
          <w:rFonts w:ascii="宋体" w:hAnsi="宋体" w:hint="eastAsia"/>
          <w:color w:val="FF0000"/>
          <w:sz w:val="20"/>
          <w:szCs w:val="20"/>
        </w:rPr>
        <w:t xml:space="preserve"> 供应商有下列行为之一的，由主管部门记入供应商诚信档案并</w:t>
      </w:r>
      <w:proofErr w:type="gramStart"/>
      <w:r>
        <w:rPr>
          <w:rFonts w:ascii="宋体" w:hAnsi="宋体" w:hint="eastAsia"/>
          <w:color w:val="FF0000"/>
          <w:sz w:val="20"/>
          <w:szCs w:val="20"/>
        </w:rPr>
        <w:t>作出</w:t>
      </w:r>
      <w:proofErr w:type="gramEnd"/>
      <w:r>
        <w:rPr>
          <w:rFonts w:ascii="宋体" w:hAnsi="宋体" w:hint="eastAsia"/>
          <w:color w:val="FF0000"/>
          <w:sz w:val="20"/>
          <w:szCs w:val="20"/>
        </w:rPr>
        <w:t>以下处罚：</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4D4FAF" w:rsidRDefault="00D54C95">
      <w:pPr>
        <w:ind w:firstLineChars="200" w:firstLine="402"/>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供应商有下列行为之一的，属于情节严重，由市场监管部门依法吊销其营业执照，主管部门取消其参与本市政府采购的资格，并</w:t>
      </w:r>
      <w:proofErr w:type="gramStart"/>
      <w:r>
        <w:rPr>
          <w:rFonts w:ascii="宋体" w:hAnsi="宋体" w:hint="eastAsia"/>
          <w:color w:val="FF0000"/>
          <w:sz w:val="20"/>
          <w:szCs w:val="20"/>
        </w:rPr>
        <w:t>作出</w:t>
      </w:r>
      <w:proofErr w:type="gramEnd"/>
      <w:r>
        <w:rPr>
          <w:rFonts w:ascii="宋体" w:hAnsi="宋体" w:hint="eastAsia"/>
          <w:color w:val="FF0000"/>
          <w:sz w:val="20"/>
          <w:szCs w:val="20"/>
        </w:rPr>
        <w:t>以下处罚：</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4D4FAF" w:rsidRDefault="00D54C95">
      <w:pPr>
        <w:ind w:firstLineChars="200" w:firstLine="402"/>
        <w:rPr>
          <w:rFonts w:ascii="宋体" w:hAnsi="宋体"/>
          <w:color w:val="FF0000"/>
          <w:sz w:val="20"/>
          <w:szCs w:val="20"/>
        </w:rPr>
      </w:pPr>
      <w:r>
        <w:rPr>
          <w:rFonts w:ascii="宋体" w:hAnsi="宋体" w:hint="eastAsia"/>
          <w:b/>
          <w:bCs/>
          <w:color w:val="FF0000"/>
          <w:sz w:val="20"/>
          <w:szCs w:val="20"/>
        </w:rPr>
        <w:t>四、《深圳经济特区政府采购条例实施细则》第七十九条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4D4FAF" w:rsidRDefault="00D54C95">
      <w:pPr>
        <w:ind w:firstLineChars="200" w:firstLine="402"/>
        <w:rPr>
          <w:rFonts w:ascii="宋体" w:hAnsi="宋体"/>
          <w:color w:val="FF0000"/>
          <w:sz w:val="20"/>
          <w:szCs w:val="20"/>
        </w:rPr>
      </w:pPr>
      <w:r>
        <w:rPr>
          <w:rFonts w:ascii="宋体" w:hAnsi="宋体" w:hint="eastAsia"/>
          <w:b/>
          <w:bCs/>
          <w:color w:val="FF0000"/>
          <w:sz w:val="20"/>
          <w:szCs w:val="20"/>
        </w:rPr>
        <w:t>五、《深圳经济特区政府采购条例实施细则》第八十一条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4D4FAF" w:rsidRDefault="00D54C95">
      <w:pPr>
        <w:ind w:firstLineChars="200" w:firstLine="4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rsidR="004D4FAF" w:rsidRDefault="004D4FAF"/>
    <w:p w:rsidR="004D4FAF" w:rsidRDefault="00D54C95">
      <w:pPr>
        <w:pStyle w:val="10"/>
      </w:pPr>
      <w:r>
        <w:rPr>
          <w:rFonts w:hint="eastAsia"/>
        </w:rPr>
        <w:lastRenderedPageBreak/>
        <w:t>目录</w:t>
      </w:r>
    </w:p>
    <w:p w:rsidR="004D4FAF" w:rsidRDefault="00D54C95">
      <w:pPr>
        <w:outlineLvl w:val="0"/>
        <w:rPr>
          <w:b/>
          <w:sz w:val="24"/>
        </w:rPr>
      </w:pPr>
      <w:r>
        <w:rPr>
          <w:rFonts w:hint="eastAsia"/>
          <w:b/>
          <w:sz w:val="24"/>
        </w:rPr>
        <w:t>第一册专用条款</w:t>
      </w:r>
    </w:p>
    <w:p w:rsidR="004D4FAF" w:rsidRDefault="00D54C95">
      <w:pPr>
        <w:rPr>
          <w:sz w:val="24"/>
        </w:rPr>
      </w:pPr>
      <w:r>
        <w:rPr>
          <w:rFonts w:hint="eastAsia"/>
          <w:sz w:val="24"/>
        </w:rPr>
        <w:t>关键信息</w:t>
      </w:r>
    </w:p>
    <w:p w:rsidR="004D4FAF" w:rsidRDefault="00D54C95">
      <w:pPr>
        <w:ind w:leftChars="300" w:left="630" w:firstLineChars="300" w:firstLine="630"/>
        <w:rPr>
          <w:rFonts w:ascii="宋体" w:hAnsi="宋体"/>
          <w:szCs w:val="21"/>
        </w:rPr>
      </w:pPr>
      <w:r>
        <w:rPr>
          <w:rFonts w:ascii="宋体" w:hAnsi="宋体" w:hint="eastAsia"/>
          <w:szCs w:val="21"/>
        </w:rPr>
        <w:t>第一章  招标公告</w:t>
      </w:r>
    </w:p>
    <w:p w:rsidR="004D4FAF" w:rsidRDefault="00D54C95">
      <w:pPr>
        <w:ind w:leftChars="300" w:left="630" w:firstLineChars="300" w:firstLine="630"/>
        <w:rPr>
          <w:rFonts w:ascii="宋体" w:hAnsi="宋体"/>
          <w:szCs w:val="21"/>
        </w:rPr>
      </w:pPr>
      <w:r>
        <w:rPr>
          <w:rFonts w:ascii="宋体" w:hAnsi="宋体" w:hint="eastAsia"/>
          <w:szCs w:val="21"/>
        </w:rPr>
        <w:t xml:space="preserve">第二章  </w:t>
      </w:r>
      <w:bookmarkStart w:id="2" w:name="_Hlk71994379"/>
      <w:r>
        <w:rPr>
          <w:rFonts w:ascii="宋体" w:hAnsi="宋体" w:hint="eastAsia"/>
          <w:szCs w:val="21"/>
        </w:rPr>
        <w:t>对通用条款的补充内容及其他关键信息</w:t>
      </w:r>
      <w:bookmarkEnd w:id="2"/>
    </w:p>
    <w:p w:rsidR="004D4FAF" w:rsidRDefault="00D54C95">
      <w:pPr>
        <w:ind w:leftChars="300" w:left="630" w:firstLineChars="300" w:firstLine="630"/>
        <w:rPr>
          <w:rFonts w:ascii="宋体" w:hAnsi="宋体"/>
          <w:szCs w:val="21"/>
        </w:rPr>
      </w:pPr>
      <w:r>
        <w:rPr>
          <w:rFonts w:ascii="宋体" w:hAnsi="宋体" w:hint="eastAsia"/>
          <w:szCs w:val="21"/>
        </w:rPr>
        <w:t>第三章 用户需求书</w:t>
      </w:r>
    </w:p>
    <w:p w:rsidR="004D4FAF" w:rsidRDefault="00D54C95">
      <w:pPr>
        <w:ind w:leftChars="300" w:left="630" w:firstLineChars="300" w:firstLine="630"/>
        <w:rPr>
          <w:rFonts w:ascii="宋体" w:hAnsi="宋体"/>
          <w:szCs w:val="21"/>
        </w:rPr>
      </w:pPr>
      <w:r>
        <w:rPr>
          <w:rFonts w:ascii="宋体" w:hAnsi="宋体" w:hint="eastAsia"/>
          <w:szCs w:val="21"/>
        </w:rPr>
        <w:t>第四章 投标文件组成要求及格式</w:t>
      </w:r>
    </w:p>
    <w:p w:rsidR="004D4FAF" w:rsidRDefault="00D54C95">
      <w:pPr>
        <w:ind w:leftChars="300" w:left="630" w:firstLineChars="300" w:firstLine="630"/>
        <w:rPr>
          <w:rFonts w:ascii="宋体" w:hAnsi="宋体"/>
          <w:szCs w:val="21"/>
        </w:rPr>
      </w:pPr>
      <w:r>
        <w:rPr>
          <w:rFonts w:ascii="宋体" w:hAnsi="宋体" w:hint="eastAsia"/>
          <w:szCs w:val="21"/>
        </w:rPr>
        <w:t>第五章  合同条款及格式</w:t>
      </w:r>
    </w:p>
    <w:p w:rsidR="004D4FAF" w:rsidRDefault="004D4FAF">
      <w:pPr>
        <w:rPr>
          <w:b/>
          <w:sz w:val="24"/>
        </w:rPr>
      </w:pPr>
    </w:p>
    <w:p w:rsidR="004D4FAF" w:rsidRDefault="00D54C95">
      <w:pPr>
        <w:outlineLvl w:val="0"/>
        <w:rPr>
          <w:b/>
          <w:sz w:val="24"/>
        </w:rPr>
      </w:pPr>
      <w:r>
        <w:rPr>
          <w:rFonts w:hint="eastAsia"/>
          <w:b/>
          <w:sz w:val="24"/>
        </w:rPr>
        <w:t>第二册通用条款</w:t>
      </w:r>
    </w:p>
    <w:p w:rsidR="004D4FAF" w:rsidRDefault="00D54C95" w:rsidP="00962F09">
      <w:pPr>
        <w:ind w:leftChars="300" w:left="630" w:firstLineChars="296" w:firstLine="622"/>
        <w:rPr>
          <w:rFonts w:ascii="宋体" w:hAnsi="宋体"/>
          <w:szCs w:val="21"/>
        </w:rPr>
      </w:pPr>
      <w:r>
        <w:rPr>
          <w:rFonts w:ascii="宋体" w:hAnsi="宋体" w:hint="eastAsia"/>
          <w:szCs w:val="21"/>
        </w:rPr>
        <w:t>第一章  总则</w:t>
      </w:r>
    </w:p>
    <w:p w:rsidR="004D4FAF" w:rsidRDefault="00D54C95" w:rsidP="00962F09">
      <w:pPr>
        <w:ind w:leftChars="300" w:left="630" w:firstLineChars="296" w:firstLine="622"/>
        <w:rPr>
          <w:rFonts w:ascii="宋体" w:hAnsi="宋体"/>
          <w:szCs w:val="21"/>
        </w:rPr>
      </w:pPr>
      <w:r>
        <w:rPr>
          <w:rFonts w:ascii="宋体" w:hAnsi="宋体" w:hint="eastAsia"/>
          <w:szCs w:val="21"/>
        </w:rPr>
        <w:t>第二章  招标文件</w:t>
      </w:r>
    </w:p>
    <w:p w:rsidR="004D4FAF" w:rsidRDefault="00D54C95" w:rsidP="00962F09">
      <w:pPr>
        <w:ind w:leftChars="300" w:left="630" w:firstLineChars="296" w:firstLine="622"/>
        <w:rPr>
          <w:rFonts w:ascii="宋体" w:hAnsi="宋体"/>
          <w:szCs w:val="21"/>
        </w:rPr>
      </w:pPr>
      <w:r>
        <w:rPr>
          <w:rFonts w:ascii="宋体" w:hAnsi="宋体" w:hint="eastAsia"/>
          <w:szCs w:val="21"/>
        </w:rPr>
        <w:t>第三章  投标文件的编制</w:t>
      </w:r>
    </w:p>
    <w:p w:rsidR="004D4FAF" w:rsidRDefault="00D54C95" w:rsidP="00962F09">
      <w:pPr>
        <w:ind w:leftChars="300" w:left="630" w:firstLineChars="296" w:firstLine="622"/>
        <w:rPr>
          <w:rFonts w:ascii="宋体" w:hAnsi="宋体"/>
          <w:szCs w:val="21"/>
        </w:rPr>
      </w:pPr>
      <w:r>
        <w:rPr>
          <w:rFonts w:ascii="宋体" w:hAnsi="宋体" w:hint="eastAsia"/>
          <w:szCs w:val="21"/>
        </w:rPr>
        <w:t>第四章  投标文件的递交</w:t>
      </w:r>
    </w:p>
    <w:p w:rsidR="004D4FAF" w:rsidRDefault="00D54C95" w:rsidP="00962F09">
      <w:pPr>
        <w:ind w:leftChars="300" w:left="630" w:firstLineChars="296" w:firstLine="622"/>
        <w:rPr>
          <w:rFonts w:ascii="宋体" w:hAnsi="宋体"/>
          <w:szCs w:val="21"/>
        </w:rPr>
      </w:pPr>
      <w:r>
        <w:rPr>
          <w:rFonts w:ascii="宋体" w:hAnsi="宋体" w:hint="eastAsia"/>
          <w:szCs w:val="21"/>
        </w:rPr>
        <w:t>第五章  开标</w:t>
      </w:r>
    </w:p>
    <w:p w:rsidR="004D4FAF" w:rsidRDefault="00D54C95" w:rsidP="00962F09">
      <w:pPr>
        <w:ind w:leftChars="300" w:left="630" w:firstLineChars="296" w:firstLine="622"/>
        <w:rPr>
          <w:rFonts w:ascii="宋体" w:hAnsi="宋体"/>
          <w:szCs w:val="21"/>
        </w:rPr>
      </w:pPr>
      <w:r>
        <w:rPr>
          <w:rFonts w:ascii="宋体" w:hAnsi="宋体" w:hint="eastAsia"/>
          <w:szCs w:val="21"/>
        </w:rPr>
        <w:t>第六章  评审要求</w:t>
      </w:r>
    </w:p>
    <w:p w:rsidR="004D4FAF" w:rsidRDefault="00D54C95" w:rsidP="00962F09">
      <w:pPr>
        <w:ind w:leftChars="300" w:left="630" w:firstLineChars="296" w:firstLine="622"/>
        <w:rPr>
          <w:rFonts w:ascii="宋体" w:hAnsi="宋体"/>
          <w:szCs w:val="21"/>
        </w:rPr>
      </w:pPr>
      <w:r>
        <w:rPr>
          <w:rFonts w:ascii="宋体" w:hAnsi="宋体" w:hint="eastAsia"/>
          <w:szCs w:val="21"/>
        </w:rPr>
        <w:t>第七章  评审程序及评审方法</w:t>
      </w:r>
    </w:p>
    <w:p w:rsidR="004D4FAF" w:rsidRDefault="00D54C95" w:rsidP="00962F09">
      <w:pPr>
        <w:ind w:leftChars="300" w:left="630" w:firstLineChars="296" w:firstLine="622"/>
        <w:rPr>
          <w:rFonts w:ascii="宋体" w:hAnsi="宋体"/>
          <w:szCs w:val="21"/>
        </w:rPr>
      </w:pPr>
      <w:r>
        <w:rPr>
          <w:rFonts w:ascii="宋体" w:hAnsi="宋体" w:hint="eastAsia"/>
          <w:szCs w:val="21"/>
        </w:rPr>
        <w:t>第八章  定标及公示</w:t>
      </w:r>
    </w:p>
    <w:p w:rsidR="004D4FAF" w:rsidRDefault="00D54C95" w:rsidP="00962F09">
      <w:pPr>
        <w:ind w:leftChars="300" w:left="630" w:firstLineChars="296" w:firstLine="622"/>
        <w:rPr>
          <w:rFonts w:ascii="宋体" w:hAnsi="宋体"/>
          <w:szCs w:val="21"/>
        </w:rPr>
      </w:pPr>
      <w:r>
        <w:rPr>
          <w:rFonts w:ascii="宋体" w:hAnsi="宋体" w:hint="eastAsia"/>
          <w:szCs w:val="21"/>
        </w:rPr>
        <w:t>第九章  公开招标失败的后续处理</w:t>
      </w:r>
    </w:p>
    <w:p w:rsidR="004D4FAF" w:rsidRDefault="00D54C95" w:rsidP="00962F09">
      <w:pPr>
        <w:ind w:leftChars="300" w:left="630" w:firstLineChars="296" w:firstLine="622"/>
        <w:rPr>
          <w:rFonts w:ascii="宋体" w:hAnsi="宋体"/>
          <w:szCs w:val="21"/>
        </w:rPr>
      </w:pPr>
      <w:r>
        <w:rPr>
          <w:rFonts w:ascii="宋体" w:hAnsi="宋体" w:hint="eastAsia"/>
          <w:szCs w:val="21"/>
        </w:rPr>
        <w:t>第十章  合同的授予与备案</w:t>
      </w:r>
    </w:p>
    <w:p w:rsidR="004D4FAF" w:rsidRDefault="00D54C95" w:rsidP="00962F09">
      <w:pPr>
        <w:ind w:firstLineChars="600" w:firstLine="1260"/>
        <w:outlineLvl w:val="0"/>
        <w:rPr>
          <w:b/>
          <w:sz w:val="24"/>
        </w:rPr>
      </w:pPr>
      <w:r>
        <w:rPr>
          <w:rFonts w:ascii="宋体" w:hAnsi="宋体" w:hint="eastAsia"/>
          <w:szCs w:val="21"/>
        </w:rPr>
        <w:t>第十一章  质疑处理</w:t>
      </w:r>
    </w:p>
    <w:p w:rsidR="004D4FAF" w:rsidRDefault="004D4FAF">
      <w:pPr>
        <w:spacing w:line="360" w:lineRule="auto"/>
        <w:ind w:firstLineChars="200" w:firstLine="420"/>
        <w:jc w:val="left"/>
        <w:rPr>
          <w:rFonts w:ascii="宋体" w:hAnsi="宋体"/>
          <w:szCs w:val="21"/>
        </w:rPr>
      </w:pPr>
    </w:p>
    <w:p w:rsidR="004D4FAF" w:rsidRDefault="00D54C95">
      <w:pPr>
        <w:pStyle w:val="10"/>
        <w:rPr>
          <w:sz w:val="24"/>
        </w:rPr>
      </w:pPr>
      <w:r>
        <w:br w:type="page"/>
      </w:r>
      <w:bookmarkStart w:id="3" w:name="bt其他资料2"/>
      <w:bookmarkStart w:id="4" w:name="bt开标一览表"/>
      <w:bookmarkStart w:id="5" w:name="bt合同条款"/>
      <w:bookmarkStart w:id="6" w:name="bt说明"/>
      <w:bookmarkStart w:id="7" w:name="bt项目管理班子配备情况"/>
      <w:bookmarkStart w:id="8" w:name="bt技术标投标文件格式"/>
      <w:bookmarkStart w:id="9" w:name="bt合同格式"/>
      <w:bookmarkStart w:id="10" w:name="bt本工程承诺书"/>
      <w:bookmarkStart w:id="11" w:name="bt投标人须知"/>
      <w:bookmarkStart w:id="12" w:name="bt投标文件签署授权委托书"/>
      <w:bookmarkStart w:id="13" w:name="bt合同条款及格式"/>
      <w:bookmarkStart w:id="14" w:name="合同格式"/>
      <w:bookmarkStart w:id="15" w:name="bt其他资料由投标人自定"/>
      <w:bookmarkStart w:id="16" w:name="bt投标函"/>
      <w:bookmarkStart w:id="17" w:name="bt商务标投标文件格式"/>
      <w:bookmarkStart w:id="18" w:name="bt投标报价汇总表"/>
      <w:bookmarkStart w:id="19" w:name="bt投标人情况介绍"/>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rPr>
        <w:lastRenderedPageBreak/>
        <w:t>第一册专用条款</w:t>
      </w:r>
    </w:p>
    <w:p w:rsidR="004D4FAF" w:rsidRDefault="00D54C95">
      <w:pPr>
        <w:pStyle w:val="2"/>
      </w:pPr>
      <w:r>
        <w:rPr>
          <w:rFonts w:hint="eastAsia"/>
        </w:rPr>
        <w:t xml:space="preserve">第一章  招标公告  </w:t>
      </w:r>
    </w:p>
    <w:tbl>
      <w:tblPr>
        <w:tblW w:w="4900" w:type="pct"/>
        <w:jc w:val="center"/>
        <w:tblCellSpacing w:w="0" w:type="dxa"/>
        <w:tblCellMar>
          <w:left w:w="0" w:type="dxa"/>
          <w:right w:w="0" w:type="dxa"/>
        </w:tblCellMar>
        <w:tblLook w:val="04A0" w:firstRow="1" w:lastRow="0" w:firstColumn="1" w:lastColumn="0" w:noHBand="0" w:noVBand="1"/>
      </w:tblPr>
      <w:tblGrid>
        <w:gridCol w:w="8254"/>
      </w:tblGrid>
      <w:tr w:rsidR="004D4FAF">
        <w:trPr>
          <w:tblCellSpacing w:w="0" w:type="dxa"/>
          <w:jc w:val="center"/>
        </w:trPr>
        <w:tc>
          <w:tcPr>
            <w:tcW w:w="0" w:type="auto"/>
            <w:vAlign w:val="center"/>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254"/>
            </w:tblGrid>
            <w:tr w:rsidR="004D4FAF">
              <w:trPr>
                <w:tblCellSpacing w:w="0" w:type="dxa"/>
                <w:jc w:val="center"/>
              </w:trPr>
              <w:tc>
                <w:tcPr>
                  <w:tcW w:w="0" w:type="auto"/>
                </w:tcPr>
                <w:p w:rsidR="004D4FAF" w:rsidRDefault="00D54C95">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Pr>
                      <w:rFonts w:ascii="宋体" w:hAnsi="宋体" w:cs="宋体" w:hint="eastAsia"/>
                      <w:szCs w:val="21"/>
                    </w:rPr>
                    <w:t>项目概况</w:t>
                  </w:r>
                </w:p>
                <w:p w:rsidR="004D4FAF" w:rsidRPr="00D75603" w:rsidRDefault="00B27DB7">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sidRPr="00B27DB7">
                    <w:rPr>
                      <w:rFonts w:hint="eastAsia"/>
                      <w:u w:val="single"/>
                    </w:rPr>
                    <w:t>深圳市公安局公交分局轨道交通应急机动队伍服务项目</w:t>
                  </w:r>
                  <w:r w:rsidR="00D54C95">
                    <w:t>的潜在投标人应在</w:t>
                  </w:r>
                  <w:r w:rsidR="00D54C95">
                    <w:rPr>
                      <w:rFonts w:hint="eastAsia"/>
                      <w:u w:val="single"/>
                    </w:rPr>
                    <w:t>（本公告附件中）</w:t>
                  </w:r>
                  <w:r w:rsidR="00D54C95">
                    <w:t>获取招标文件，并于</w:t>
                  </w:r>
                  <w:r>
                    <w:rPr>
                      <w:rFonts w:hint="eastAsia"/>
                    </w:rPr>
                    <w:t>202</w:t>
                  </w:r>
                  <w:r w:rsidRPr="00D75603">
                    <w:rPr>
                      <w:rFonts w:hint="eastAsia"/>
                    </w:rPr>
                    <w:t>2</w:t>
                  </w:r>
                  <w:r w:rsidR="00D54C95" w:rsidRPr="00D75603">
                    <w:rPr>
                      <w:rFonts w:hint="eastAsia"/>
                    </w:rPr>
                    <w:t>年</w:t>
                  </w:r>
                  <w:r w:rsidRPr="00D75603">
                    <w:rPr>
                      <w:rFonts w:hint="eastAsia"/>
                    </w:rPr>
                    <w:t>1</w:t>
                  </w:r>
                  <w:r w:rsidR="00D54C95" w:rsidRPr="00D75603">
                    <w:rPr>
                      <w:rFonts w:hint="eastAsia"/>
                    </w:rPr>
                    <w:t>月</w:t>
                  </w:r>
                  <w:r w:rsidRPr="00D75603">
                    <w:rPr>
                      <w:rFonts w:hint="eastAsia"/>
                    </w:rPr>
                    <w:t>28</w:t>
                  </w:r>
                  <w:r w:rsidR="00D54C95" w:rsidRPr="00D75603">
                    <w:rPr>
                      <w:rFonts w:hint="eastAsia"/>
                    </w:rPr>
                    <w:t>日</w:t>
                  </w:r>
                  <w:r w:rsidRPr="00D75603">
                    <w:rPr>
                      <w:rFonts w:hint="eastAsia"/>
                    </w:rPr>
                    <w:t>9</w:t>
                  </w:r>
                  <w:r w:rsidR="00D54C95" w:rsidRPr="00D75603">
                    <w:rPr>
                      <w:rFonts w:hint="eastAsia"/>
                    </w:rPr>
                    <w:t>点</w:t>
                  </w:r>
                  <w:r w:rsidRPr="00D75603">
                    <w:rPr>
                      <w:rFonts w:hint="eastAsia"/>
                    </w:rPr>
                    <w:t>30</w:t>
                  </w:r>
                  <w:r w:rsidR="00D54C95" w:rsidRPr="00D75603">
                    <w:rPr>
                      <w:rFonts w:hint="eastAsia"/>
                    </w:rPr>
                    <w:t>分（北京时间）</w:t>
                  </w:r>
                  <w:r w:rsidR="00D54C95" w:rsidRPr="00D75603">
                    <w:t>前递交投标文件</w:t>
                  </w:r>
                  <w:r w:rsidR="00D54C95" w:rsidRPr="00D75603">
                    <w:rPr>
                      <w:rFonts w:hint="eastAsia"/>
                    </w:rPr>
                    <w:t>。</w:t>
                  </w:r>
                </w:p>
                <w:p w:rsidR="004D4FAF" w:rsidRDefault="00D54C95">
                  <w:pPr>
                    <w:spacing w:line="360" w:lineRule="auto"/>
                    <w:rPr>
                      <w:rFonts w:ascii="宋体" w:hAnsi="宋体" w:cs="宋体"/>
                      <w:b/>
                      <w:bCs/>
                      <w:kern w:val="0"/>
                      <w:szCs w:val="21"/>
                    </w:rPr>
                  </w:pPr>
                  <w:r w:rsidRPr="00D75603">
                    <w:rPr>
                      <w:rFonts w:ascii="宋体" w:hAnsi="宋体" w:cs="宋体" w:hint="eastAsia"/>
                      <w:b/>
                      <w:bCs/>
                      <w:kern w:val="0"/>
                      <w:szCs w:val="21"/>
                    </w:rPr>
                    <w:t>一、项目基本情况</w:t>
                  </w:r>
                </w:p>
                <w:p w:rsidR="004D4FAF" w:rsidRPr="00B27DB7" w:rsidRDefault="00D54C95">
                  <w:pPr>
                    <w:ind w:firstLineChars="200" w:firstLine="420"/>
                  </w:pPr>
                  <w:r>
                    <w:rPr>
                      <w:rFonts w:ascii="宋体" w:hAnsi="宋体" w:cs="宋体" w:hint="eastAsia"/>
                      <w:kern w:val="0"/>
                      <w:szCs w:val="21"/>
                    </w:rPr>
                    <w:t>1.项目编号：</w:t>
                  </w:r>
                  <w:r w:rsidR="00B27DB7">
                    <w:t>SZCG2022201824</w:t>
                  </w:r>
                </w:p>
                <w:p w:rsidR="004D4FAF" w:rsidRPr="00B27DB7" w:rsidRDefault="00D54C95">
                  <w:pPr>
                    <w:ind w:firstLineChars="200" w:firstLine="420"/>
                  </w:pPr>
                  <w:r w:rsidRPr="00B27DB7">
                    <w:rPr>
                      <w:rFonts w:hint="eastAsia"/>
                    </w:rPr>
                    <w:t>2.</w:t>
                  </w:r>
                  <w:r w:rsidRPr="00B27DB7">
                    <w:rPr>
                      <w:rFonts w:hint="eastAsia"/>
                    </w:rPr>
                    <w:t>项目名称：</w:t>
                  </w:r>
                  <w:r w:rsidR="00B27DB7">
                    <w:t>深圳市公安局公交分局轨道交通应急机动队伍服务项目</w:t>
                  </w:r>
                </w:p>
                <w:p w:rsidR="004D4FAF" w:rsidRPr="00B27DB7" w:rsidRDefault="00D54C95">
                  <w:pPr>
                    <w:ind w:firstLineChars="200" w:firstLine="420"/>
                  </w:pPr>
                  <w:r w:rsidRPr="00B27DB7">
                    <w:rPr>
                      <w:rFonts w:hint="eastAsia"/>
                    </w:rPr>
                    <w:t>3.</w:t>
                  </w:r>
                  <w:r w:rsidRPr="00B27DB7">
                    <w:rPr>
                      <w:rFonts w:hint="eastAsia"/>
                    </w:rPr>
                    <w:t>预算金额：</w:t>
                  </w:r>
                  <w:r w:rsidR="00B27DB7">
                    <w:t>21,798,878.90</w:t>
                  </w:r>
                  <w:r w:rsidRPr="00B27DB7">
                    <w:rPr>
                      <w:rFonts w:hint="eastAsia"/>
                    </w:rPr>
                    <w:t>元</w:t>
                  </w:r>
                </w:p>
                <w:p w:rsidR="004D4FAF" w:rsidRPr="00B27DB7" w:rsidRDefault="00D54C95">
                  <w:pPr>
                    <w:ind w:firstLineChars="200" w:firstLine="420"/>
                  </w:pPr>
                  <w:r w:rsidRPr="00B27DB7">
                    <w:rPr>
                      <w:rFonts w:hint="eastAsia"/>
                    </w:rPr>
                    <w:t>4.</w:t>
                  </w:r>
                  <w:r w:rsidRPr="00B27DB7">
                    <w:rPr>
                      <w:rFonts w:hint="eastAsia"/>
                    </w:rPr>
                    <w:t>最高限价：</w:t>
                  </w:r>
                  <w:r w:rsidR="00B27DB7" w:rsidRPr="00B27DB7">
                    <w:t>21,798,878.90</w:t>
                  </w:r>
                  <w:r w:rsidRPr="00B27DB7">
                    <w:rPr>
                      <w:rFonts w:hint="eastAsia"/>
                    </w:rPr>
                    <w:t>元</w:t>
                  </w:r>
                </w:p>
                <w:p w:rsidR="004D4FAF" w:rsidRPr="00B27DB7" w:rsidRDefault="00D54C95">
                  <w:pPr>
                    <w:ind w:firstLineChars="200" w:firstLine="420"/>
                  </w:pPr>
                  <w:r w:rsidRPr="00B27DB7">
                    <w:rPr>
                      <w:rFonts w:hint="eastAsia"/>
                    </w:rPr>
                    <w:t>5.</w:t>
                  </w:r>
                  <w:r w:rsidRPr="00B27DB7">
                    <w:rPr>
                      <w:rFonts w:hint="eastAsia"/>
                    </w:rPr>
                    <w:t>采购需求：</w:t>
                  </w:r>
                </w:p>
                <w:tbl>
                  <w:tblPr>
                    <w:tblW w:w="8178"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3619"/>
                    <w:gridCol w:w="572"/>
                    <w:gridCol w:w="708"/>
                    <w:gridCol w:w="2548"/>
                    <w:gridCol w:w="731"/>
                  </w:tblGrid>
                  <w:tr w:rsidR="004D4FAF" w:rsidTr="00B27DB7">
                    <w:trPr>
                      <w:jc w:val="center"/>
                    </w:trPr>
                    <w:tc>
                      <w:tcPr>
                        <w:tcW w:w="361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D4FAF" w:rsidRPr="00B27DB7" w:rsidRDefault="00D54C95" w:rsidP="00B27DB7">
                        <w:pPr>
                          <w:widowControl/>
                          <w:spacing w:before="100" w:beforeAutospacing="1" w:after="100" w:afterAutospacing="1"/>
                          <w:jc w:val="center"/>
                          <w:rPr>
                            <w:rFonts w:ascii="宋体" w:hAnsi="宋体" w:cs="宋体"/>
                            <w:b/>
                            <w:kern w:val="0"/>
                            <w:szCs w:val="21"/>
                          </w:rPr>
                        </w:pPr>
                        <w:r w:rsidRPr="00B27DB7">
                          <w:rPr>
                            <w:rFonts w:ascii="宋体" w:hAnsi="宋体" w:cs="宋体"/>
                            <w:b/>
                            <w:kern w:val="0"/>
                            <w:szCs w:val="21"/>
                          </w:rPr>
                          <w:t>标的名称</w:t>
                        </w:r>
                      </w:p>
                    </w:tc>
                    <w:tc>
                      <w:tcPr>
                        <w:tcW w:w="57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D4FAF" w:rsidRPr="00B27DB7" w:rsidRDefault="00D54C95" w:rsidP="00B27DB7">
                        <w:pPr>
                          <w:widowControl/>
                          <w:spacing w:before="100" w:beforeAutospacing="1" w:after="100" w:afterAutospacing="1"/>
                          <w:jc w:val="center"/>
                          <w:rPr>
                            <w:rFonts w:ascii="宋体" w:hAnsi="宋体" w:cs="宋体"/>
                            <w:b/>
                            <w:kern w:val="0"/>
                            <w:szCs w:val="21"/>
                          </w:rPr>
                        </w:pPr>
                        <w:r w:rsidRPr="00B27DB7">
                          <w:rPr>
                            <w:rFonts w:ascii="宋体" w:hAnsi="宋体" w:cs="宋体"/>
                            <w:b/>
                            <w:kern w:val="0"/>
                            <w:szCs w:val="21"/>
                          </w:rPr>
                          <w:t>数量</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D4FAF" w:rsidRPr="00B27DB7" w:rsidRDefault="00D54C95" w:rsidP="00B27DB7">
                        <w:pPr>
                          <w:widowControl/>
                          <w:spacing w:before="100" w:beforeAutospacing="1" w:after="100" w:afterAutospacing="1"/>
                          <w:jc w:val="center"/>
                          <w:rPr>
                            <w:rFonts w:ascii="宋体" w:hAnsi="宋体" w:cs="宋体"/>
                            <w:b/>
                            <w:kern w:val="0"/>
                            <w:szCs w:val="21"/>
                          </w:rPr>
                        </w:pPr>
                        <w:r w:rsidRPr="00B27DB7">
                          <w:rPr>
                            <w:rFonts w:ascii="宋体" w:hAnsi="宋体" w:cs="宋体"/>
                            <w:b/>
                            <w:kern w:val="0"/>
                            <w:szCs w:val="21"/>
                          </w:rPr>
                          <w:t>单位</w:t>
                        </w:r>
                      </w:p>
                    </w:tc>
                    <w:tc>
                      <w:tcPr>
                        <w:tcW w:w="254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D4FAF" w:rsidRPr="00B27DB7" w:rsidRDefault="00D54C95" w:rsidP="00B27DB7">
                        <w:pPr>
                          <w:widowControl/>
                          <w:spacing w:before="100" w:beforeAutospacing="1" w:after="100" w:afterAutospacing="1"/>
                          <w:jc w:val="center"/>
                          <w:rPr>
                            <w:rFonts w:ascii="宋体" w:hAnsi="宋体" w:cs="宋体"/>
                            <w:b/>
                            <w:kern w:val="0"/>
                            <w:szCs w:val="21"/>
                          </w:rPr>
                        </w:pPr>
                        <w:r w:rsidRPr="00B27DB7">
                          <w:rPr>
                            <w:rFonts w:ascii="宋体" w:hAnsi="宋体" w:cs="宋体"/>
                            <w:b/>
                            <w:kern w:val="0"/>
                            <w:szCs w:val="21"/>
                          </w:rPr>
                          <w:t>简要技术需求（服务需求）</w:t>
                        </w:r>
                      </w:p>
                    </w:tc>
                    <w:tc>
                      <w:tcPr>
                        <w:tcW w:w="73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4D4FAF" w:rsidRPr="00B27DB7" w:rsidRDefault="00D54C95" w:rsidP="00B27DB7">
                        <w:pPr>
                          <w:widowControl/>
                          <w:spacing w:before="100" w:beforeAutospacing="1" w:after="100" w:afterAutospacing="1"/>
                          <w:jc w:val="center"/>
                          <w:rPr>
                            <w:rFonts w:ascii="宋体" w:hAnsi="宋体" w:cs="宋体"/>
                            <w:b/>
                            <w:kern w:val="0"/>
                            <w:szCs w:val="21"/>
                          </w:rPr>
                        </w:pPr>
                        <w:r w:rsidRPr="00B27DB7">
                          <w:rPr>
                            <w:rFonts w:ascii="宋体" w:hAnsi="宋体" w:cs="宋体"/>
                            <w:b/>
                            <w:kern w:val="0"/>
                            <w:szCs w:val="21"/>
                          </w:rPr>
                          <w:t>备注</w:t>
                        </w:r>
                      </w:p>
                    </w:tc>
                  </w:tr>
                  <w:tr w:rsidR="004D4FAF" w:rsidTr="00B27DB7">
                    <w:trPr>
                      <w:jc w:val="center"/>
                    </w:trPr>
                    <w:tc>
                      <w:tcPr>
                        <w:tcW w:w="3619" w:type="dxa"/>
                        <w:tcBorders>
                          <w:top w:val="outset" w:sz="6" w:space="0" w:color="AAAAAA"/>
                          <w:left w:val="outset" w:sz="6" w:space="0" w:color="AAAAAA"/>
                          <w:bottom w:val="outset" w:sz="6" w:space="0" w:color="AAAAAA"/>
                          <w:right w:val="outset" w:sz="6" w:space="0" w:color="AAAAAA"/>
                        </w:tcBorders>
                        <w:vAlign w:val="center"/>
                      </w:tcPr>
                      <w:p w:rsidR="004D4FAF" w:rsidRPr="00B27DB7" w:rsidRDefault="00B27DB7" w:rsidP="00B27DB7">
                        <w:pPr>
                          <w:widowControl/>
                          <w:spacing w:before="100" w:beforeAutospacing="1" w:after="100" w:afterAutospacing="1"/>
                          <w:jc w:val="center"/>
                          <w:rPr>
                            <w:rFonts w:ascii="宋体" w:hAnsi="宋体" w:cs="宋体"/>
                            <w:kern w:val="0"/>
                            <w:szCs w:val="21"/>
                          </w:rPr>
                        </w:pPr>
                        <w:r w:rsidRPr="00B27DB7">
                          <w:t>轨道交通应急机动队伍服务</w:t>
                        </w:r>
                        <w:r w:rsidRPr="00B27DB7">
                          <w:t>(</w:t>
                        </w:r>
                        <w:r w:rsidRPr="00B27DB7">
                          <w:t>警务）</w:t>
                        </w:r>
                      </w:p>
                    </w:tc>
                    <w:tc>
                      <w:tcPr>
                        <w:tcW w:w="572" w:type="dxa"/>
                        <w:tcBorders>
                          <w:top w:val="outset" w:sz="6" w:space="0" w:color="AAAAAA"/>
                          <w:left w:val="outset" w:sz="6" w:space="0" w:color="AAAAAA"/>
                          <w:bottom w:val="outset" w:sz="6" w:space="0" w:color="AAAAAA"/>
                          <w:right w:val="outset" w:sz="6" w:space="0" w:color="AAAAAA"/>
                        </w:tcBorders>
                        <w:vAlign w:val="center"/>
                      </w:tcPr>
                      <w:p w:rsidR="004D4FAF" w:rsidRPr="00B27DB7" w:rsidRDefault="00D54C95"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1.0</w:t>
                        </w:r>
                      </w:p>
                    </w:tc>
                    <w:tc>
                      <w:tcPr>
                        <w:tcW w:w="708" w:type="dxa"/>
                        <w:tcBorders>
                          <w:top w:val="outset" w:sz="6" w:space="0" w:color="AAAAAA"/>
                          <w:left w:val="outset" w:sz="6" w:space="0" w:color="AAAAAA"/>
                          <w:bottom w:val="outset" w:sz="6" w:space="0" w:color="AAAAAA"/>
                          <w:right w:val="outset" w:sz="6" w:space="0" w:color="AAAAAA"/>
                        </w:tcBorders>
                        <w:vAlign w:val="center"/>
                      </w:tcPr>
                      <w:p w:rsidR="004D4FAF" w:rsidRPr="00B27DB7" w:rsidRDefault="00D54C95"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项</w:t>
                        </w:r>
                      </w:p>
                    </w:tc>
                    <w:tc>
                      <w:tcPr>
                        <w:tcW w:w="2548" w:type="dxa"/>
                        <w:tcBorders>
                          <w:top w:val="outset" w:sz="6" w:space="0" w:color="AAAAAA"/>
                          <w:left w:val="outset" w:sz="6" w:space="0" w:color="AAAAAA"/>
                          <w:bottom w:val="outset" w:sz="6" w:space="0" w:color="AAAAAA"/>
                          <w:right w:val="outset" w:sz="6" w:space="0" w:color="AAAAAA"/>
                        </w:tcBorders>
                        <w:vAlign w:val="center"/>
                      </w:tcPr>
                      <w:p w:rsidR="004D4FAF" w:rsidRPr="00B27DB7" w:rsidRDefault="00D54C95"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详见采购文件</w:t>
                        </w:r>
                      </w:p>
                    </w:tc>
                    <w:tc>
                      <w:tcPr>
                        <w:tcW w:w="731" w:type="dxa"/>
                        <w:tcBorders>
                          <w:top w:val="outset" w:sz="6" w:space="0" w:color="AAAAAA"/>
                          <w:left w:val="outset" w:sz="6" w:space="0" w:color="AAAAAA"/>
                          <w:bottom w:val="outset" w:sz="6" w:space="0" w:color="AAAAAA"/>
                          <w:right w:val="outset" w:sz="6" w:space="0" w:color="AAAAAA"/>
                        </w:tcBorders>
                        <w:vAlign w:val="center"/>
                      </w:tcPr>
                      <w:p w:rsidR="004D4FAF" w:rsidRPr="00B27DB7" w:rsidRDefault="004D4FAF" w:rsidP="00B27DB7">
                        <w:pPr>
                          <w:widowControl/>
                          <w:jc w:val="center"/>
                          <w:rPr>
                            <w:rFonts w:ascii="宋体" w:hAnsi="宋体" w:cs="宋体"/>
                            <w:kern w:val="0"/>
                            <w:szCs w:val="21"/>
                          </w:rPr>
                        </w:pPr>
                      </w:p>
                    </w:tc>
                  </w:tr>
                  <w:tr w:rsidR="00B27DB7" w:rsidTr="00B27DB7">
                    <w:trPr>
                      <w:jc w:val="center"/>
                    </w:trPr>
                    <w:tc>
                      <w:tcPr>
                        <w:tcW w:w="3619" w:type="dxa"/>
                        <w:tcBorders>
                          <w:top w:val="outset" w:sz="6" w:space="0" w:color="AAAAAA"/>
                          <w:left w:val="outset" w:sz="6" w:space="0" w:color="AAAAAA"/>
                          <w:bottom w:val="outset" w:sz="6" w:space="0" w:color="AAAAAA"/>
                          <w:right w:val="outset" w:sz="6" w:space="0" w:color="AAAAAA"/>
                        </w:tcBorders>
                        <w:vAlign w:val="center"/>
                      </w:tcPr>
                      <w:p w:rsidR="00B27DB7" w:rsidRPr="00B27DB7" w:rsidRDefault="00B27DB7" w:rsidP="00B27DB7">
                        <w:pPr>
                          <w:widowControl/>
                          <w:spacing w:before="100" w:beforeAutospacing="1" w:after="100" w:afterAutospacing="1"/>
                          <w:jc w:val="center"/>
                        </w:pPr>
                        <w:r w:rsidRPr="00B27DB7">
                          <w:t>轨道交通应急机动队伍服务（非警务）</w:t>
                        </w:r>
                      </w:p>
                    </w:tc>
                    <w:tc>
                      <w:tcPr>
                        <w:tcW w:w="572" w:type="dxa"/>
                        <w:tcBorders>
                          <w:top w:val="outset" w:sz="6" w:space="0" w:color="AAAAAA"/>
                          <w:left w:val="outset" w:sz="6" w:space="0" w:color="AAAAAA"/>
                          <w:bottom w:val="outset" w:sz="6" w:space="0" w:color="AAAAAA"/>
                          <w:right w:val="outset" w:sz="6" w:space="0" w:color="AAAAAA"/>
                        </w:tcBorders>
                        <w:vAlign w:val="center"/>
                      </w:tcPr>
                      <w:p w:rsidR="00B27DB7" w:rsidRPr="00B27DB7" w:rsidRDefault="00B27DB7"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1.0</w:t>
                        </w:r>
                      </w:p>
                    </w:tc>
                    <w:tc>
                      <w:tcPr>
                        <w:tcW w:w="708" w:type="dxa"/>
                        <w:tcBorders>
                          <w:top w:val="outset" w:sz="6" w:space="0" w:color="AAAAAA"/>
                          <w:left w:val="outset" w:sz="6" w:space="0" w:color="AAAAAA"/>
                          <w:bottom w:val="outset" w:sz="6" w:space="0" w:color="AAAAAA"/>
                          <w:right w:val="outset" w:sz="6" w:space="0" w:color="AAAAAA"/>
                        </w:tcBorders>
                        <w:vAlign w:val="center"/>
                      </w:tcPr>
                      <w:p w:rsidR="00B27DB7" w:rsidRPr="00B27DB7" w:rsidRDefault="00B27DB7"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项</w:t>
                        </w:r>
                      </w:p>
                    </w:tc>
                    <w:tc>
                      <w:tcPr>
                        <w:tcW w:w="2548" w:type="dxa"/>
                        <w:tcBorders>
                          <w:top w:val="outset" w:sz="6" w:space="0" w:color="AAAAAA"/>
                          <w:left w:val="outset" w:sz="6" w:space="0" w:color="AAAAAA"/>
                          <w:bottom w:val="outset" w:sz="6" w:space="0" w:color="AAAAAA"/>
                          <w:right w:val="outset" w:sz="6" w:space="0" w:color="AAAAAA"/>
                        </w:tcBorders>
                        <w:vAlign w:val="center"/>
                      </w:tcPr>
                      <w:p w:rsidR="00B27DB7" w:rsidRPr="00B27DB7" w:rsidRDefault="00B27DB7" w:rsidP="00B27DB7">
                        <w:pPr>
                          <w:widowControl/>
                          <w:spacing w:before="100" w:beforeAutospacing="1" w:after="100" w:afterAutospacing="1"/>
                          <w:jc w:val="center"/>
                          <w:rPr>
                            <w:rFonts w:ascii="宋体" w:hAnsi="宋体" w:cs="宋体"/>
                            <w:kern w:val="0"/>
                            <w:szCs w:val="21"/>
                          </w:rPr>
                        </w:pPr>
                        <w:r w:rsidRPr="00B27DB7">
                          <w:rPr>
                            <w:rFonts w:ascii="宋体" w:hAnsi="宋体" w:cs="宋体"/>
                            <w:kern w:val="0"/>
                            <w:szCs w:val="21"/>
                          </w:rPr>
                          <w:t>详见采购文件</w:t>
                        </w:r>
                      </w:p>
                    </w:tc>
                    <w:tc>
                      <w:tcPr>
                        <w:tcW w:w="731" w:type="dxa"/>
                        <w:tcBorders>
                          <w:top w:val="outset" w:sz="6" w:space="0" w:color="AAAAAA"/>
                          <w:left w:val="outset" w:sz="6" w:space="0" w:color="AAAAAA"/>
                          <w:bottom w:val="outset" w:sz="6" w:space="0" w:color="AAAAAA"/>
                          <w:right w:val="outset" w:sz="6" w:space="0" w:color="AAAAAA"/>
                        </w:tcBorders>
                        <w:vAlign w:val="center"/>
                      </w:tcPr>
                      <w:p w:rsidR="00B27DB7" w:rsidRPr="00B27DB7" w:rsidRDefault="00B27DB7" w:rsidP="00B27DB7">
                        <w:pPr>
                          <w:widowControl/>
                          <w:jc w:val="center"/>
                          <w:rPr>
                            <w:rFonts w:ascii="宋体" w:hAnsi="宋体" w:cs="宋体"/>
                            <w:kern w:val="0"/>
                            <w:szCs w:val="21"/>
                          </w:rPr>
                        </w:pPr>
                      </w:p>
                    </w:tc>
                  </w:tr>
                </w:tbl>
                <w:p w:rsidR="004D4FAF" w:rsidRDefault="00D54C95">
                  <w:pPr>
                    <w:ind w:firstLineChars="200" w:firstLine="420"/>
                    <w:rPr>
                      <w:rFonts w:ascii="宋体" w:hAnsi="宋体" w:cs="宋体"/>
                      <w:kern w:val="0"/>
                      <w:szCs w:val="21"/>
                    </w:rPr>
                  </w:pPr>
                  <w:r>
                    <w:rPr>
                      <w:rFonts w:ascii="宋体" w:hAnsi="宋体" w:cs="宋体" w:hint="eastAsia"/>
                      <w:kern w:val="0"/>
                      <w:szCs w:val="21"/>
                    </w:rPr>
                    <w:t>6.合同履行期限：详见招标文件。</w:t>
                  </w:r>
                </w:p>
                <w:p w:rsidR="004D4FAF" w:rsidRDefault="00D54C95">
                  <w:pPr>
                    <w:ind w:firstLineChars="200" w:firstLine="420"/>
                    <w:rPr>
                      <w:rFonts w:ascii="宋体" w:hAnsi="宋体" w:cs="宋体"/>
                      <w:kern w:val="0"/>
                      <w:szCs w:val="21"/>
                    </w:rPr>
                  </w:pPr>
                  <w:r>
                    <w:rPr>
                      <w:rFonts w:ascii="宋体" w:hAnsi="宋体" w:cs="宋体" w:hint="eastAsia"/>
                      <w:kern w:val="0"/>
                      <w:szCs w:val="21"/>
                    </w:rPr>
                    <w:t>7.本项目（是/否）接受联合体投标：详见“申请人的资格要求”。</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二、申请人的资格要求：</w:t>
                  </w:r>
                </w:p>
                <w:p w:rsidR="004D4FAF" w:rsidRDefault="00D54C95">
                  <w:pPr>
                    <w:ind w:firstLineChars="300" w:firstLine="63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bookmarkStart w:id="20" w:name="_Hlk72162904"/>
                  <w:r>
                    <w:rPr>
                      <w:rFonts w:ascii="宋体" w:hAnsi="宋体" w:cs="宋体" w:hint="eastAsia"/>
                      <w:kern w:val="0"/>
                      <w:szCs w:val="21"/>
                    </w:rPr>
                    <w:t>具有独立法人资格或是具有独立承担民事责任能力的其它组织（提供营业执照或事业单位法人证书等证明资料扫描件，原件备查）；</w:t>
                  </w:r>
                  <w:bookmarkEnd w:id="20"/>
                </w:p>
                <w:p w:rsidR="004D4FAF" w:rsidRDefault="00D54C95">
                  <w:pPr>
                    <w:ind w:firstLineChars="300" w:firstLine="630"/>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color w:val="FF0000"/>
                      <w:kern w:val="0"/>
                      <w:szCs w:val="21"/>
                    </w:rPr>
                    <w:t>本项目不接受联合体投标，不接受投标人选用进口产品参与投标；</w:t>
                  </w:r>
                </w:p>
                <w:p w:rsidR="004D4FAF" w:rsidRDefault="00D54C95">
                  <w:pPr>
                    <w:ind w:firstLineChars="300" w:firstLine="630"/>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参与本项目投标前三年内，在经营活动中没有重大违法记录（由供应商在《政府采购投标及履约承诺函》中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4D4FAF" w:rsidRDefault="00D54C95">
                  <w:pPr>
                    <w:ind w:firstLineChars="300" w:firstLine="630"/>
                    <w:rPr>
                      <w:rFonts w:ascii="宋体" w:hAnsi="宋体" w:cs="宋体"/>
                      <w:kern w:val="0"/>
                      <w:szCs w:val="21"/>
                    </w:rPr>
                  </w:pPr>
                  <w:r>
                    <w:rPr>
                      <w:rFonts w:ascii="宋体" w:hAnsi="宋体" w:cs="宋体" w:hint="eastAsia"/>
                      <w:kern w:val="0"/>
                      <w:szCs w:val="21"/>
                    </w:rPr>
                    <w:t>4</w:t>
                  </w:r>
                  <w:r>
                    <w:rPr>
                      <w:rFonts w:ascii="宋体" w:hAnsi="宋体" w:cs="宋体"/>
                      <w:kern w:val="0"/>
                      <w:szCs w:val="21"/>
                    </w:rPr>
                    <w:t>.</w:t>
                  </w:r>
                  <w:r>
                    <w:rPr>
                      <w:rFonts w:ascii="宋体" w:hAnsi="宋体" w:cs="宋体" w:hint="eastAsia"/>
                      <w:kern w:val="0"/>
                      <w:szCs w:val="21"/>
                    </w:rPr>
                    <w:t>参与本项目政府采购活动时不存在被有关部门禁止参与政府采购活动且在有效期内的情况（由供应商在《政府采购投标及履约承诺函》中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4D4FAF" w:rsidRDefault="00D54C95">
                  <w:pPr>
                    <w:ind w:firstLineChars="300" w:firstLine="630"/>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具备《中华人民共和国政府采购法》第二十二条第一款的条件（由供应商在《政府采购投标及履约承诺函》中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4D4FAF" w:rsidRDefault="00D54C95">
                  <w:pPr>
                    <w:ind w:firstLineChars="300" w:firstLine="630"/>
                    <w:rPr>
                      <w:rFonts w:ascii="宋体" w:hAnsi="宋体" w:cs="宋体"/>
                      <w:kern w:val="0"/>
                      <w:szCs w:val="21"/>
                    </w:rPr>
                  </w:pPr>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未被列入失信被执行人、重大税收违法案件当事人名单、政府采购严重违法失信行为记录名单（由供应商在《政府采购投标及履约承诺函》中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4D4FAF" w:rsidRDefault="00D54C95">
                  <w:pPr>
                    <w:ind w:firstLineChars="200" w:firstLine="420"/>
                    <w:rPr>
                      <w:rFonts w:ascii="宋体" w:hAnsi="宋体" w:cs="宋体"/>
                      <w:kern w:val="0"/>
                      <w:szCs w:val="21"/>
                    </w:rPr>
                  </w:pPr>
                  <w:r>
                    <w:rPr>
                      <w:rFonts w:ascii="宋体" w:hAnsi="宋体" w:cs="宋体" w:hint="eastAsia"/>
                      <w:kern w:val="0"/>
                      <w:szCs w:val="21"/>
                    </w:rPr>
                    <w:t>注：（1）“信用中国”、“中国政府采购网”、“深圳信用网”以及“深圳市政府采购监管网”为供应商信用信息的查询渠道，相关信息以开标当日的查询结果为准；</w:t>
                  </w:r>
                </w:p>
                <w:p w:rsidR="004D4FAF" w:rsidRDefault="00D54C95">
                  <w:pPr>
                    <w:ind w:firstLineChars="200" w:firstLine="420"/>
                    <w:rPr>
                      <w:rFonts w:ascii="宋体" w:hAnsi="宋体" w:cs="宋体"/>
                      <w:kern w:val="0"/>
                      <w:szCs w:val="21"/>
                    </w:rPr>
                  </w:pPr>
                  <w:r>
                    <w:rPr>
                      <w:rFonts w:ascii="宋体" w:hAnsi="宋体" w:hint="eastAsia"/>
                    </w:rPr>
                    <w:t>（2）供应商</w:t>
                  </w:r>
                  <w:bookmarkStart w:id="21" w:name="_Hlk72353022"/>
                  <w:r>
                    <w:rPr>
                      <w:rFonts w:ascii="宋体" w:hAnsi="宋体" w:hint="eastAsia"/>
                    </w:rPr>
                    <w:t>投标（上传投标文件）</w:t>
                  </w:r>
                  <w:bookmarkEnd w:id="21"/>
                  <w:r>
                    <w:rPr>
                      <w:rFonts w:ascii="宋体" w:hAnsi="宋体" w:hint="eastAsia"/>
                    </w:rPr>
                    <w:t>必须先行办理注册手续，具体请按照本公告“六、其他补充事宜</w:t>
                  </w:r>
                  <w:r>
                    <w:rPr>
                      <w:rFonts w:ascii="宋体" w:hAnsi="宋体"/>
                    </w:rPr>
                    <w:t>”</w:t>
                  </w:r>
                  <w:r>
                    <w:rPr>
                      <w:rFonts w:ascii="宋体" w:hAnsi="宋体" w:hint="eastAsia"/>
                    </w:rPr>
                    <w:t>相关内容指引办理。</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三、获取招标文件</w:t>
                  </w:r>
                </w:p>
                <w:p w:rsidR="004D4FAF" w:rsidRDefault="00D54C95">
                  <w:pPr>
                    <w:ind w:firstLineChars="200" w:firstLine="420"/>
                    <w:rPr>
                      <w:rFonts w:ascii="宋体" w:hAnsi="宋体" w:cs="宋体"/>
                      <w:kern w:val="0"/>
                      <w:szCs w:val="21"/>
                    </w:rPr>
                  </w:pPr>
                  <w:r>
                    <w:rPr>
                      <w:rFonts w:ascii="宋体" w:hAnsi="宋体" w:cs="宋体" w:hint="eastAsia"/>
                      <w:kern w:val="0"/>
                      <w:szCs w:val="21"/>
                    </w:rPr>
                    <w:t>时间：</w:t>
                  </w:r>
                  <w:r>
                    <w:rPr>
                      <w:rFonts w:ascii="宋体" w:hAnsi="宋体" w:cs="宋体" w:hint="eastAsia"/>
                      <w:color w:val="0000FF"/>
                      <w:kern w:val="0"/>
                      <w:szCs w:val="21"/>
                      <w:u w:val="single"/>
                    </w:rPr>
                    <w:t>202</w:t>
                  </w:r>
                  <w:r w:rsidR="00B27DB7">
                    <w:rPr>
                      <w:rFonts w:ascii="宋体" w:hAnsi="宋体" w:cs="宋体" w:hint="eastAsia"/>
                      <w:color w:val="0000FF"/>
                      <w:kern w:val="0"/>
                      <w:szCs w:val="21"/>
                      <w:u w:val="single"/>
                    </w:rPr>
                    <w:t>2</w:t>
                  </w:r>
                  <w:r>
                    <w:rPr>
                      <w:rFonts w:ascii="宋体" w:hAnsi="宋体" w:cs="宋体" w:hint="eastAsia"/>
                      <w:color w:val="0000FF"/>
                      <w:kern w:val="0"/>
                      <w:szCs w:val="21"/>
                      <w:u w:val="single"/>
                    </w:rPr>
                    <w:t>年</w:t>
                  </w:r>
                  <w:r w:rsidR="00B27DB7">
                    <w:rPr>
                      <w:rFonts w:ascii="宋体" w:hAnsi="宋体" w:cs="宋体" w:hint="eastAsia"/>
                      <w:color w:val="0000FF"/>
                      <w:kern w:val="0"/>
                      <w:szCs w:val="21"/>
                      <w:u w:val="single"/>
                    </w:rPr>
                    <w:t>1</w:t>
                  </w:r>
                  <w:r>
                    <w:rPr>
                      <w:rFonts w:ascii="宋体" w:hAnsi="宋体" w:cs="宋体" w:hint="eastAsia"/>
                      <w:color w:val="0000FF"/>
                      <w:kern w:val="0"/>
                      <w:szCs w:val="21"/>
                      <w:u w:val="single"/>
                    </w:rPr>
                    <w:t>月</w:t>
                  </w:r>
                  <w:r w:rsidR="00B27DB7">
                    <w:rPr>
                      <w:rFonts w:ascii="宋体" w:hAnsi="宋体" w:cs="宋体" w:hint="eastAsia"/>
                      <w:color w:val="0000FF"/>
                      <w:kern w:val="0"/>
                      <w:szCs w:val="21"/>
                      <w:u w:val="single"/>
                    </w:rPr>
                    <w:t>12</w:t>
                  </w:r>
                  <w:r>
                    <w:rPr>
                      <w:rFonts w:ascii="宋体" w:hAnsi="宋体" w:cs="宋体" w:hint="eastAsia"/>
                      <w:color w:val="0000FF"/>
                      <w:kern w:val="0"/>
                      <w:szCs w:val="21"/>
                      <w:u w:val="single"/>
                    </w:rPr>
                    <w:t>日</w:t>
                  </w:r>
                  <w:r>
                    <w:rPr>
                      <w:rFonts w:ascii="宋体" w:hAnsi="宋体" w:cs="宋体" w:hint="eastAsia"/>
                      <w:kern w:val="0"/>
                      <w:szCs w:val="21"/>
                    </w:rPr>
                    <w:t>至</w:t>
                  </w:r>
                  <w:r>
                    <w:rPr>
                      <w:rFonts w:ascii="宋体" w:hAnsi="宋体" w:cs="宋体" w:hint="eastAsia"/>
                      <w:color w:val="0000FF"/>
                      <w:kern w:val="0"/>
                      <w:szCs w:val="21"/>
                      <w:u w:val="single"/>
                    </w:rPr>
                    <w:t>20</w:t>
                  </w:r>
                  <w:r w:rsidR="00B27DB7">
                    <w:rPr>
                      <w:rFonts w:ascii="宋体" w:hAnsi="宋体" w:cs="宋体" w:hint="eastAsia"/>
                      <w:color w:val="0000FF"/>
                      <w:kern w:val="0"/>
                      <w:szCs w:val="21"/>
                      <w:u w:val="single"/>
                    </w:rPr>
                    <w:t>22</w:t>
                  </w:r>
                  <w:r>
                    <w:rPr>
                      <w:rFonts w:ascii="宋体" w:hAnsi="宋体" w:cs="宋体" w:hint="eastAsia"/>
                      <w:color w:val="0000FF"/>
                      <w:kern w:val="0"/>
                      <w:szCs w:val="21"/>
                      <w:u w:val="single"/>
                    </w:rPr>
                    <w:t>年</w:t>
                  </w:r>
                  <w:r w:rsidR="00B27DB7">
                    <w:rPr>
                      <w:rFonts w:ascii="宋体" w:hAnsi="宋体" w:cs="宋体" w:hint="eastAsia"/>
                      <w:color w:val="0000FF"/>
                      <w:kern w:val="0"/>
                      <w:szCs w:val="21"/>
                      <w:u w:val="single"/>
                    </w:rPr>
                    <w:t>1</w:t>
                  </w:r>
                  <w:r>
                    <w:rPr>
                      <w:rFonts w:ascii="宋体" w:hAnsi="宋体" w:cs="宋体" w:hint="eastAsia"/>
                      <w:color w:val="0000FF"/>
                      <w:kern w:val="0"/>
                      <w:szCs w:val="21"/>
                      <w:u w:val="single"/>
                    </w:rPr>
                    <w:t>月</w:t>
                  </w:r>
                  <w:r w:rsidR="00B27DB7">
                    <w:rPr>
                      <w:rFonts w:ascii="宋体" w:hAnsi="宋体" w:cs="宋体" w:hint="eastAsia"/>
                      <w:color w:val="0000FF"/>
                      <w:kern w:val="0"/>
                      <w:szCs w:val="21"/>
                      <w:u w:val="single"/>
                    </w:rPr>
                    <w:t>28</w:t>
                  </w:r>
                  <w:r>
                    <w:rPr>
                      <w:rFonts w:ascii="宋体" w:hAnsi="宋体" w:cs="宋体" w:hint="eastAsia"/>
                      <w:color w:val="0000FF"/>
                      <w:kern w:val="0"/>
                      <w:szCs w:val="21"/>
                      <w:u w:val="single"/>
                    </w:rPr>
                    <w:t>日</w:t>
                  </w:r>
                  <w:r>
                    <w:rPr>
                      <w:rFonts w:ascii="宋体" w:hAnsi="宋体" w:cs="宋体" w:hint="eastAsia"/>
                      <w:kern w:val="0"/>
                      <w:szCs w:val="21"/>
                    </w:rPr>
                    <w:t xml:space="preserve">（北京时间）每天上午00:00至12:00，下午12:00至24:00。 </w:t>
                  </w:r>
                </w:p>
                <w:p w:rsidR="004D4FAF" w:rsidRDefault="00D54C95">
                  <w:pPr>
                    <w:ind w:firstLineChars="200" w:firstLine="420"/>
                    <w:rPr>
                      <w:rFonts w:ascii="宋体" w:hAnsi="宋体" w:cs="宋体"/>
                      <w:kern w:val="0"/>
                      <w:szCs w:val="21"/>
                    </w:rPr>
                  </w:pPr>
                  <w:r>
                    <w:rPr>
                      <w:rFonts w:ascii="宋体" w:hAnsi="宋体" w:cs="宋体" w:hint="eastAsia"/>
                      <w:kern w:val="0"/>
                      <w:szCs w:val="21"/>
                    </w:rPr>
                    <w:t>地点：登录深圳公共资源交易中心（深圳交易集团有限公司政府采购业务分公司）网站（</w:t>
                  </w:r>
                  <w:r>
                    <w:rPr>
                      <w:rFonts w:ascii="微软雅黑" w:eastAsia="微软雅黑" w:hAnsi="微软雅黑"/>
                      <w:color w:val="333333"/>
                      <w:shd w:val="clear" w:color="auto" w:fill="FFFFFF"/>
                    </w:rPr>
                    <w:t>http://www.szzfcg.cn/</w:t>
                  </w:r>
                  <w:r>
                    <w:rPr>
                      <w:rFonts w:ascii="宋体" w:hAnsi="宋体" w:cs="宋体" w:hint="eastAsia"/>
                      <w:kern w:val="0"/>
                      <w:szCs w:val="21"/>
                    </w:rPr>
                    <w:t xml:space="preserve">）下载本项目的招标文件。 </w:t>
                  </w:r>
                </w:p>
                <w:p w:rsidR="004D4FAF" w:rsidRDefault="00D54C95">
                  <w:pPr>
                    <w:ind w:firstLineChars="200" w:firstLine="420"/>
                    <w:rPr>
                      <w:rFonts w:ascii="宋体" w:hAnsi="宋体" w:cs="宋体"/>
                      <w:kern w:val="0"/>
                      <w:szCs w:val="21"/>
                    </w:rPr>
                  </w:pPr>
                  <w:r>
                    <w:rPr>
                      <w:rFonts w:ascii="宋体" w:hAnsi="宋体" w:cs="宋体" w:hint="eastAsia"/>
                      <w:kern w:val="0"/>
                      <w:szCs w:val="21"/>
                    </w:rPr>
                    <w:t xml:space="preserve">方式：在线下载。 </w:t>
                  </w:r>
                </w:p>
                <w:p w:rsidR="004D4FAF" w:rsidRDefault="00D54C95">
                  <w:pPr>
                    <w:ind w:firstLineChars="200" w:firstLine="420"/>
                    <w:rPr>
                      <w:rFonts w:ascii="宋体" w:hAnsi="宋体" w:cs="宋体"/>
                      <w:kern w:val="0"/>
                      <w:szCs w:val="21"/>
                    </w:rPr>
                  </w:pPr>
                  <w:r>
                    <w:rPr>
                      <w:rFonts w:ascii="宋体" w:hAnsi="宋体" w:cs="宋体" w:hint="eastAsia"/>
                      <w:kern w:val="0"/>
                      <w:szCs w:val="21"/>
                    </w:rPr>
                    <w:t>售价：免费。</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四、提交投标文件截止时间、开标时间和地点</w:t>
                  </w:r>
                </w:p>
                <w:p w:rsidR="004D4FAF" w:rsidRDefault="00D54C95">
                  <w:pPr>
                    <w:ind w:firstLineChars="200" w:firstLine="420"/>
                    <w:rPr>
                      <w:rFonts w:ascii="宋体" w:hAnsi="宋体" w:cs="宋体"/>
                      <w:iCs/>
                      <w:u w:val="single"/>
                    </w:rPr>
                  </w:pPr>
                  <w:r>
                    <w:rPr>
                      <w:rFonts w:ascii="宋体" w:hAnsi="宋体" w:hint="eastAsia"/>
                      <w:bCs/>
                      <w:color w:val="0000FF"/>
                      <w:u w:val="single"/>
                    </w:rPr>
                    <w:t>20</w:t>
                  </w:r>
                  <w:r w:rsidR="00B27DB7">
                    <w:rPr>
                      <w:rFonts w:ascii="宋体" w:hAnsi="宋体" w:hint="eastAsia"/>
                      <w:bCs/>
                      <w:color w:val="0000FF"/>
                      <w:u w:val="single"/>
                    </w:rPr>
                    <w:t>22</w:t>
                  </w:r>
                  <w:r>
                    <w:rPr>
                      <w:rFonts w:ascii="宋体" w:hAnsi="宋体" w:hint="eastAsia"/>
                      <w:bCs/>
                      <w:color w:val="0000FF"/>
                      <w:u w:val="single"/>
                    </w:rPr>
                    <w:t>年</w:t>
                  </w:r>
                  <w:r w:rsidR="00B27DB7">
                    <w:rPr>
                      <w:rFonts w:ascii="宋体" w:hAnsi="宋体" w:hint="eastAsia"/>
                      <w:bCs/>
                      <w:color w:val="0000FF"/>
                      <w:u w:val="single"/>
                    </w:rPr>
                    <w:t>1</w:t>
                  </w:r>
                  <w:r>
                    <w:rPr>
                      <w:rFonts w:ascii="宋体" w:hAnsi="宋体" w:hint="eastAsia"/>
                      <w:bCs/>
                      <w:color w:val="0000FF"/>
                      <w:u w:val="single"/>
                    </w:rPr>
                    <w:t>月</w:t>
                  </w:r>
                  <w:r w:rsidR="00B27DB7">
                    <w:rPr>
                      <w:rFonts w:ascii="宋体" w:hAnsi="宋体" w:hint="eastAsia"/>
                      <w:bCs/>
                      <w:color w:val="0000FF"/>
                      <w:u w:val="single"/>
                    </w:rPr>
                    <w:t>28</w:t>
                  </w:r>
                  <w:r>
                    <w:rPr>
                      <w:rFonts w:ascii="宋体" w:hAnsi="宋体" w:hint="eastAsia"/>
                      <w:bCs/>
                      <w:color w:val="0000FF"/>
                      <w:u w:val="single"/>
                    </w:rPr>
                    <w:t>日</w:t>
                  </w:r>
                  <w:r w:rsidR="00B27DB7">
                    <w:rPr>
                      <w:rFonts w:ascii="宋体" w:hAnsi="宋体" w:hint="eastAsia"/>
                      <w:bCs/>
                      <w:color w:val="0000FF"/>
                      <w:u w:val="single"/>
                    </w:rPr>
                    <w:t xml:space="preserve"> 9</w:t>
                  </w:r>
                  <w:r>
                    <w:rPr>
                      <w:rFonts w:ascii="宋体" w:hAnsi="宋体" w:hint="eastAsia"/>
                      <w:bCs/>
                      <w:color w:val="0000FF"/>
                      <w:u w:val="single"/>
                    </w:rPr>
                    <w:t>点</w:t>
                  </w:r>
                  <w:r w:rsidR="00B27DB7">
                    <w:rPr>
                      <w:rFonts w:ascii="宋体" w:hAnsi="宋体" w:hint="eastAsia"/>
                      <w:bCs/>
                      <w:color w:val="0000FF"/>
                      <w:u w:val="single"/>
                    </w:rPr>
                    <w:t>30</w:t>
                  </w:r>
                  <w:r>
                    <w:rPr>
                      <w:rFonts w:ascii="宋体" w:hAnsi="宋体" w:hint="eastAsia"/>
                      <w:bCs/>
                      <w:color w:val="0000FF"/>
                      <w:u w:val="single"/>
                    </w:rPr>
                    <w:t>分</w:t>
                  </w:r>
                  <w:r>
                    <w:rPr>
                      <w:rFonts w:ascii="宋体" w:hAnsi="宋体" w:hint="eastAsia"/>
                      <w:bCs/>
                    </w:rPr>
                    <w:t>（北京时间）</w:t>
                  </w:r>
                </w:p>
                <w:p w:rsidR="004D4FAF" w:rsidRDefault="00D54C95">
                  <w:pPr>
                    <w:ind w:firstLineChars="200" w:firstLine="420"/>
                    <w:rPr>
                      <w:rFonts w:ascii="宋体" w:hAnsi="宋体"/>
                      <w:bCs/>
                      <w:u w:val="single"/>
                    </w:rPr>
                  </w:pPr>
                  <w:r>
                    <w:rPr>
                      <w:rFonts w:ascii="宋体" w:hAnsi="宋体" w:hint="eastAsia"/>
                    </w:rPr>
                    <w:lastRenderedPageBreak/>
                    <w:t>地点：</w:t>
                  </w:r>
                  <w:r>
                    <w:rPr>
                      <w:rFonts w:ascii="宋体" w:hAnsi="宋体" w:cs="宋体" w:hint="eastAsia"/>
                      <w:kern w:val="0"/>
                    </w:rPr>
                    <w:t>深圳公共资源交易中心（深圳交易集团有限公司政府采购业务分公司）</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五、公告期限</w:t>
                  </w:r>
                </w:p>
                <w:p w:rsidR="004D4FAF" w:rsidRDefault="00D54C95">
                  <w:pPr>
                    <w:ind w:firstLineChars="200" w:firstLine="420"/>
                    <w:rPr>
                      <w:rFonts w:ascii="宋体" w:hAnsi="宋体" w:cs="宋体"/>
                      <w:kern w:val="0"/>
                    </w:rPr>
                  </w:pPr>
                  <w:r>
                    <w:rPr>
                      <w:rFonts w:ascii="宋体" w:hAnsi="宋体" w:cs="宋体" w:hint="eastAsia"/>
                      <w:kern w:val="0"/>
                    </w:rPr>
                    <w:t>自本公告发布之日起5个工作日。</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六、其他补充事宜</w:t>
                  </w:r>
                </w:p>
                <w:p w:rsidR="004D4FAF" w:rsidRDefault="00D54C95">
                  <w:pPr>
                    <w:ind w:firstLineChars="200" w:firstLine="420"/>
                    <w:rPr>
                      <w:rFonts w:ascii="宋体" w:hAnsi="宋体"/>
                    </w:rPr>
                  </w:pPr>
                  <w:r>
                    <w:rPr>
                      <w:rFonts w:ascii="宋体" w:hAnsi="宋体" w:hint="eastAsia"/>
                    </w:rPr>
                    <w:t>1.本项目实行网上投标，采用电子投标文件。</w:t>
                  </w:r>
                </w:p>
                <w:p w:rsidR="004D4FAF" w:rsidRDefault="00D54C95">
                  <w:pPr>
                    <w:ind w:firstLineChars="200" w:firstLine="420"/>
                    <w:rPr>
                      <w:rFonts w:ascii="宋体" w:hAnsi="宋体"/>
                    </w:rPr>
                  </w:pPr>
                  <w:r>
                    <w:rPr>
                      <w:rFonts w:ascii="宋体" w:hAnsi="宋体" w:hint="eastAsia"/>
                    </w:rPr>
                    <w:t>2.报名操作：投标人如确定参加投标，首先要在深圳政府采购网上报名投标，方法为登录深圳公共资源交易中心（深圳交易集团有限公司政府采购业务分公司）网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w:t>
                  </w:r>
                  <w:proofErr w:type="gramStart"/>
                  <w:r>
                    <w:rPr>
                      <w:rFonts w:ascii="宋体" w:hAnsi="宋体" w:hint="eastAsia"/>
                    </w:rPr>
                    <w:t>请访问</w:t>
                  </w:r>
                  <w:proofErr w:type="gramEnd"/>
                  <w:r>
                    <w:rPr>
                      <w:rFonts w:ascii="宋体" w:hAnsi="宋体"/>
                    </w:rPr>
                    <w:t>深圳公共资源交易中心（深圳交易集团有限公司政府采购业务分公司）</w:t>
                  </w:r>
                  <w:r>
                    <w:rPr>
                      <w:rFonts w:ascii="宋体" w:hAnsi="宋体" w:hint="eastAsia"/>
                    </w:rPr>
                    <w:t>（</w:t>
                  </w:r>
                  <w:r>
                    <w:rPr>
                      <w:rFonts w:ascii="宋体" w:hAnsi="宋体"/>
                    </w:rPr>
                    <w:t>http://www.szzfcg.cn/</w:t>
                  </w:r>
                  <w:r>
                    <w:rPr>
                      <w:rFonts w:ascii="宋体" w:hAnsi="宋体" w:hint="eastAsia"/>
                    </w:rPr>
                    <w:t>）,先办理注册手续（注册咨询：83938966；电子密钥咨询：83948165 4008301330 ），再进行投标报名。在网上报名后，点击“应标管理→下载招标文件”进行招标文件的下载。</w:t>
                  </w:r>
                </w:p>
                <w:p w:rsidR="004D4FAF" w:rsidRDefault="00D54C95">
                  <w:pPr>
                    <w:ind w:firstLineChars="200" w:firstLine="420"/>
                    <w:rPr>
                      <w:rFonts w:ascii="宋体" w:hAnsi="宋体"/>
                    </w:rPr>
                  </w:pPr>
                  <w:r>
                    <w:rPr>
                      <w:rFonts w:ascii="宋体" w:hAnsi="宋体" w:hint="eastAsia"/>
                    </w:rPr>
                    <w:t>3.投标操作：具体操作为登录“深圳公共资源交易中心（深圳交易集团有限公司政府采购业务分公司）网”，用“应标管理→上传投标文件”功能点上传投标文件。本项目电子投标文件最大容量为100MB，超过此容量的文件将被拒绝。</w:t>
                  </w:r>
                </w:p>
                <w:p w:rsidR="004D4FAF" w:rsidRDefault="00D54C95">
                  <w:pPr>
                    <w:ind w:firstLineChars="200" w:firstLine="420"/>
                    <w:rPr>
                      <w:rFonts w:ascii="宋体" w:hAnsi="宋体"/>
                    </w:rPr>
                  </w:pPr>
                  <w:r>
                    <w:rPr>
                      <w:rFonts w:ascii="宋体" w:hAnsi="宋体" w:hint="eastAsia"/>
                    </w:rPr>
                    <w:t>4.开标操作：投标人可以登录“深圳公共资源交易中心（深圳交易集团有限公司政府采购业务分公司）网站”，在系统登录首页面即可查看开标情况。</w:t>
                  </w:r>
                </w:p>
                <w:p w:rsidR="004D4FAF" w:rsidRDefault="00D54C95">
                  <w:pPr>
                    <w:ind w:firstLineChars="200" w:firstLine="420"/>
                    <w:rPr>
                      <w:rFonts w:ascii="宋体" w:hAnsi="宋体"/>
                    </w:rPr>
                  </w:pPr>
                  <w:r>
                    <w:rPr>
                      <w:rFonts w:ascii="宋体" w:hAnsi="宋体"/>
                    </w:rPr>
                    <w:t>5</w:t>
                  </w:r>
                  <w:r>
                    <w:rPr>
                      <w:rFonts w:ascii="宋体" w:hAnsi="宋体" w:hint="eastAsia"/>
                    </w:rPr>
                    <w:t>.采购文件澄清/修改事项：</w:t>
                  </w:r>
                  <w:r>
                    <w:rPr>
                      <w:rFonts w:ascii="宋体" w:hAnsi="宋体" w:hint="eastAsia"/>
                      <w:bCs/>
                      <w:color w:val="0000FF"/>
                      <w:u w:val="single"/>
                    </w:rPr>
                    <w:t>202</w:t>
                  </w:r>
                  <w:r w:rsidR="00B27DB7">
                    <w:rPr>
                      <w:rFonts w:ascii="宋体" w:hAnsi="宋体" w:hint="eastAsia"/>
                      <w:bCs/>
                      <w:color w:val="0000FF"/>
                      <w:u w:val="single"/>
                    </w:rPr>
                    <w:t>2</w:t>
                  </w:r>
                  <w:r>
                    <w:rPr>
                      <w:rFonts w:ascii="宋体" w:hAnsi="宋体" w:hint="eastAsia"/>
                      <w:bCs/>
                      <w:color w:val="0000FF"/>
                      <w:u w:val="single"/>
                    </w:rPr>
                    <w:t>年</w:t>
                  </w:r>
                  <w:r w:rsidR="00B27DB7">
                    <w:rPr>
                      <w:rFonts w:ascii="宋体" w:hAnsi="宋体" w:hint="eastAsia"/>
                      <w:bCs/>
                      <w:color w:val="0000FF"/>
                      <w:u w:val="single"/>
                    </w:rPr>
                    <w:t>1</w:t>
                  </w:r>
                  <w:r>
                    <w:rPr>
                      <w:rFonts w:ascii="宋体" w:hAnsi="宋体" w:hint="eastAsia"/>
                      <w:bCs/>
                      <w:color w:val="0000FF"/>
                      <w:u w:val="single"/>
                    </w:rPr>
                    <w:t>月</w:t>
                  </w:r>
                  <w:r w:rsidR="00B27DB7">
                    <w:rPr>
                      <w:rFonts w:ascii="宋体" w:hAnsi="宋体" w:hint="eastAsia"/>
                      <w:bCs/>
                      <w:color w:val="0000FF"/>
                      <w:u w:val="single"/>
                    </w:rPr>
                    <w:t>23</w:t>
                  </w:r>
                  <w:r>
                    <w:rPr>
                      <w:rFonts w:ascii="宋体" w:hAnsi="宋体" w:hint="eastAsia"/>
                      <w:bCs/>
                      <w:color w:val="0000FF"/>
                      <w:u w:val="single"/>
                    </w:rPr>
                    <w:t>日</w:t>
                  </w:r>
                  <w:r w:rsidR="00B27DB7">
                    <w:rPr>
                      <w:rFonts w:ascii="宋体" w:hAnsi="宋体" w:hint="eastAsia"/>
                      <w:bCs/>
                      <w:color w:val="0000FF"/>
                      <w:u w:val="single"/>
                    </w:rPr>
                    <w:t>00</w:t>
                  </w:r>
                  <w:r>
                    <w:rPr>
                      <w:rFonts w:ascii="宋体" w:hAnsi="宋体" w:hint="eastAsia"/>
                      <w:bCs/>
                      <w:color w:val="0000FF"/>
                      <w:u w:val="single"/>
                    </w:rPr>
                    <w:t>点</w:t>
                  </w:r>
                  <w:r w:rsidR="00B27DB7">
                    <w:rPr>
                      <w:rFonts w:ascii="宋体" w:hAnsi="宋体" w:hint="eastAsia"/>
                      <w:bCs/>
                      <w:color w:val="0000FF"/>
                      <w:u w:val="single"/>
                    </w:rPr>
                    <w:t>00</w:t>
                  </w:r>
                  <w:r w:rsidRPr="00B27DB7">
                    <w:rPr>
                      <w:rFonts w:ascii="宋体" w:hAnsi="宋体" w:hint="eastAsia"/>
                      <w:bCs/>
                      <w:color w:val="0000FF"/>
                      <w:u w:val="single"/>
                    </w:rPr>
                    <w:t>分前（北京时间），</w:t>
                  </w:r>
                  <w:r>
                    <w:rPr>
                      <w:rFonts w:ascii="宋体" w:hAnsi="宋体" w:hint="eastAsia"/>
                    </w:rPr>
                    <w:t>供应商如认为采购文件存在不明确、不清晰和前后不一致等问题，要求对采购文件</w:t>
                  </w:r>
                  <w:proofErr w:type="gramStart"/>
                  <w:r>
                    <w:rPr>
                      <w:rFonts w:ascii="宋体" w:hAnsi="宋体" w:hint="eastAsia"/>
                    </w:rPr>
                    <w:t>作出</w:t>
                  </w:r>
                  <w:proofErr w:type="gramEnd"/>
                  <w:r>
                    <w:rPr>
                      <w:rFonts w:ascii="宋体" w:hAnsi="宋体" w:hint="eastAsia"/>
                    </w:rPr>
                    <w:t>澄清的，可登录深圳公共资源交易中心（深圳交易集团有限公司政府采购业务分公司）网，在“应标管理→提出采购文件澄清要求”功能点中填写需澄清内容。</w:t>
                  </w:r>
                  <w:r>
                    <w:rPr>
                      <w:rFonts w:ascii="宋体" w:hAnsi="宋体" w:hint="eastAsia"/>
                      <w:bCs/>
                      <w:color w:val="0000FF"/>
                      <w:u w:val="single"/>
                    </w:rPr>
                    <w:t>202</w:t>
                  </w:r>
                  <w:r w:rsidR="00B27DB7">
                    <w:rPr>
                      <w:rFonts w:ascii="宋体" w:hAnsi="宋体" w:hint="eastAsia"/>
                      <w:bCs/>
                      <w:color w:val="0000FF"/>
                      <w:u w:val="single"/>
                    </w:rPr>
                    <w:t>2</w:t>
                  </w:r>
                  <w:r>
                    <w:rPr>
                      <w:rFonts w:ascii="宋体" w:hAnsi="宋体" w:hint="eastAsia"/>
                      <w:bCs/>
                      <w:color w:val="0000FF"/>
                      <w:u w:val="single"/>
                    </w:rPr>
                    <w:t>年</w:t>
                  </w:r>
                  <w:r w:rsidR="00B27DB7">
                    <w:rPr>
                      <w:rFonts w:ascii="宋体" w:hAnsi="宋体" w:hint="eastAsia"/>
                      <w:bCs/>
                      <w:color w:val="0000FF"/>
                      <w:u w:val="single"/>
                    </w:rPr>
                    <w:t>1</w:t>
                  </w:r>
                  <w:r>
                    <w:rPr>
                      <w:rFonts w:ascii="宋体" w:hAnsi="宋体" w:hint="eastAsia"/>
                      <w:bCs/>
                      <w:color w:val="0000FF"/>
                      <w:u w:val="single"/>
                    </w:rPr>
                    <w:t>月</w:t>
                  </w:r>
                  <w:r w:rsidR="00B27DB7">
                    <w:rPr>
                      <w:rFonts w:ascii="宋体" w:hAnsi="宋体" w:hint="eastAsia"/>
                      <w:bCs/>
                      <w:color w:val="0000FF"/>
                      <w:u w:val="single"/>
                    </w:rPr>
                    <w:t>25日00</w:t>
                  </w:r>
                  <w:r>
                    <w:rPr>
                      <w:rFonts w:ascii="宋体" w:hAnsi="宋体" w:hint="eastAsia"/>
                      <w:bCs/>
                      <w:color w:val="0000FF"/>
                      <w:u w:val="single"/>
                    </w:rPr>
                    <w:t>时</w:t>
                  </w:r>
                  <w:r w:rsidR="00B27DB7">
                    <w:rPr>
                      <w:rFonts w:ascii="宋体" w:hAnsi="宋体" w:hint="eastAsia"/>
                      <w:bCs/>
                      <w:color w:val="0000FF"/>
                      <w:u w:val="single"/>
                    </w:rPr>
                    <w:t>00分</w:t>
                  </w:r>
                  <w:r>
                    <w:rPr>
                      <w:rFonts w:ascii="宋体" w:hAnsi="宋体" w:hint="eastAsia"/>
                      <w:bCs/>
                      <w:color w:val="0000FF"/>
                      <w:u w:val="single"/>
                    </w:rPr>
                    <w:t>前（北京时间）</w:t>
                  </w:r>
                  <w:r>
                    <w:rPr>
                      <w:rFonts w:ascii="宋体" w:hAnsi="宋体" w:hint="eastAsia"/>
                    </w:rPr>
                    <w:t>将采购文件澄清/修改情况在“应标管理→采购文件澄清/修改查询”中公布，望投标人予以关注。</w:t>
                  </w:r>
                </w:p>
                <w:p w:rsidR="004D4FAF" w:rsidRDefault="00D54C95">
                  <w:pPr>
                    <w:ind w:firstLineChars="200" w:firstLine="420"/>
                    <w:rPr>
                      <w:rFonts w:ascii="宋体" w:hAnsi="宋体"/>
                    </w:rPr>
                  </w:pPr>
                  <w:r>
                    <w:rPr>
                      <w:rFonts w:ascii="宋体" w:hAnsi="宋体" w:hint="eastAsia"/>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质疑材料的内容应符合《政府采购质疑和投诉办法》（财政部令第94号）第十二条的要求。地址：深圳市福田区景田东路70号</w:t>
                  </w:r>
                  <w:proofErr w:type="gramStart"/>
                  <w:r>
                    <w:rPr>
                      <w:rFonts w:ascii="宋体" w:hAnsi="宋体" w:hint="eastAsia"/>
                    </w:rPr>
                    <w:t>雅枫国际</w:t>
                  </w:r>
                  <w:proofErr w:type="gramEnd"/>
                  <w:r>
                    <w:rPr>
                      <w:rFonts w:ascii="宋体" w:hAnsi="宋体" w:hint="eastAsia"/>
                    </w:rPr>
                    <w:t>酒店北门三楼309室，联系电话：</w:t>
                  </w:r>
                  <w:r>
                    <w:rPr>
                      <w:rFonts w:ascii="宋体" w:hAnsi="宋体"/>
                    </w:rPr>
                    <w:t>0755-83948143</w:t>
                  </w:r>
                  <w:r>
                    <w:rPr>
                      <w:rFonts w:ascii="宋体" w:hAnsi="宋体" w:hint="eastAsia"/>
                    </w:rPr>
                    <w:t>。根据《深圳经济特区政府采购条例》第四十二条“供应商投诉的事项应当是经过质疑的事项”的规定，未经正式质疑的，将影响供应商行使向财政部门提起投诉的权利。）</w:t>
                  </w:r>
                </w:p>
                <w:p w:rsidR="004D4FAF" w:rsidRDefault="00D54C95">
                  <w:pPr>
                    <w:ind w:firstLineChars="200" w:firstLine="420"/>
                    <w:rPr>
                      <w:rFonts w:ascii="宋体" w:hAnsi="宋体"/>
                    </w:rPr>
                  </w:pPr>
                  <w:r>
                    <w:rPr>
                      <w:rFonts w:ascii="宋体" w:hAnsi="宋体"/>
                    </w:rPr>
                    <w:t>6</w:t>
                  </w:r>
                  <w:r>
                    <w:rPr>
                      <w:rFonts w:ascii="宋体" w:hAnsi="宋体" w:hint="eastAsia"/>
                    </w:rPr>
                    <w:t>.深圳公共资源交易中心（深圳交易集团有限公司政府采购业务分公司）有权对投标人就本项目要求提供的相关证明资料（原件）进行审查。供应商提供虚假资料被查实的，则可能面临被取消本项目中标资格、列入不良行为记录名单和三年内禁止参与深圳市政府采购活动的风险。</w:t>
                  </w:r>
                </w:p>
                <w:p w:rsidR="004D4FAF" w:rsidRDefault="00D54C95">
                  <w:pPr>
                    <w:ind w:firstLineChars="200" w:firstLine="420"/>
                    <w:rPr>
                      <w:rFonts w:ascii="宋体" w:hAnsi="宋体"/>
                    </w:rPr>
                  </w:pPr>
                  <w:r>
                    <w:rPr>
                      <w:rFonts w:ascii="宋体" w:hAnsi="宋体"/>
                    </w:rPr>
                    <w:t>7</w:t>
                  </w:r>
                  <w:r>
                    <w:rPr>
                      <w:rFonts w:ascii="宋体" w:hAnsi="宋体" w:hint="eastAsia"/>
                    </w:rPr>
                    <w:t>.本招标公告及本项目招标文件所涉及的时间一律为北京时间。投标人有义务在招标活动期间浏览深圳公共资源交易中心（深圳交易集团有限公司政府采购业务分公司）网（</w:t>
                  </w:r>
                  <w:r>
                    <w:rPr>
                      <w:rFonts w:ascii="宋体" w:hAnsi="宋体"/>
                    </w:rPr>
                    <w:t>http://www.szzfcg.cn/</w:t>
                  </w:r>
                  <w:r>
                    <w:rPr>
                      <w:rFonts w:ascii="宋体" w:hAnsi="宋体" w:hint="eastAsia"/>
                    </w:rPr>
                    <w:t>），在深圳公共资源交易中心（深圳交易集团有限公司政府采购业务分公司）网上公布的与本次招标项目有关的信息视为已送达各投标人。</w:t>
                  </w:r>
                </w:p>
                <w:p w:rsidR="004D4FAF" w:rsidRDefault="00D54C95">
                  <w:pPr>
                    <w:ind w:firstLineChars="200" w:firstLine="420"/>
                    <w:rPr>
                      <w:rFonts w:ascii="宋体" w:hAnsi="宋体"/>
                    </w:rPr>
                  </w:pPr>
                  <w:r>
                    <w:rPr>
                      <w:rFonts w:ascii="宋体" w:hAnsi="宋体"/>
                    </w:rPr>
                    <w:t>8</w:t>
                  </w:r>
                  <w:r>
                    <w:rPr>
                      <w:rFonts w:ascii="宋体" w:hAnsi="宋体" w:hint="eastAsia"/>
                    </w:rPr>
                    <w:t>.本项目不需要投标保证金。</w:t>
                  </w:r>
                </w:p>
                <w:p w:rsidR="004D4FAF" w:rsidRDefault="00D54C95">
                  <w:pPr>
                    <w:spacing w:line="360" w:lineRule="auto"/>
                    <w:rPr>
                      <w:rFonts w:ascii="宋体" w:hAnsi="宋体" w:cs="宋体"/>
                      <w:b/>
                      <w:bCs/>
                      <w:kern w:val="0"/>
                      <w:szCs w:val="21"/>
                    </w:rPr>
                  </w:pPr>
                  <w:r>
                    <w:rPr>
                      <w:rFonts w:ascii="宋体" w:hAnsi="宋体" w:cs="宋体" w:hint="eastAsia"/>
                      <w:b/>
                      <w:bCs/>
                      <w:kern w:val="0"/>
                      <w:szCs w:val="21"/>
                    </w:rPr>
                    <w:t>七、对本次采购提出询问，请按以下方式联系</w:t>
                  </w:r>
                </w:p>
                <w:p w:rsidR="004D4FAF" w:rsidRPr="00D71711" w:rsidRDefault="00D54C95" w:rsidP="00962F09">
                  <w:pPr>
                    <w:widowControl/>
                    <w:spacing w:line="276" w:lineRule="auto"/>
                    <w:ind w:firstLineChars="200" w:firstLine="420"/>
                    <w:jc w:val="left"/>
                    <w:rPr>
                      <w:rFonts w:ascii="宋体" w:hAnsi="宋体"/>
                    </w:rPr>
                  </w:pPr>
                  <w:r w:rsidRPr="00D71711">
                    <w:rPr>
                      <w:rFonts w:ascii="宋体" w:hAnsi="宋体" w:cs="宋体" w:hint="eastAsia"/>
                    </w:rPr>
                    <w:t>1.采购人信息</w:t>
                  </w:r>
                </w:p>
                <w:p w:rsidR="004D4FAF" w:rsidRPr="00D71711" w:rsidRDefault="00962F09" w:rsidP="00962F09">
                  <w:pPr>
                    <w:spacing w:line="276" w:lineRule="auto"/>
                    <w:ind w:firstLineChars="200" w:firstLine="420"/>
                    <w:rPr>
                      <w:rFonts w:ascii="宋体" w:hAnsi="宋体"/>
                      <w:u w:val="single"/>
                    </w:rPr>
                  </w:pPr>
                  <w:r w:rsidRPr="00D71711">
                    <w:rPr>
                      <w:rFonts w:ascii="宋体" w:hAnsi="宋体" w:hint="eastAsia"/>
                    </w:rPr>
                    <w:t>名称：</w:t>
                  </w:r>
                  <w:r w:rsidR="00CB2126" w:rsidRPr="00D71711">
                    <w:rPr>
                      <w:rFonts w:ascii="宋体" w:hAnsi="宋体" w:hint="eastAsia"/>
                    </w:rPr>
                    <w:t>深圳市公安局公交分局</w:t>
                  </w:r>
                  <w:r w:rsidR="00D54C95" w:rsidRPr="00D71711">
                    <w:rPr>
                      <w:rFonts w:ascii="宋体" w:hAnsi="宋体" w:hint="eastAsia"/>
                    </w:rPr>
                    <w:t xml:space="preserve">　</w:t>
                  </w:r>
                </w:p>
                <w:p w:rsidR="004D4FAF" w:rsidRPr="00D71711" w:rsidRDefault="00962F09" w:rsidP="00962F09">
                  <w:pPr>
                    <w:spacing w:line="276" w:lineRule="auto"/>
                    <w:ind w:firstLineChars="200" w:firstLine="420"/>
                    <w:rPr>
                      <w:rFonts w:ascii="宋体" w:hAnsi="宋体"/>
                      <w:u w:val="single"/>
                    </w:rPr>
                  </w:pPr>
                  <w:r w:rsidRPr="00D71711">
                    <w:rPr>
                      <w:rFonts w:ascii="宋体" w:hAnsi="宋体" w:hint="eastAsia"/>
                    </w:rPr>
                    <w:t>地址：</w:t>
                  </w:r>
                  <w:r w:rsidR="00CB2126" w:rsidRPr="00D71711">
                    <w:rPr>
                      <w:rFonts w:ascii="宋体" w:hAnsi="宋体" w:hint="eastAsia"/>
                    </w:rPr>
                    <w:t>深圳市梅林路号60号</w:t>
                  </w:r>
                </w:p>
                <w:p w:rsidR="004D4FAF" w:rsidRPr="00D71711" w:rsidRDefault="00962F09" w:rsidP="00962F09">
                  <w:pPr>
                    <w:spacing w:line="276" w:lineRule="auto"/>
                    <w:ind w:firstLineChars="200" w:firstLine="420"/>
                    <w:rPr>
                      <w:rFonts w:ascii="宋体" w:hAnsi="宋体"/>
                    </w:rPr>
                  </w:pPr>
                  <w:r w:rsidRPr="00D71711">
                    <w:rPr>
                      <w:rFonts w:ascii="宋体" w:hAnsi="宋体" w:hint="eastAsia"/>
                    </w:rPr>
                    <w:t>联系方式：</w:t>
                  </w:r>
                  <w:r w:rsidR="00B27DB7">
                    <w:rPr>
                      <w:rFonts w:ascii="宋体" w:hAnsi="宋体" w:hint="eastAsia"/>
                    </w:rPr>
                    <w:t>邱</w:t>
                  </w:r>
                  <w:r w:rsidR="00D54C95" w:rsidRPr="00D71711">
                    <w:rPr>
                      <w:rFonts w:ascii="宋体" w:hAnsi="宋体" w:hint="eastAsia"/>
                    </w:rPr>
                    <w:t>先生</w:t>
                  </w:r>
                  <w:r w:rsidR="00B27DB7">
                    <w:rPr>
                      <w:rFonts w:ascii="宋体" w:hAnsi="宋体" w:hint="eastAsia"/>
                    </w:rPr>
                    <w:t>、</w:t>
                  </w:r>
                  <w:r w:rsidR="009C41CA" w:rsidRPr="009C41CA">
                    <w:rPr>
                      <w:rFonts w:ascii="宋体" w:hAnsi="宋体"/>
                    </w:rPr>
                    <w:t>0755-84449178</w:t>
                  </w:r>
                  <w:r w:rsidR="00D54C95" w:rsidRPr="00D71711">
                    <w:rPr>
                      <w:rFonts w:ascii="宋体" w:hAnsi="宋体" w:hint="eastAsia"/>
                    </w:rPr>
                    <w:t xml:space="preserve">　　</w:t>
                  </w:r>
                  <w:proofErr w:type="gramStart"/>
                  <w:r w:rsidR="00D54C95" w:rsidRPr="00D71711">
                    <w:rPr>
                      <w:rFonts w:ascii="宋体" w:hAnsi="宋体" w:hint="eastAsia"/>
                    </w:rPr>
                    <w:t xml:space="preserve">　</w:t>
                  </w:r>
                  <w:proofErr w:type="gramEnd"/>
                  <w:r w:rsidR="00D54C95" w:rsidRPr="00D71711">
                    <w:rPr>
                      <w:rFonts w:ascii="宋体" w:hAnsi="宋体" w:hint="eastAsia"/>
                    </w:rPr>
                    <w:t xml:space="preserve">   　　</w:t>
                  </w:r>
                  <w:proofErr w:type="gramStart"/>
                  <w:r w:rsidR="00D54C95" w:rsidRPr="00D71711">
                    <w:rPr>
                      <w:rFonts w:ascii="宋体" w:hAnsi="宋体" w:hint="eastAsia"/>
                    </w:rPr>
                    <w:t xml:space="preserve">　</w:t>
                  </w:r>
                  <w:proofErr w:type="gramEnd"/>
                  <w:r w:rsidR="00D54C95" w:rsidRPr="00D71711">
                    <w:rPr>
                      <w:rFonts w:ascii="宋体" w:hAnsi="宋体" w:hint="eastAsia"/>
                    </w:rPr>
                    <w:t xml:space="preserve"> </w:t>
                  </w:r>
                </w:p>
                <w:p w:rsidR="004D4FAF" w:rsidRPr="00D71711" w:rsidRDefault="00D54C95" w:rsidP="00962F09">
                  <w:pPr>
                    <w:spacing w:line="276" w:lineRule="auto"/>
                    <w:ind w:firstLineChars="200" w:firstLine="420"/>
                    <w:jc w:val="left"/>
                    <w:rPr>
                      <w:rFonts w:ascii="宋体" w:hAnsi="宋体"/>
                    </w:rPr>
                  </w:pPr>
                  <w:r w:rsidRPr="00D71711">
                    <w:rPr>
                      <w:rFonts w:ascii="宋体" w:hAnsi="宋体" w:cs="宋体" w:hint="eastAsia"/>
                    </w:rPr>
                    <w:t>2.政府集中采购机构</w:t>
                  </w:r>
                </w:p>
                <w:p w:rsidR="004D4FAF" w:rsidRPr="00D71711" w:rsidRDefault="00962F09" w:rsidP="00962F09">
                  <w:pPr>
                    <w:spacing w:line="276" w:lineRule="auto"/>
                    <w:ind w:firstLineChars="200" w:firstLine="420"/>
                    <w:rPr>
                      <w:rFonts w:ascii="宋体" w:hAnsi="宋体"/>
                    </w:rPr>
                  </w:pPr>
                  <w:r w:rsidRPr="00D71711">
                    <w:rPr>
                      <w:rFonts w:ascii="宋体" w:hAnsi="宋体" w:hint="eastAsia"/>
                    </w:rPr>
                    <w:t>名</w:t>
                  </w:r>
                  <w:r w:rsidR="00D54C95" w:rsidRPr="00D71711">
                    <w:rPr>
                      <w:rFonts w:ascii="宋体" w:hAnsi="宋体" w:hint="eastAsia"/>
                    </w:rPr>
                    <w:t xml:space="preserve">称：深圳公共资源交易中心（深圳交易集团有限公司政府采购业务分公司）           </w:t>
                  </w:r>
                </w:p>
                <w:p w:rsidR="004D4FAF" w:rsidRPr="00D71711" w:rsidRDefault="00962F09" w:rsidP="00962F09">
                  <w:pPr>
                    <w:spacing w:line="276" w:lineRule="auto"/>
                    <w:ind w:firstLineChars="200" w:firstLine="420"/>
                    <w:rPr>
                      <w:rFonts w:ascii="宋体" w:hAnsi="宋体"/>
                    </w:rPr>
                  </w:pPr>
                  <w:r w:rsidRPr="00D71711">
                    <w:rPr>
                      <w:rFonts w:ascii="宋体" w:hAnsi="宋体" w:hint="eastAsia"/>
                    </w:rPr>
                    <w:lastRenderedPageBreak/>
                    <w:t>地</w:t>
                  </w:r>
                  <w:r w:rsidR="00D54C95" w:rsidRPr="00D71711">
                    <w:rPr>
                      <w:rFonts w:ascii="宋体" w:hAnsi="宋体" w:hint="eastAsia"/>
                    </w:rPr>
                    <w:t>址：深圳市福田区景田路70号</w:t>
                  </w:r>
                  <w:proofErr w:type="gramStart"/>
                  <w:r w:rsidR="00D54C95" w:rsidRPr="00D71711">
                    <w:rPr>
                      <w:rFonts w:ascii="宋体" w:hAnsi="宋体" w:hint="eastAsia"/>
                    </w:rPr>
                    <w:t>雅枫国际</w:t>
                  </w:r>
                  <w:proofErr w:type="gramEnd"/>
                  <w:r w:rsidR="00D54C95" w:rsidRPr="00D71711">
                    <w:rPr>
                      <w:rFonts w:ascii="宋体" w:hAnsi="宋体" w:hint="eastAsia"/>
                    </w:rPr>
                    <w:t xml:space="preserve">酒店北侧交易集团评审区三楼 </w:t>
                  </w:r>
                </w:p>
                <w:p w:rsidR="004D4FAF" w:rsidRPr="00D71711" w:rsidRDefault="00D54C95" w:rsidP="00962F09">
                  <w:pPr>
                    <w:spacing w:line="276" w:lineRule="auto"/>
                    <w:ind w:firstLineChars="200" w:firstLine="420"/>
                    <w:rPr>
                      <w:rFonts w:ascii="宋体" w:hAnsi="宋体"/>
                    </w:rPr>
                  </w:pPr>
                  <w:r w:rsidRPr="00D71711">
                    <w:rPr>
                      <w:rFonts w:ascii="宋体" w:hAnsi="宋体" w:hint="eastAsia"/>
                    </w:rPr>
                    <w:t>联系方式：</w:t>
                  </w:r>
                  <w:r w:rsidRPr="00D71711">
                    <w:rPr>
                      <w:rFonts w:ascii="宋体" w:hAnsi="宋体"/>
                    </w:rPr>
                    <w:t>0755</w:t>
                  </w:r>
                  <w:r w:rsidRPr="00D71711">
                    <w:rPr>
                      <w:rFonts w:ascii="宋体" w:hAnsi="宋体" w:hint="eastAsia"/>
                    </w:rPr>
                    <w:t xml:space="preserve">-83948100，83938584，83938599　</w:t>
                  </w:r>
                </w:p>
                <w:p w:rsidR="004D4FAF" w:rsidRPr="00962F09" w:rsidRDefault="00D54C95" w:rsidP="00962F09">
                  <w:pPr>
                    <w:spacing w:line="276" w:lineRule="auto"/>
                    <w:ind w:firstLineChars="200" w:firstLine="420"/>
                    <w:rPr>
                      <w:rFonts w:ascii="宋体" w:hAnsi="宋体" w:cs="宋体"/>
                      <w:kern w:val="0"/>
                      <w:szCs w:val="21"/>
                    </w:rPr>
                  </w:pPr>
                  <w:r>
                    <w:rPr>
                      <w:rFonts w:ascii="宋体" w:hAnsi="宋体" w:cs="宋体" w:hint="eastAsia"/>
                      <w:kern w:val="0"/>
                      <w:szCs w:val="21"/>
                    </w:rPr>
                    <w:t>3.项目</w:t>
                  </w:r>
                  <w:r w:rsidRPr="00962F09">
                    <w:rPr>
                      <w:rFonts w:ascii="宋体" w:hAnsi="宋体" w:cs="宋体" w:hint="eastAsia"/>
                      <w:kern w:val="0"/>
                      <w:szCs w:val="21"/>
                    </w:rPr>
                    <w:t>联系方式</w:t>
                  </w:r>
                </w:p>
                <w:p w:rsidR="004D4FAF" w:rsidRPr="00962F09" w:rsidRDefault="00D54C95" w:rsidP="00962F09">
                  <w:pPr>
                    <w:spacing w:line="276" w:lineRule="auto"/>
                    <w:ind w:firstLineChars="200" w:firstLine="420"/>
                    <w:rPr>
                      <w:rFonts w:ascii="宋体" w:hAnsi="宋体" w:cs="宋体"/>
                      <w:kern w:val="0"/>
                      <w:szCs w:val="21"/>
                    </w:rPr>
                  </w:pPr>
                  <w:r w:rsidRPr="00962F09">
                    <w:rPr>
                      <w:rFonts w:ascii="宋体" w:hAnsi="宋体" w:cs="宋体" w:hint="eastAsia"/>
                      <w:kern w:val="0"/>
                      <w:szCs w:val="21"/>
                    </w:rPr>
                    <w:t>项目联系人：</w:t>
                  </w:r>
                  <w:r w:rsidR="00962F09" w:rsidRPr="00962F09">
                    <w:rPr>
                      <w:rFonts w:ascii="宋体" w:hAnsi="宋体" w:hint="eastAsia"/>
                    </w:rPr>
                    <w:t>张工</w:t>
                  </w:r>
                </w:p>
                <w:p w:rsidR="004D4FAF" w:rsidRPr="00962F09" w:rsidRDefault="00D54C95" w:rsidP="00962F09">
                  <w:pPr>
                    <w:spacing w:line="276" w:lineRule="auto"/>
                    <w:ind w:firstLineChars="200" w:firstLine="420"/>
                    <w:rPr>
                      <w:rFonts w:ascii="宋体" w:hAnsi="宋体" w:cs="宋体"/>
                      <w:kern w:val="0"/>
                      <w:szCs w:val="21"/>
                    </w:rPr>
                  </w:pPr>
                  <w:r w:rsidRPr="00962F09">
                    <w:rPr>
                      <w:rFonts w:ascii="宋体" w:hAnsi="宋体" w:cs="宋体" w:hint="eastAsia"/>
                      <w:kern w:val="0"/>
                      <w:szCs w:val="21"/>
                    </w:rPr>
                    <w:t>电话：</w:t>
                  </w:r>
                  <w:r w:rsidRPr="00962F09">
                    <w:rPr>
                      <w:rFonts w:ascii="宋体" w:hAnsi="宋体" w:hint="eastAsia"/>
                    </w:rPr>
                    <w:t>0755-</w:t>
                  </w:r>
                  <w:r w:rsidR="00962F09" w:rsidRPr="00962F09">
                    <w:rPr>
                      <w:rFonts w:ascii="宋体" w:hAnsi="宋体"/>
                    </w:rPr>
                    <w:t>86500043</w:t>
                  </w:r>
                </w:p>
                <w:p w:rsidR="004D4FAF" w:rsidRDefault="00D54C95" w:rsidP="00C1666E">
                  <w:pPr>
                    <w:pStyle w:val="a4"/>
                    <w:spacing w:beforeLines="25" w:before="60" w:afterLines="25" w:after="60"/>
                    <w:ind w:firstLine="0"/>
                  </w:pPr>
                  <w:r>
                    <w:rPr>
                      <w:rFonts w:ascii="宋体" w:hAnsi="宋体" w:cs="宋体" w:hint="eastAsia"/>
                      <w:b/>
                      <w:bCs/>
                      <w:kern w:val="0"/>
                      <w:szCs w:val="21"/>
                    </w:rPr>
                    <w:t>八、附件</w:t>
                  </w:r>
                </w:p>
                <w:p w:rsidR="004D4FAF" w:rsidRDefault="00D54C95" w:rsidP="00C1666E">
                  <w:pPr>
                    <w:pStyle w:val="a4"/>
                    <w:spacing w:beforeLines="25" w:before="60" w:afterLines="25" w:after="60"/>
                    <w:ind w:firstLineChars="187" w:firstLine="393"/>
                  </w:pPr>
                  <w:r>
                    <w:rPr>
                      <w:rFonts w:hint="eastAsia"/>
                    </w:rPr>
                    <w:t>招标文件及相关配套软件</w:t>
                  </w:r>
                </w:p>
                <w:p w:rsidR="004D4FAF" w:rsidRDefault="004D4FAF">
                  <w:pPr>
                    <w:spacing w:beforeAutospacing="1" w:afterAutospacing="1"/>
                    <w:rPr>
                      <w:rFonts w:ascii="宋体" w:hAnsi="宋体" w:cs="宋体"/>
                      <w:sz w:val="24"/>
                    </w:rPr>
                  </w:pPr>
                </w:p>
              </w:tc>
            </w:tr>
          </w:tbl>
          <w:p w:rsidR="004D4FAF" w:rsidRDefault="004D4FAF">
            <w:pPr>
              <w:rPr>
                <w:rFonts w:ascii="宋体" w:hAnsi="宋体" w:cs="宋体"/>
                <w:sz w:val="24"/>
              </w:rPr>
            </w:pPr>
          </w:p>
        </w:tc>
      </w:tr>
    </w:tbl>
    <w:p w:rsidR="004D4FAF" w:rsidRDefault="00D54C95">
      <w:r>
        <w:rPr>
          <w:rFonts w:hint="eastAsia"/>
        </w:rPr>
        <w:lastRenderedPageBreak/>
        <w:br w:type="page"/>
      </w:r>
    </w:p>
    <w:p w:rsidR="004D4FAF" w:rsidRDefault="00D54C95">
      <w:pPr>
        <w:pStyle w:val="2"/>
        <w:rPr>
          <w:sz w:val="28"/>
          <w:szCs w:val="28"/>
        </w:rPr>
      </w:pPr>
      <w:r>
        <w:rPr>
          <w:rFonts w:hint="eastAsia"/>
          <w:sz w:val="28"/>
          <w:szCs w:val="28"/>
        </w:rPr>
        <w:lastRenderedPageBreak/>
        <w:t>第二章 对通用条款的补充内容及其他关键信息</w:t>
      </w:r>
    </w:p>
    <w:p w:rsidR="004D4FAF" w:rsidRDefault="00D54C95" w:rsidP="00C1666E">
      <w:pPr>
        <w:pStyle w:val="2"/>
        <w:spacing w:beforeLines="50" w:before="120" w:afterLines="50" w:after="120"/>
        <w:rPr>
          <w:sz w:val="28"/>
          <w:szCs w:val="28"/>
        </w:rPr>
      </w:pPr>
      <w:bookmarkStart w:id="22" w:name="_Toc73521547"/>
      <w:bookmarkStart w:id="23" w:name="_Toc60631620"/>
      <w:bookmarkStart w:id="24" w:name="_Toc73521635"/>
      <w:bookmarkStart w:id="25" w:name="_Toc101074876"/>
      <w:bookmarkStart w:id="26" w:name="_Toc73517639"/>
      <w:bookmarkStart w:id="27" w:name="_Toc73518117"/>
      <w:bookmarkStart w:id="28" w:name="_Toc60560625"/>
      <w:bookmarkStart w:id="29" w:name="_Toc100052364"/>
      <w:r>
        <w:rPr>
          <w:rFonts w:hint="eastAsia"/>
          <w:szCs w:val="24"/>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2409"/>
        <w:gridCol w:w="4980"/>
      </w:tblGrid>
      <w:tr w:rsidR="004D4FAF">
        <w:trPr>
          <w:cantSplit/>
          <w:trHeight w:val="20"/>
          <w:jc w:val="center"/>
        </w:trPr>
        <w:tc>
          <w:tcPr>
            <w:tcW w:w="978" w:type="dxa"/>
            <w:vAlign w:val="center"/>
          </w:tcPr>
          <w:bookmarkEnd w:id="22"/>
          <w:bookmarkEnd w:id="23"/>
          <w:bookmarkEnd w:id="24"/>
          <w:bookmarkEnd w:id="25"/>
          <w:bookmarkEnd w:id="26"/>
          <w:bookmarkEnd w:id="27"/>
          <w:bookmarkEnd w:id="28"/>
          <w:bookmarkEnd w:id="29"/>
          <w:p w:rsidR="004D4FAF" w:rsidRDefault="00D54C95">
            <w:pPr>
              <w:jc w:val="center"/>
              <w:rPr>
                <w:rFonts w:ascii="宋体" w:hAnsi="宋体"/>
                <w:b/>
                <w:bCs/>
              </w:rPr>
            </w:pPr>
            <w:r>
              <w:rPr>
                <w:rFonts w:ascii="宋体" w:hAnsi="宋体" w:hint="eastAsia"/>
                <w:b/>
                <w:bCs/>
              </w:rPr>
              <w:t>通用条款序号</w:t>
            </w:r>
          </w:p>
        </w:tc>
        <w:tc>
          <w:tcPr>
            <w:tcW w:w="2409" w:type="dxa"/>
            <w:vAlign w:val="center"/>
          </w:tcPr>
          <w:p w:rsidR="004D4FAF" w:rsidRDefault="00D54C95">
            <w:pPr>
              <w:jc w:val="center"/>
              <w:rPr>
                <w:rFonts w:ascii="宋体" w:hAnsi="宋体"/>
                <w:b/>
                <w:bCs/>
              </w:rPr>
            </w:pPr>
            <w:r>
              <w:rPr>
                <w:rFonts w:ascii="宋体" w:hAnsi="宋体" w:hint="eastAsia"/>
                <w:b/>
                <w:bCs/>
              </w:rPr>
              <w:t>涉及事项</w:t>
            </w:r>
          </w:p>
        </w:tc>
        <w:tc>
          <w:tcPr>
            <w:tcW w:w="4980" w:type="dxa"/>
            <w:vAlign w:val="center"/>
          </w:tcPr>
          <w:p w:rsidR="004D4FAF" w:rsidRDefault="00D54C95">
            <w:pPr>
              <w:jc w:val="center"/>
              <w:rPr>
                <w:rFonts w:ascii="宋体" w:hAnsi="宋体"/>
                <w:b/>
                <w:bCs/>
              </w:rPr>
            </w:pPr>
            <w:r>
              <w:rPr>
                <w:rFonts w:ascii="宋体" w:hAnsi="宋体" w:hint="eastAsia"/>
                <w:b/>
                <w:bCs/>
              </w:rPr>
              <w:t>具 体 补 充 内 容</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3</w:t>
            </w:r>
            <w:r>
              <w:rPr>
                <w:rFonts w:ascii="宋体" w:hAnsi="宋体"/>
              </w:rPr>
              <w:t>.1</w:t>
            </w:r>
          </w:p>
        </w:tc>
        <w:tc>
          <w:tcPr>
            <w:tcW w:w="2409" w:type="dxa"/>
            <w:vAlign w:val="center"/>
          </w:tcPr>
          <w:p w:rsidR="004D4FAF" w:rsidRDefault="00D54C95">
            <w:pPr>
              <w:jc w:val="center"/>
            </w:pPr>
            <w:r>
              <w:rPr>
                <w:rFonts w:hint="eastAsia"/>
              </w:rPr>
              <w:t>采购人</w:t>
            </w:r>
          </w:p>
        </w:tc>
        <w:tc>
          <w:tcPr>
            <w:tcW w:w="4980" w:type="dxa"/>
            <w:vAlign w:val="center"/>
          </w:tcPr>
          <w:p w:rsidR="004D4FAF" w:rsidRDefault="00394F65">
            <w:pPr>
              <w:jc w:val="center"/>
              <w:rPr>
                <w:rFonts w:ascii="宋体" w:hAnsi="宋体"/>
              </w:rPr>
            </w:pPr>
            <w:r>
              <w:rPr>
                <w:rFonts w:ascii="宋体" w:hAnsi="宋体" w:hint="eastAsia"/>
              </w:rPr>
              <w:t>深圳市公安局公交分局</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3</w:t>
            </w:r>
            <w:r>
              <w:rPr>
                <w:rFonts w:ascii="宋体" w:hAnsi="宋体"/>
              </w:rPr>
              <w:t>.2</w:t>
            </w:r>
          </w:p>
        </w:tc>
        <w:tc>
          <w:tcPr>
            <w:tcW w:w="2409" w:type="dxa"/>
            <w:vAlign w:val="center"/>
          </w:tcPr>
          <w:p w:rsidR="004D4FAF" w:rsidRDefault="00D54C95">
            <w:pPr>
              <w:jc w:val="center"/>
              <w:rPr>
                <w:rFonts w:ascii="宋体" w:hAnsi="宋体"/>
              </w:rPr>
            </w:pPr>
            <w:r>
              <w:rPr>
                <w:rFonts w:ascii="宋体" w:hAnsi="宋体" w:hint="eastAsia"/>
              </w:rPr>
              <w:t>政府集中采购机构</w:t>
            </w:r>
          </w:p>
        </w:tc>
        <w:tc>
          <w:tcPr>
            <w:tcW w:w="4980" w:type="dxa"/>
            <w:vAlign w:val="center"/>
          </w:tcPr>
          <w:p w:rsidR="004D4FAF" w:rsidRDefault="00D54C95">
            <w:pPr>
              <w:jc w:val="left"/>
              <w:rPr>
                <w:rFonts w:ascii="宋体" w:hAnsi="宋体"/>
              </w:rPr>
            </w:pPr>
            <w:r>
              <w:rPr>
                <w:rFonts w:ascii="宋体" w:hAnsi="宋体" w:hint="eastAsia"/>
              </w:rPr>
              <w:t>深圳公共资源交易中心（深圳交易集团有限公司政府采购业务分公司）</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5</w:t>
            </w:r>
            <w:r>
              <w:rPr>
                <w:rFonts w:ascii="宋体" w:hAnsi="宋体"/>
              </w:rPr>
              <w:t>.3</w:t>
            </w:r>
          </w:p>
        </w:tc>
        <w:tc>
          <w:tcPr>
            <w:tcW w:w="2409" w:type="dxa"/>
            <w:vAlign w:val="center"/>
          </w:tcPr>
          <w:p w:rsidR="004D4FAF" w:rsidRDefault="00D54C95">
            <w:pPr>
              <w:jc w:val="center"/>
              <w:rPr>
                <w:rFonts w:ascii="宋体" w:hAnsi="宋体"/>
              </w:rPr>
            </w:pPr>
            <w:r>
              <w:rPr>
                <w:rFonts w:ascii="宋体" w:hAnsi="宋体" w:hint="eastAsia"/>
              </w:rPr>
              <w:t>联合体投标</w:t>
            </w:r>
          </w:p>
        </w:tc>
        <w:tc>
          <w:tcPr>
            <w:tcW w:w="4980" w:type="dxa"/>
            <w:vAlign w:val="center"/>
          </w:tcPr>
          <w:p w:rsidR="004D4FAF" w:rsidRDefault="00D54C95">
            <w:pPr>
              <w:jc w:val="left"/>
              <w:rPr>
                <w:rFonts w:ascii="宋体" w:hAnsi="宋体"/>
                <w:highlight w:val="yellow"/>
              </w:rPr>
            </w:pPr>
            <w:r>
              <w:rPr>
                <w:rFonts w:ascii="宋体" w:hAnsi="宋体" w:hint="eastAsia"/>
                <w:highlight w:val="yellow"/>
              </w:rPr>
              <w:t>不接受</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9</w:t>
            </w:r>
          </w:p>
        </w:tc>
        <w:tc>
          <w:tcPr>
            <w:tcW w:w="2409" w:type="dxa"/>
            <w:vAlign w:val="center"/>
          </w:tcPr>
          <w:p w:rsidR="004D4FAF" w:rsidRDefault="00D54C95">
            <w:pPr>
              <w:jc w:val="center"/>
              <w:rPr>
                <w:rFonts w:ascii="宋体" w:hAnsi="宋体"/>
              </w:rPr>
            </w:pPr>
            <w:r>
              <w:rPr>
                <w:rFonts w:ascii="宋体" w:hAnsi="宋体" w:hint="eastAsia"/>
              </w:rPr>
              <w:t>踏勘现场</w:t>
            </w:r>
          </w:p>
        </w:tc>
        <w:tc>
          <w:tcPr>
            <w:tcW w:w="4980" w:type="dxa"/>
            <w:vAlign w:val="center"/>
          </w:tcPr>
          <w:p w:rsidR="004D4FAF" w:rsidRDefault="00D54C95">
            <w:pPr>
              <w:jc w:val="left"/>
              <w:rPr>
                <w:rFonts w:ascii="宋体" w:hAnsi="宋体"/>
                <w:highlight w:val="yellow"/>
              </w:rPr>
            </w:pPr>
            <w:r>
              <w:rPr>
                <w:rFonts w:ascii="宋体" w:hAnsi="宋体" w:hint="eastAsia"/>
                <w:highlight w:val="yellow"/>
              </w:rPr>
              <w:t>不组织</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1</w:t>
            </w:r>
            <w:r>
              <w:rPr>
                <w:rFonts w:ascii="宋体" w:hAnsi="宋体"/>
              </w:rPr>
              <w:t>0</w:t>
            </w:r>
          </w:p>
        </w:tc>
        <w:tc>
          <w:tcPr>
            <w:tcW w:w="2409" w:type="dxa"/>
            <w:vAlign w:val="center"/>
          </w:tcPr>
          <w:p w:rsidR="004D4FAF" w:rsidRDefault="00D54C95">
            <w:pPr>
              <w:jc w:val="center"/>
              <w:rPr>
                <w:rFonts w:ascii="宋体" w:hAnsi="宋体"/>
              </w:rPr>
            </w:pPr>
            <w:r>
              <w:rPr>
                <w:rFonts w:ascii="宋体" w:hAnsi="宋体" w:hint="eastAsia"/>
              </w:rPr>
              <w:t>标前会议</w:t>
            </w:r>
          </w:p>
        </w:tc>
        <w:tc>
          <w:tcPr>
            <w:tcW w:w="4980" w:type="dxa"/>
            <w:vAlign w:val="center"/>
          </w:tcPr>
          <w:p w:rsidR="004D4FAF" w:rsidRDefault="00D54C95">
            <w:pPr>
              <w:jc w:val="left"/>
              <w:rPr>
                <w:rFonts w:ascii="宋体" w:hAnsi="宋体"/>
                <w:highlight w:val="yellow"/>
              </w:rPr>
            </w:pPr>
            <w:r>
              <w:rPr>
                <w:rFonts w:ascii="宋体" w:hAnsi="宋体" w:hint="eastAsia"/>
                <w:highlight w:val="yellow"/>
              </w:rPr>
              <w:t>不组织</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rsidR="004D4FAF" w:rsidRDefault="00D54C95">
            <w:pPr>
              <w:jc w:val="center"/>
              <w:rPr>
                <w:rFonts w:ascii="宋体" w:hAnsi="宋体"/>
              </w:rPr>
            </w:pPr>
            <w:r>
              <w:rPr>
                <w:rFonts w:ascii="宋体" w:hAnsi="宋体" w:hint="eastAsia"/>
              </w:rPr>
              <w:t>招标文件的澄清和修改</w:t>
            </w:r>
          </w:p>
        </w:tc>
        <w:tc>
          <w:tcPr>
            <w:tcW w:w="4980" w:type="dxa"/>
            <w:vAlign w:val="center"/>
          </w:tcPr>
          <w:p w:rsidR="004D4FAF" w:rsidRDefault="00D54C95">
            <w:pPr>
              <w:jc w:val="left"/>
              <w:rPr>
                <w:rFonts w:ascii="宋体" w:hAnsi="宋体"/>
              </w:rPr>
            </w:pPr>
            <w:r>
              <w:rPr>
                <w:rFonts w:ascii="宋体" w:hAnsi="宋体" w:hint="eastAsia"/>
              </w:rPr>
              <w:t>不晚于投标截止日三日前（详见招标公告），投标人有义务在招标期间在政府集中采购机构网站浏览与本项目有关的澄清和修改信息</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2</w:t>
            </w:r>
            <w:r>
              <w:rPr>
                <w:rFonts w:ascii="宋体" w:hAnsi="宋体"/>
              </w:rPr>
              <w:t>0</w:t>
            </w:r>
          </w:p>
        </w:tc>
        <w:tc>
          <w:tcPr>
            <w:tcW w:w="2409" w:type="dxa"/>
            <w:vAlign w:val="center"/>
          </w:tcPr>
          <w:p w:rsidR="004D4FAF" w:rsidRDefault="00D54C95">
            <w:pPr>
              <w:jc w:val="center"/>
              <w:rPr>
                <w:rFonts w:ascii="宋体" w:hAnsi="宋体"/>
              </w:rPr>
            </w:pPr>
            <w:r>
              <w:rPr>
                <w:rFonts w:ascii="宋体" w:hAnsi="宋体" w:hint="eastAsia"/>
              </w:rPr>
              <w:t>投标有效期</w:t>
            </w:r>
          </w:p>
        </w:tc>
        <w:tc>
          <w:tcPr>
            <w:tcW w:w="4980" w:type="dxa"/>
            <w:vAlign w:val="center"/>
          </w:tcPr>
          <w:p w:rsidR="004D4FAF" w:rsidRDefault="00D54C95">
            <w:pPr>
              <w:jc w:val="center"/>
              <w:rPr>
                <w:rFonts w:ascii="宋体" w:hAnsi="宋体"/>
              </w:rPr>
            </w:pPr>
            <w:r>
              <w:rPr>
                <w:rFonts w:ascii="宋体" w:hAnsi="宋体" w:hint="eastAsia"/>
              </w:rPr>
              <w:t>120个日历日</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2</w:t>
            </w:r>
            <w:r>
              <w:rPr>
                <w:rFonts w:ascii="宋体" w:hAnsi="宋体"/>
              </w:rPr>
              <w:t>2</w:t>
            </w:r>
          </w:p>
        </w:tc>
        <w:tc>
          <w:tcPr>
            <w:tcW w:w="2409" w:type="dxa"/>
            <w:vAlign w:val="center"/>
          </w:tcPr>
          <w:p w:rsidR="004D4FAF" w:rsidRDefault="00D54C95">
            <w:pPr>
              <w:jc w:val="center"/>
              <w:rPr>
                <w:rFonts w:ascii="宋体" w:hAnsi="宋体"/>
              </w:rPr>
            </w:pPr>
            <w:r>
              <w:rPr>
                <w:rFonts w:ascii="宋体" w:hAnsi="宋体" w:hint="eastAsia"/>
              </w:rPr>
              <w:t>投标人的替代方案</w:t>
            </w:r>
          </w:p>
        </w:tc>
        <w:tc>
          <w:tcPr>
            <w:tcW w:w="4980" w:type="dxa"/>
            <w:vAlign w:val="center"/>
          </w:tcPr>
          <w:p w:rsidR="004D4FAF" w:rsidRDefault="00D54C95">
            <w:pPr>
              <w:jc w:val="center"/>
              <w:rPr>
                <w:rFonts w:ascii="宋体" w:hAnsi="宋体"/>
              </w:rPr>
            </w:pPr>
            <w:r>
              <w:rPr>
                <w:rFonts w:ascii="宋体" w:hAnsi="宋体" w:hint="eastAsia"/>
              </w:rPr>
              <w:t>不接受</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2</w:t>
            </w:r>
            <w:r>
              <w:rPr>
                <w:rFonts w:ascii="宋体" w:hAnsi="宋体"/>
              </w:rPr>
              <w:t>5</w:t>
            </w:r>
          </w:p>
        </w:tc>
        <w:tc>
          <w:tcPr>
            <w:tcW w:w="2409" w:type="dxa"/>
            <w:vAlign w:val="center"/>
          </w:tcPr>
          <w:p w:rsidR="004D4FAF" w:rsidRDefault="00D54C95">
            <w:pPr>
              <w:jc w:val="center"/>
              <w:rPr>
                <w:rFonts w:ascii="宋体" w:hAnsi="宋体"/>
              </w:rPr>
            </w:pPr>
            <w:r>
              <w:rPr>
                <w:rFonts w:ascii="宋体" w:hAnsi="宋体" w:hint="eastAsia"/>
              </w:rPr>
              <w:t>投标文件的大小</w:t>
            </w:r>
          </w:p>
        </w:tc>
        <w:tc>
          <w:tcPr>
            <w:tcW w:w="4980" w:type="dxa"/>
            <w:vAlign w:val="center"/>
          </w:tcPr>
          <w:p w:rsidR="004D4FAF" w:rsidRDefault="00D54C95">
            <w:pPr>
              <w:jc w:val="left"/>
              <w:rPr>
                <w:rFonts w:ascii="宋体" w:hAnsi="宋体"/>
              </w:rPr>
            </w:pPr>
            <w:r>
              <w:rPr>
                <w:rFonts w:ascii="宋体" w:hAnsi="宋体" w:hint="eastAsia"/>
              </w:rPr>
              <w:t>投标文件大小不得超过</w:t>
            </w:r>
            <w:r>
              <w:rPr>
                <w:rFonts w:ascii="宋体" w:hAnsi="宋体"/>
              </w:rPr>
              <w:t>1</w:t>
            </w:r>
            <w:r>
              <w:rPr>
                <w:rFonts w:ascii="宋体" w:hAnsi="宋体" w:hint="eastAsia"/>
              </w:rPr>
              <w:t>00MB</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2</w:t>
            </w:r>
            <w:r>
              <w:rPr>
                <w:rFonts w:ascii="宋体" w:hAnsi="宋体"/>
              </w:rPr>
              <w:t>6</w:t>
            </w:r>
          </w:p>
        </w:tc>
        <w:tc>
          <w:tcPr>
            <w:tcW w:w="2409" w:type="dxa"/>
            <w:vAlign w:val="center"/>
          </w:tcPr>
          <w:p w:rsidR="004D4FAF" w:rsidRDefault="00D54C95">
            <w:pPr>
              <w:jc w:val="center"/>
              <w:rPr>
                <w:rFonts w:ascii="宋体" w:hAnsi="宋体"/>
              </w:rPr>
            </w:pPr>
            <w:bookmarkStart w:id="30" w:name="_Hlk71664860"/>
            <w:r>
              <w:rPr>
                <w:rFonts w:ascii="宋体" w:hAnsi="宋体" w:hint="eastAsia"/>
              </w:rPr>
              <w:t>样品、现场演示、方案讲解</w:t>
            </w:r>
            <w:bookmarkEnd w:id="30"/>
          </w:p>
        </w:tc>
        <w:tc>
          <w:tcPr>
            <w:tcW w:w="4980" w:type="dxa"/>
            <w:vAlign w:val="center"/>
          </w:tcPr>
          <w:p w:rsidR="004D4FAF" w:rsidRDefault="00CB2126">
            <w:pPr>
              <w:jc w:val="left"/>
              <w:rPr>
                <w:rFonts w:ascii="宋体" w:hAnsi="宋体"/>
                <w:highlight w:val="yellow"/>
              </w:rPr>
            </w:pPr>
            <w:r>
              <w:rPr>
                <w:rFonts w:ascii="宋体" w:hAnsi="宋体" w:hint="eastAsia"/>
                <w:b/>
                <w:highlight w:val="yellow"/>
              </w:rPr>
              <w:sym w:font="Wingdings 2" w:char="0052"/>
            </w:r>
            <w:r w:rsidR="00D54C95">
              <w:rPr>
                <w:rFonts w:ascii="宋体" w:hAnsi="宋体" w:hint="eastAsia"/>
                <w:highlight w:val="yellow"/>
              </w:rPr>
              <w:t xml:space="preserve"> 无</w:t>
            </w:r>
          </w:p>
          <w:p w:rsidR="004D4FAF" w:rsidRDefault="00D54C95">
            <w:pPr>
              <w:rPr>
                <w:rFonts w:ascii="宋体" w:hAnsi="宋体"/>
              </w:rPr>
            </w:pPr>
            <w:r>
              <w:rPr>
                <w:rFonts w:ascii="宋体" w:hAnsi="宋体" w:hint="eastAsia"/>
                <w:b/>
                <w:highlight w:val="yellow"/>
              </w:rPr>
              <w:t xml:space="preserve">□ </w:t>
            </w:r>
            <w:r>
              <w:rPr>
                <w:rFonts w:ascii="宋体" w:hAnsi="宋体" w:hint="eastAsia"/>
                <w:highlight w:val="yellow"/>
              </w:rPr>
              <w:t>有</w:t>
            </w:r>
            <w:r>
              <w:rPr>
                <w:rFonts w:ascii="宋体" w:hAnsi="宋体" w:hint="eastAsia"/>
                <w:highlight w:val="cyan"/>
              </w:rPr>
              <w:t>***</w:t>
            </w:r>
            <w:r>
              <w:rPr>
                <w:rFonts w:ascii="宋体" w:hAnsi="宋体" w:hint="eastAsia"/>
                <w:highlight w:val="yellow"/>
              </w:rPr>
              <w:t>要求，具体安排见其他关键信息章节</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3</w:t>
            </w:r>
            <w:r>
              <w:rPr>
                <w:rFonts w:ascii="宋体" w:hAnsi="宋体"/>
              </w:rPr>
              <w:t>7</w:t>
            </w:r>
          </w:p>
        </w:tc>
        <w:tc>
          <w:tcPr>
            <w:tcW w:w="2409" w:type="dxa"/>
            <w:vAlign w:val="center"/>
          </w:tcPr>
          <w:p w:rsidR="004D4FAF" w:rsidRDefault="00D54C95">
            <w:pPr>
              <w:jc w:val="center"/>
              <w:rPr>
                <w:rFonts w:ascii="宋体" w:hAnsi="宋体"/>
              </w:rPr>
            </w:pPr>
            <w:r>
              <w:rPr>
                <w:rFonts w:ascii="宋体" w:hAnsi="宋体" w:hint="eastAsia"/>
              </w:rPr>
              <w:t>评审方法</w:t>
            </w:r>
          </w:p>
        </w:tc>
        <w:tc>
          <w:tcPr>
            <w:tcW w:w="4980" w:type="dxa"/>
            <w:vAlign w:val="center"/>
          </w:tcPr>
          <w:p w:rsidR="004D4FAF" w:rsidRDefault="00D54C95">
            <w:pPr>
              <w:jc w:val="left"/>
              <w:rPr>
                <w:rFonts w:ascii="宋体" w:hAnsi="宋体"/>
                <w:highlight w:val="yellow"/>
              </w:rPr>
            </w:pPr>
            <w:r>
              <w:rPr>
                <w:rFonts w:ascii="宋体" w:hAnsi="宋体" w:hint="eastAsia"/>
                <w:b/>
                <w:highlight w:val="yellow"/>
              </w:rPr>
              <w:t xml:space="preserve">□ </w:t>
            </w:r>
            <w:r>
              <w:rPr>
                <w:rFonts w:ascii="宋体" w:hAnsi="宋体" w:hint="eastAsia"/>
                <w:highlight w:val="yellow"/>
              </w:rPr>
              <w:t>最低价法</w:t>
            </w:r>
          </w:p>
          <w:p w:rsidR="004D4FAF" w:rsidRDefault="00394F65">
            <w:pPr>
              <w:jc w:val="left"/>
              <w:rPr>
                <w:rFonts w:ascii="宋体" w:hAnsi="宋体"/>
              </w:rPr>
            </w:pPr>
            <w:r>
              <w:rPr>
                <w:rFonts w:ascii="宋体" w:hAnsi="宋体" w:hint="eastAsia"/>
                <w:b/>
                <w:highlight w:val="yellow"/>
              </w:rPr>
              <w:sym w:font="Wingdings 2" w:char="0052"/>
            </w:r>
            <w:r w:rsidR="00D54C95">
              <w:rPr>
                <w:rFonts w:ascii="宋体" w:hAnsi="宋体" w:hint="eastAsia"/>
                <w:highlight w:val="yellow"/>
              </w:rPr>
              <w:t>综合评分法</w:t>
            </w:r>
          </w:p>
        </w:tc>
      </w:tr>
      <w:tr w:rsidR="004D4FAF" w:rsidTr="00962F09">
        <w:trPr>
          <w:cantSplit/>
          <w:trHeight w:val="639"/>
          <w:jc w:val="center"/>
        </w:trPr>
        <w:tc>
          <w:tcPr>
            <w:tcW w:w="978" w:type="dxa"/>
            <w:vAlign w:val="center"/>
          </w:tcPr>
          <w:p w:rsidR="004D4FAF" w:rsidRDefault="00D54C95">
            <w:pPr>
              <w:jc w:val="center"/>
              <w:rPr>
                <w:rFonts w:ascii="宋体" w:hAnsi="宋体"/>
              </w:rPr>
            </w:pPr>
            <w:r>
              <w:rPr>
                <w:rFonts w:ascii="宋体" w:hAnsi="宋体" w:hint="eastAsia"/>
              </w:rPr>
              <w:t>3</w:t>
            </w:r>
            <w:r>
              <w:rPr>
                <w:rFonts w:ascii="宋体" w:hAnsi="宋体"/>
              </w:rPr>
              <w:t>8</w:t>
            </w:r>
          </w:p>
        </w:tc>
        <w:tc>
          <w:tcPr>
            <w:tcW w:w="2409" w:type="dxa"/>
            <w:vAlign w:val="center"/>
          </w:tcPr>
          <w:p w:rsidR="004D4FAF" w:rsidRDefault="00D54C95">
            <w:pPr>
              <w:jc w:val="center"/>
              <w:rPr>
                <w:rFonts w:ascii="宋体" w:hAnsi="宋体"/>
              </w:rPr>
            </w:pPr>
            <w:r>
              <w:rPr>
                <w:rFonts w:ascii="宋体" w:hAnsi="宋体" w:hint="eastAsia"/>
              </w:rPr>
              <w:t>定标方法</w:t>
            </w:r>
          </w:p>
        </w:tc>
        <w:tc>
          <w:tcPr>
            <w:tcW w:w="4980" w:type="dxa"/>
            <w:vAlign w:val="center"/>
          </w:tcPr>
          <w:p w:rsidR="004D4FAF" w:rsidRDefault="00394F65">
            <w:pPr>
              <w:jc w:val="left"/>
              <w:rPr>
                <w:rFonts w:ascii="宋体" w:hAnsi="宋体"/>
                <w:highlight w:val="yellow"/>
              </w:rPr>
            </w:pPr>
            <w:r>
              <w:rPr>
                <w:rFonts w:ascii="宋体" w:hAnsi="宋体" w:hint="eastAsia"/>
                <w:b/>
                <w:highlight w:val="yellow"/>
              </w:rPr>
              <w:sym w:font="Wingdings 2" w:char="0052"/>
            </w:r>
            <w:r w:rsidR="00D54C95">
              <w:rPr>
                <w:rFonts w:ascii="宋体" w:hAnsi="宋体" w:hint="eastAsia"/>
                <w:highlight w:val="yellow"/>
              </w:rPr>
              <w:t>非评定分离</w:t>
            </w:r>
          </w:p>
          <w:p w:rsidR="004D4FAF" w:rsidRDefault="00D54C95" w:rsidP="00394F65">
            <w:pPr>
              <w:jc w:val="left"/>
              <w:rPr>
                <w:rFonts w:ascii="宋体" w:hAnsi="宋体"/>
              </w:rPr>
            </w:pPr>
            <w:r>
              <w:rPr>
                <w:rFonts w:ascii="宋体" w:hAnsi="宋体" w:hint="eastAsia"/>
                <w:b/>
                <w:highlight w:val="yellow"/>
              </w:rPr>
              <w:t xml:space="preserve">□ </w:t>
            </w:r>
            <w:r>
              <w:rPr>
                <w:rFonts w:ascii="宋体" w:hAnsi="宋体" w:hint="eastAsia"/>
                <w:highlight w:val="yellow"/>
              </w:rPr>
              <w:t>评定分离</w:t>
            </w:r>
          </w:p>
        </w:tc>
      </w:tr>
      <w:tr w:rsidR="004D4FAF">
        <w:trPr>
          <w:cantSplit/>
          <w:trHeight w:val="20"/>
          <w:jc w:val="center"/>
        </w:trPr>
        <w:tc>
          <w:tcPr>
            <w:tcW w:w="978" w:type="dxa"/>
            <w:vAlign w:val="center"/>
          </w:tcPr>
          <w:p w:rsidR="004D4FAF" w:rsidRDefault="00D54C95">
            <w:pPr>
              <w:jc w:val="center"/>
              <w:rPr>
                <w:rFonts w:ascii="宋体" w:hAnsi="宋体"/>
              </w:rPr>
            </w:pPr>
            <w:r>
              <w:rPr>
                <w:rFonts w:ascii="宋体" w:hAnsi="宋体" w:hint="eastAsia"/>
              </w:rPr>
              <w:t>4</w:t>
            </w:r>
            <w:r>
              <w:rPr>
                <w:rFonts w:ascii="宋体" w:hAnsi="宋体"/>
              </w:rPr>
              <w:t>6</w:t>
            </w:r>
          </w:p>
        </w:tc>
        <w:tc>
          <w:tcPr>
            <w:tcW w:w="2409" w:type="dxa"/>
            <w:vAlign w:val="center"/>
          </w:tcPr>
          <w:p w:rsidR="004D4FAF" w:rsidRDefault="00D54C95">
            <w:pPr>
              <w:jc w:val="center"/>
              <w:rPr>
                <w:rFonts w:ascii="宋体" w:hAnsi="宋体"/>
              </w:rPr>
            </w:pPr>
            <w:r>
              <w:rPr>
                <w:rFonts w:ascii="宋体" w:hAnsi="宋体" w:hint="eastAsia"/>
              </w:rPr>
              <w:t>履约担保</w:t>
            </w:r>
          </w:p>
        </w:tc>
        <w:tc>
          <w:tcPr>
            <w:tcW w:w="4980" w:type="dxa"/>
            <w:vAlign w:val="center"/>
          </w:tcPr>
          <w:p w:rsidR="004D4FAF" w:rsidRDefault="00D54C95">
            <w:pPr>
              <w:jc w:val="left"/>
              <w:rPr>
                <w:rFonts w:ascii="宋体" w:hAnsi="宋体"/>
                <w:highlight w:val="yellow"/>
              </w:rPr>
            </w:pPr>
            <w:r>
              <w:rPr>
                <w:rFonts w:ascii="宋体" w:hAnsi="宋体" w:hint="eastAsia"/>
                <w:highlight w:val="yellow"/>
              </w:rPr>
              <w:t>不需要</w:t>
            </w:r>
          </w:p>
        </w:tc>
      </w:tr>
    </w:tbl>
    <w:p w:rsidR="004D4FAF" w:rsidRDefault="00D54C95">
      <w:pPr>
        <w:rPr>
          <w:b/>
        </w:rPr>
      </w:pPr>
      <w:r>
        <w:rPr>
          <w:rFonts w:hint="eastAsia"/>
          <w:szCs w:val="21"/>
        </w:rPr>
        <w:t>备注：本表是通用条款相关条款的补充和明确，如与通用条款内容相冲突的，以本表为准。</w:t>
      </w:r>
    </w:p>
    <w:p w:rsidR="004D4FAF" w:rsidRDefault="004D4FAF">
      <w:pPr>
        <w:rPr>
          <w:b/>
        </w:rPr>
      </w:pPr>
    </w:p>
    <w:p w:rsidR="004D4FAF" w:rsidRDefault="00D54C95" w:rsidP="00C1666E">
      <w:pPr>
        <w:pStyle w:val="2"/>
        <w:spacing w:beforeLines="50" w:before="120" w:afterLines="50" w:after="120"/>
        <w:rPr>
          <w:szCs w:val="24"/>
        </w:rPr>
      </w:pPr>
      <w:r>
        <w:rPr>
          <w:rFonts w:hint="eastAsia"/>
          <w:szCs w:val="24"/>
        </w:rPr>
        <w:t>二、其他关键信息</w:t>
      </w:r>
    </w:p>
    <w:p w:rsidR="004D4FAF" w:rsidRDefault="00D54C95">
      <w:pPr>
        <w:ind w:firstLineChars="200" w:firstLine="422"/>
        <w:rPr>
          <w:b/>
          <w:bCs/>
        </w:rPr>
      </w:pPr>
      <w:r>
        <w:rPr>
          <w:rFonts w:hint="eastAsia"/>
          <w:b/>
          <w:bCs/>
        </w:rPr>
        <w:t>（一）与“对通用条款的补充内容”章节相关的事项</w:t>
      </w:r>
    </w:p>
    <w:p w:rsidR="004D4FAF" w:rsidRDefault="004D4FAF" w:rsidP="003913B8">
      <w:bookmarkStart w:id="31" w:name="_Hlk72579465"/>
    </w:p>
    <w:p w:rsidR="004D4FAF" w:rsidRDefault="00D54C95">
      <w:pPr>
        <w:jc w:val="center"/>
      </w:pPr>
      <w:r>
        <w:rPr>
          <w:rFonts w:hint="eastAsia"/>
          <w:b/>
        </w:rPr>
        <w:t>非评定分离项目</w:t>
      </w:r>
    </w:p>
    <w:tbl>
      <w:tblPr>
        <w:tblStyle w:val="aff3"/>
        <w:tblW w:w="8335" w:type="dxa"/>
        <w:tblLook w:val="04A0" w:firstRow="1" w:lastRow="0" w:firstColumn="1" w:lastColumn="0" w:noHBand="0" w:noVBand="1"/>
      </w:tblPr>
      <w:tblGrid>
        <w:gridCol w:w="4075"/>
        <w:gridCol w:w="4260"/>
      </w:tblGrid>
      <w:tr w:rsidR="004D4FAF" w:rsidTr="00CB2126">
        <w:trPr>
          <w:trHeight w:val="373"/>
        </w:trPr>
        <w:tc>
          <w:tcPr>
            <w:tcW w:w="4075" w:type="dxa"/>
            <w:vAlign w:val="center"/>
          </w:tcPr>
          <w:p w:rsidR="004D4FAF" w:rsidRDefault="00D54C95">
            <w:pPr>
              <w:jc w:val="center"/>
            </w:pPr>
            <w:r>
              <w:rPr>
                <w:rFonts w:hint="eastAsia"/>
              </w:rPr>
              <w:t>评标方法</w:t>
            </w:r>
          </w:p>
        </w:tc>
        <w:tc>
          <w:tcPr>
            <w:tcW w:w="4260" w:type="dxa"/>
            <w:vAlign w:val="center"/>
          </w:tcPr>
          <w:p w:rsidR="004D4FAF" w:rsidRDefault="00D54C95">
            <w:pPr>
              <w:jc w:val="center"/>
            </w:pPr>
            <w:r>
              <w:rPr>
                <w:rFonts w:hint="eastAsia"/>
              </w:rPr>
              <w:t>综合评分法</w:t>
            </w:r>
          </w:p>
        </w:tc>
      </w:tr>
      <w:tr w:rsidR="004D4FAF" w:rsidTr="00CB2126">
        <w:trPr>
          <w:trHeight w:val="406"/>
        </w:trPr>
        <w:tc>
          <w:tcPr>
            <w:tcW w:w="4075" w:type="dxa"/>
            <w:vAlign w:val="center"/>
          </w:tcPr>
          <w:p w:rsidR="004D4FAF" w:rsidRDefault="00D54C95">
            <w:pPr>
              <w:jc w:val="center"/>
            </w:pPr>
            <w:r>
              <w:rPr>
                <w:rFonts w:hint="eastAsia"/>
              </w:rPr>
              <w:t>候选中标供应商数量</w:t>
            </w:r>
          </w:p>
        </w:tc>
        <w:tc>
          <w:tcPr>
            <w:tcW w:w="4260" w:type="dxa"/>
            <w:vAlign w:val="center"/>
          </w:tcPr>
          <w:p w:rsidR="004D4FAF" w:rsidRDefault="00D54C95">
            <w:pPr>
              <w:jc w:val="center"/>
            </w:pPr>
            <w:r>
              <w:rPr>
                <w:rFonts w:hint="eastAsia"/>
              </w:rPr>
              <w:t>3</w:t>
            </w:r>
          </w:p>
        </w:tc>
      </w:tr>
      <w:tr w:rsidR="004D4FAF" w:rsidTr="00CB2126">
        <w:trPr>
          <w:trHeight w:val="412"/>
        </w:trPr>
        <w:tc>
          <w:tcPr>
            <w:tcW w:w="4075" w:type="dxa"/>
            <w:vAlign w:val="center"/>
          </w:tcPr>
          <w:p w:rsidR="004D4FAF" w:rsidRDefault="00D54C95">
            <w:pPr>
              <w:jc w:val="center"/>
            </w:pPr>
            <w:r>
              <w:rPr>
                <w:rFonts w:hint="eastAsia"/>
              </w:rPr>
              <w:t>中标供应商数量</w:t>
            </w:r>
          </w:p>
        </w:tc>
        <w:tc>
          <w:tcPr>
            <w:tcW w:w="4260" w:type="dxa"/>
            <w:vAlign w:val="center"/>
          </w:tcPr>
          <w:p w:rsidR="004D4FAF" w:rsidRDefault="00D54C95">
            <w:pPr>
              <w:jc w:val="center"/>
            </w:pPr>
            <w:r>
              <w:rPr>
                <w:rFonts w:hint="eastAsia"/>
              </w:rPr>
              <w:t>1</w:t>
            </w:r>
          </w:p>
        </w:tc>
      </w:tr>
    </w:tbl>
    <w:p w:rsidR="004D4FAF" w:rsidRDefault="004D4FAF">
      <w:pPr>
        <w:rPr>
          <w:rFonts w:ascii="宋体" w:hAnsi="宋体"/>
          <w:b/>
        </w:rPr>
      </w:pPr>
    </w:p>
    <w:bookmarkEnd w:id="31"/>
    <w:p w:rsidR="004D4FAF" w:rsidRDefault="00D54C95">
      <w:pPr>
        <w:ind w:firstLineChars="200" w:firstLine="422"/>
        <w:rPr>
          <w:b/>
          <w:bCs/>
        </w:rPr>
      </w:pPr>
      <w:r>
        <w:rPr>
          <w:rFonts w:hint="eastAsia"/>
          <w:b/>
        </w:rPr>
        <w:t>（二）其他事项</w:t>
      </w:r>
    </w:p>
    <w:p w:rsidR="004D4FAF" w:rsidRDefault="00D54C95">
      <w:r>
        <w:rPr>
          <w:highlight w:val="yellow"/>
        </w:rPr>
        <w:t>1</w:t>
      </w:r>
      <w:r>
        <w:rPr>
          <w:rFonts w:hint="eastAsia"/>
          <w:highlight w:val="yellow"/>
        </w:rPr>
        <w:t>、关于享受优惠政策的主体及价格扣除比例</w:t>
      </w:r>
    </w:p>
    <w:p w:rsidR="004D4FAF" w:rsidRDefault="00D54C95">
      <w:pPr>
        <w:ind w:firstLineChars="200" w:firstLine="420"/>
      </w:pPr>
      <w:r>
        <w:rPr>
          <w:rFonts w:hint="eastAsia"/>
        </w:rPr>
        <w:t>（</w:t>
      </w:r>
      <w:r>
        <w:rPr>
          <w:rFonts w:hint="eastAsia"/>
        </w:rPr>
        <w:t>1</w:t>
      </w:r>
      <w:r>
        <w:rPr>
          <w:rFonts w:hint="eastAsia"/>
        </w:rPr>
        <w:t>）投标人提供的服务</w:t>
      </w:r>
      <w:r>
        <w:rPr>
          <w:rFonts w:hint="eastAsia"/>
          <w:b/>
        </w:rPr>
        <w:t>全部</w:t>
      </w:r>
      <w:r>
        <w:rPr>
          <w:rFonts w:hint="eastAsia"/>
        </w:rPr>
        <w:t>均由优惠主体承接，则对其投标总价给予</w:t>
      </w:r>
      <w:r>
        <w:rPr>
          <w:color w:val="FF0000"/>
          <w:u w:val="single"/>
        </w:rPr>
        <w:t xml:space="preserve">  10  %</w:t>
      </w:r>
      <w:r>
        <w:rPr>
          <w:rFonts w:hint="eastAsia"/>
        </w:rPr>
        <w:t>的扣除，用扣除后的价格参与评审。满足多项优惠政策的企业，不重复享受多项价格扣除政策。</w:t>
      </w:r>
    </w:p>
    <w:p w:rsidR="004D4FAF" w:rsidRDefault="00D54C95">
      <w:pPr>
        <w:ind w:firstLineChars="200" w:firstLine="42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优惠主体承接是指提供服务的人员为中小企业依照《中华人民共和国劳动合同法》订立劳动合同的从业人员。</w:t>
      </w:r>
    </w:p>
    <w:p w:rsidR="004D4FAF" w:rsidRDefault="00D54C95">
      <w:pPr>
        <w:ind w:firstLineChars="200" w:firstLine="42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2" w:name="_Hlk71970739"/>
      <w:r>
        <w:rPr>
          <w:rFonts w:hint="eastAsia"/>
          <w:color w:val="FF0000"/>
        </w:rPr>
        <w:t>本项目</w:t>
      </w:r>
      <w:bookmarkStart w:id="33" w:name="_Hlk71924718"/>
      <w:r>
        <w:rPr>
          <w:rFonts w:hint="eastAsia"/>
          <w:color w:val="FF0000"/>
        </w:rPr>
        <w:t>采购标的（服务需</w:t>
      </w:r>
      <w:r>
        <w:rPr>
          <w:rFonts w:hint="eastAsia"/>
          <w:color w:val="FF0000"/>
        </w:rPr>
        <w:lastRenderedPageBreak/>
        <w:t>求）对应的中小企业划分标准所属行业</w:t>
      </w:r>
      <w:bookmarkEnd w:id="33"/>
      <w:r>
        <w:rPr>
          <w:rFonts w:hint="eastAsia"/>
          <w:color w:val="FF0000"/>
        </w:rPr>
        <w:t>为</w:t>
      </w:r>
      <w:r w:rsidR="00394F65">
        <w:rPr>
          <w:rFonts w:hint="eastAsia"/>
          <w:color w:val="FF0000"/>
          <w:u w:val="single"/>
        </w:rPr>
        <w:t>租赁和商务服务业</w:t>
      </w:r>
      <w:r w:rsidRPr="003913B8">
        <w:rPr>
          <w:rFonts w:hint="eastAsia"/>
          <w:color w:val="FF0000"/>
        </w:rPr>
        <w:t>。</w:t>
      </w:r>
      <w:bookmarkEnd w:id="32"/>
    </w:p>
    <w:p w:rsidR="004D4FAF" w:rsidRDefault="00D54C95">
      <w:pPr>
        <w:ind w:firstLineChars="200" w:firstLine="42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四章“</w:t>
      </w:r>
      <w:r>
        <w:rPr>
          <w:rFonts w:ascii="宋体" w:hAnsi="宋体" w:hint="eastAsia"/>
          <w:szCs w:val="21"/>
        </w:rPr>
        <w:t>投标文件组成要求及格式</w:t>
      </w:r>
      <w:r>
        <w:rPr>
          <w:rFonts w:hint="eastAsia"/>
        </w:rPr>
        <w:t>”中“三、投标人情况及资格证明文件”章节提供的格式）。</w:t>
      </w:r>
    </w:p>
    <w:p w:rsidR="004D4FAF" w:rsidRDefault="00D54C95">
      <w:pPr>
        <w:ind w:firstLineChars="200" w:firstLine="420"/>
        <w:rPr>
          <w:rFonts w:ascii="仿宋" w:eastAsia="仿宋" w:hAnsi="仿宋"/>
          <w:sz w:val="28"/>
          <w:szCs w:val="28"/>
        </w:rPr>
      </w:pPr>
      <w:r>
        <w:rPr>
          <w:rFonts w:hint="eastAsia"/>
        </w:rPr>
        <w:t>（</w:t>
      </w:r>
      <w:r>
        <w:rPr>
          <w:rFonts w:hint="eastAsia"/>
        </w:rPr>
        <w:t>4</w:t>
      </w:r>
      <w:r>
        <w:rPr>
          <w:rFonts w:hint="eastAsia"/>
        </w:rPr>
        <w:t>）享受价格扣除获得政府采购合同的，小</w:t>
      </w:r>
      <w:proofErr w:type="gramStart"/>
      <w:r>
        <w:rPr>
          <w:rFonts w:hint="eastAsia"/>
        </w:rPr>
        <w:t>微企业</w:t>
      </w:r>
      <w:proofErr w:type="gramEnd"/>
      <w:r>
        <w:rPr>
          <w:rFonts w:hint="eastAsia"/>
        </w:rPr>
        <w:t>不得将合同分包给大中型企业。</w:t>
      </w:r>
    </w:p>
    <w:p w:rsidR="004D4FAF" w:rsidRDefault="004D4FAF">
      <w:pPr>
        <w:rPr>
          <w:b/>
        </w:rPr>
      </w:pPr>
    </w:p>
    <w:p w:rsidR="004D4FAF" w:rsidRDefault="004D4FAF"/>
    <w:p w:rsidR="004D4FAF" w:rsidRDefault="00D54C95">
      <w:r>
        <w:rPr>
          <w:highlight w:val="yellow"/>
        </w:rPr>
        <w:t>2.</w:t>
      </w:r>
      <w:r>
        <w:rPr>
          <w:rFonts w:hint="eastAsia"/>
          <w:highlight w:val="yellow"/>
        </w:rPr>
        <w:t>长期服务采购项目</w:t>
      </w:r>
    </w:p>
    <w:p w:rsidR="004D4FAF" w:rsidRDefault="00D54C95">
      <w:pPr>
        <w:ind w:firstLineChars="200" w:firstLine="420"/>
      </w:pPr>
      <w:r>
        <w:rPr>
          <w:rFonts w:hint="eastAsia"/>
          <w:color w:val="000000" w:themeColor="text1"/>
        </w:rPr>
        <w:t>该项目为长期服务项目，合同期满可以续签，但合同履行期限最长不得超过三十六个月。如甲方对履约情况不满意，甲方不再续约。</w:t>
      </w:r>
    </w:p>
    <w:p w:rsidR="004D4FAF" w:rsidRDefault="004D4FAF"/>
    <w:p w:rsidR="004D4FAF" w:rsidRDefault="00D54C95">
      <w:pPr>
        <w:widowControl/>
        <w:jc w:val="left"/>
        <w:rPr>
          <w:rFonts w:ascii="宋体" w:hAnsi="宋体"/>
          <w:b/>
          <w:bCs/>
          <w:kern w:val="0"/>
          <w:sz w:val="28"/>
          <w:szCs w:val="28"/>
        </w:rPr>
      </w:pPr>
      <w:bookmarkStart w:id="34" w:name="_Toc128884461"/>
      <w:r>
        <w:rPr>
          <w:sz w:val="28"/>
          <w:szCs w:val="28"/>
        </w:rPr>
        <w:br w:type="page"/>
      </w:r>
    </w:p>
    <w:p w:rsidR="004D4FAF" w:rsidRDefault="00D54C95">
      <w:pPr>
        <w:pStyle w:val="2"/>
        <w:rPr>
          <w:sz w:val="28"/>
          <w:szCs w:val="28"/>
        </w:rPr>
      </w:pPr>
      <w:r>
        <w:rPr>
          <w:rFonts w:hint="eastAsia"/>
          <w:sz w:val="28"/>
          <w:szCs w:val="28"/>
        </w:rPr>
        <w:lastRenderedPageBreak/>
        <w:t>第三章 用户需求书</w:t>
      </w:r>
    </w:p>
    <w:p w:rsidR="004D4FAF" w:rsidRDefault="00D54C95" w:rsidP="00C1666E">
      <w:pPr>
        <w:pStyle w:val="2"/>
        <w:spacing w:beforeLines="50" w:before="120" w:afterLines="50" w:after="120"/>
        <w:rPr>
          <w:szCs w:val="24"/>
        </w:rPr>
      </w:pPr>
      <w:r>
        <w:rPr>
          <w:rFonts w:hint="eastAsia"/>
          <w:szCs w:val="24"/>
        </w:rPr>
        <w:t>一、项目基本信息</w:t>
      </w:r>
    </w:p>
    <w:p w:rsidR="004D4FAF" w:rsidRDefault="004D4FAF">
      <w:pPr>
        <w:rPr>
          <w:rFonts w:ascii="宋体" w:hAnsi="宋体"/>
          <w:b/>
          <w:color w:val="FF0000"/>
          <w:szCs w:val="21"/>
        </w:rPr>
      </w:pPr>
    </w:p>
    <w:tbl>
      <w:tblPr>
        <w:tblpPr w:leftFromText="180" w:rightFromText="180" w:vertAnchor="text" w:horzAnchor="margin" w:tblpX="-289" w:tblpY="17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141"/>
        <w:gridCol w:w="2219"/>
        <w:gridCol w:w="2054"/>
        <w:gridCol w:w="1784"/>
      </w:tblGrid>
      <w:tr w:rsidR="004D4FAF" w:rsidTr="00193EAB">
        <w:trPr>
          <w:trHeight w:val="624"/>
        </w:trPr>
        <w:tc>
          <w:tcPr>
            <w:tcW w:w="699" w:type="dxa"/>
            <w:vAlign w:val="center"/>
          </w:tcPr>
          <w:p w:rsidR="004D4FAF" w:rsidRPr="003913B8" w:rsidRDefault="00D54C95" w:rsidP="003913B8">
            <w:pPr>
              <w:jc w:val="center"/>
              <w:rPr>
                <w:b/>
                <w:bCs/>
                <w:szCs w:val="21"/>
              </w:rPr>
            </w:pPr>
            <w:r w:rsidRPr="003913B8">
              <w:rPr>
                <w:rFonts w:hint="eastAsia"/>
                <w:b/>
                <w:bCs/>
                <w:szCs w:val="21"/>
              </w:rPr>
              <w:t>序号</w:t>
            </w:r>
          </w:p>
        </w:tc>
        <w:tc>
          <w:tcPr>
            <w:tcW w:w="2141" w:type="dxa"/>
            <w:vAlign w:val="center"/>
          </w:tcPr>
          <w:p w:rsidR="004D4FAF" w:rsidRPr="003913B8" w:rsidRDefault="00D54C95" w:rsidP="003913B8">
            <w:pPr>
              <w:jc w:val="center"/>
              <w:rPr>
                <w:b/>
                <w:bCs/>
                <w:szCs w:val="21"/>
              </w:rPr>
            </w:pPr>
            <w:r w:rsidRPr="003913B8">
              <w:rPr>
                <w:rFonts w:hint="eastAsia"/>
                <w:b/>
                <w:szCs w:val="21"/>
              </w:rPr>
              <w:t>采购计划编号</w:t>
            </w:r>
          </w:p>
        </w:tc>
        <w:tc>
          <w:tcPr>
            <w:tcW w:w="2219" w:type="dxa"/>
            <w:vAlign w:val="center"/>
          </w:tcPr>
          <w:p w:rsidR="004D4FAF" w:rsidRPr="003913B8" w:rsidRDefault="00D54C95" w:rsidP="003913B8">
            <w:pPr>
              <w:jc w:val="center"/>
              <w:rPr>
                <w:b/>
                <w:bCs/>
                <w:szCs w:val="21"/>
              </w:rPr>
            </w:pPr>
            <w:r w:rsidRPr="003913B8">
              <w:rPr>
                <w:rFonts w:hint="eastAsia"/>
                <w:b/>
                <w:bCs/>
                <w:szCs w:val="21"/>
              </w:rPr>
              <w:t>采购项目名称</w:t>
            </w:r>
          </w:p>
        </w:tc>
        <w:tc>
          <w:tcPr>
            <w:tcW w:w="2054" w:type="dxa"/>
            <w:vAlign w:val="center"/>
          </w:tcPr>
          <w:p w:rsidR="004D4FAF" w:rsidRPr="003913B8" w:rsidRDefault="00D54C95" w:rsidP="003913B8">
            <w:pPr>
              <w:jc w:val="center"/>
              <w:rPr>
                <w:b/>
                <w:bCs/>
                <w:szCs w:val="21"/>
              </w:rPr>
            </w:pPr>
            <w:r w:rsidRPr="003913B8">
              <w:rPr>
                <w:rFonts w:hint="eastAsia"/>
                <w:b/>
                <w:bCs/>
                <w:szCs w:val="21"/>
              </w:rPr>
              <w:t>财政预算限额（元）</w:t>
            </w:r>
          </w:p>
        </w:tc>
        <w:tc>
          <w:tcPr>
            <w:tcW w:w="1784" w:type="dxa"/>
            <w:vAlign w:val="center"/>
          </w:tcPr>
          <w:p w:rsidR="00F06F04" w:rsidRDefault="00D54C95" w:rsidP="003913B8">
            <w:pPr>
              <w:jc w:val="center"/>
              <w:rPr>
                <w:b/>
                <w:bCs/>
                <w:szCs w:val="21"/>
              </w:rPr>
            </w:pPr>
            <w:r w:rsidRPr="003913B8">
              <w:rPr>
                <w:rFonts w:hint="eastAsia"/>
                <w:b/>
                <w:bCs/>
                <w:szCs w:val="21"/>
              </w:rPr>
              <w:t>最高限价</w:t>
            </w:r>
          </w:p>
          <w:p w:rsidR="004D4FAF" w:rsidRPr="003913B8" w:rsidRDefault="00D54C95" w:rsidP="003913B8">
            <w:pPr>
              <w:jc w:val="center"/>
              <w:rPr>
                <w:b/>
                <w:bCs/>
                <w:szCs w:val="21"/>
              </w:rPr>
            </w:pPr>
            <w:r w:rsidRPr="003913B8">
              <w:rPr>
                <w:rFonts w:hint="eastAsia"/>
                <w:b/>
                <w:bCs/>
                <w:szCs w:val="21"/>
              </w:rPr>
              <w:t>（元）</w:t>
            </w:r>
          </w:p>
        </w:tc>
      </w:tr>
      <w:tr w:rsidR="003913B8" w:rsidRPr="003913B8" w:rsidTr="00193EAB">
        <w:trPr>
          <w:trHeight w:val="654"/>
        </w:trPr>
        <w:tc>
          <w:tcPr>
            <w:tcW w:w="699" w:type="dxa"/>
            <w:vAlign w:val="center"/>
          </w:tcPr>
          <w:p w:rsidR="003913B8" w:rsidRPr="003913B8" w:rsidRDefault="003913B8" w:rsidP="003913B8">
            <w:pPr>
              <w:jc w:val="center"/>
              <w:rPr>
                <w:bCs/>
                <w:szCs w:val="21"/>
              </w:rPr>
            </w:pPr>
            <w:r w:rsidRPr="003913B8">
              <w:rPr>
                <w:rFonts w:hint="eastAsia"/>
                <w:bCs/>
                <w:szCs w:val="21"/>
              </w:rPr>
              <w:t>1</w:t>
            </w:r>
          </w:p>
        </w:tc>
        <w:tc>
          <w:tcPr>
            <w:tcW w:w="2141" w:type="dxa"/>
            <w:vAlign w:val="center"/>
          </w:tcPr>
          <w:p w:rsidR="003913B8" w:rsidRPr="003913B8" w:rsidRDefault="003913B8" w:rsidP="003913B8">
            <w:pPr>
              <w:jc w:val="center"/>
              <w:rPr>
                <w:bCs/>
                <w:szCs w:val="21"/>
              </w:rPr>
            </w:pPr>
            <w:r w:rsidRPr="003913B8">
              <w:rPr>
                <w:bCs/>
                <w:szCs w:val="21"/>
              </w:rPr>
              <w:t>PLAN-2021-440301-0102006010-01061</w:t>
            </w:r>
          </w:p>
        </w:tc>
        <w:tc>
          <w:tcPr>
            <w:tcW w:w="2219" w:type="dxa"/>
            <w:vAlign w:val="center"/>
          </w:tcPr>
          <w:p w:rsidR="003913B8" w:rsidRPr="003913B8" w:rsidRDefault="003913B8" w:rsidP="003913B8">
            <w:pPr>
              <w:jc w:val="center"/>
              <w:rPr>
                <w:b/>
                <w:bCs/>
                <w:szCs w:val="21"/>
              </w:rPr>
            </w:pPr>
            <w:r w:rsidRPr="003913B8">
              <w:rPr>
                <w:rFonts w:hint="eastAsia"/>
                <w:bCs/>
                <w:szCs w:val="21"/>
              </w:rPr>
              <w:t>轨道交通应急机动队伍服务</w:t>
            </w:r>
            <w:r w:rsidRPr="003913B8">
              <w:rPr>
                <w:rFonts w:hint="eastAsia"/>
                <w:bCs/>
                <w:szCs w:val="21"/>
              </w:rPr>
              <w:t>(</w:t>
            </w:r>
            <w:r w:rsidRPr="003913B8">
              <w:rPr>
                <w:rFonts w:hint="eastAsia"/>
                <w:bCs/>
                <w:szCs w:val="21"/>
              </w:rPr>
              <w:t>警务）</w:t>
            </w:r>
          </w:p>
        </w:tc>
        <w:tc>
          <w:tcPr>
            <w:tcW w:w="2054" w:type="dxa"/>
            <w:vAlign w:val="center"/>
          </w:tcPr>
          <w:p w:rsidR="003913B8" w:rsidRPr="003913B8" w:rsidRDefault="003913B8" w:rsidP="003913B8">
            <w:pPr>
              <w:jc w:val="center"/>
              <w:rPr>
                <w:bCs/>
                <w:szCs w:val="21"/>
              </w:rPr>
            </w:pPr>
            <w:r w:rsidRPr="003913B8">
              <w:t>18,892,361.71</w:t>
            </w:r>
          </w:p>
        </w:tc>
        <w:tc>
          <w:tcPr>
            <w:tcW w:w="1784" w:type="dxa"/>
            <w:vAlign w:val="center"/>
          </w:tcPr>
          <w:p w:rsidR="003913B8" w:rsidRPr="003913B8" w:rsidRDefault="003913B8" w:rsidP="003913B8">
            <w:pPr>
              <w:jc w:val="center"/>
              <w:rPr>
                <w:bCs/>
                <w:szCs w:val="21"/>
              </w:rPr>
            </w:pPr>
            <w:r w:rsidRPr="003913B8">
              <w:t>18,892,361.71</w:t>
            </w:r>
          </w:p>
        </w:tc>
      </w:tr>
      <w:tr w:rsidR="003913B8" w:rsidRPr="003913B8" w:rsidTr="00193EAB">
        <w:trPr>
          <w:trHeight w:val="624"/>
        </w:trPr>
        <w:tc>
          <w:tcPr>
            <w:tcW w:w="699" w:type="dxa"/>
            <w:vAlign w:val="center"/>
          </w:tcPr>
          <w:p w:rsidR="003913B8" w:rsidRPr="003913B8" w:rsidRDefault="003913B8" w:rsidP="003913B8">
            <w:pPr>
              <w:jc w:val="center"/>
              <w:rPr>
                <w:bCs/>
                <w:szCs w:val="21"/>
              </w:rPr>
            </w:pPr>
            <w:r w:rsidRPr="003913B8">
              <w:rPr>
                <w:rFonts w:hint="eastAsia"/>
                <w:bCs/>
                <w:szCs w:val="21"/>
              </w:rPr>
              <w:t>2</w:t>
            </w:r>
          </w:p>
        </w:tc>
        <w:tc>
          <w:tcPr>
            <w:tcW w:w="2141" w:type="dxa"/>
            <w:vAlign w:val="center"/>
          </w:tcPr>
          <w:p w:rsidR="003913B8" w:rsidRPr="003913B8" w:rsidRDefault="003913B8" w:rsidP="003913B8">
            <w:pPr>
              <w:jc w:val="center"/>
              <w:rPr>
                <w:bCs/>
                <w:szCs w:val="21"/>
              </w:rPr>
            </w:pPr>
            <w:r w:rsidRPr="003913B8">
              <w:rPr>
                <w:bCs/>
                <w:szCs w:val="21"/>
              </w:rPr>
              <w:t>PLAN-2021-440301-0102006010-01062</w:t>
            </w:r>
          </w:p>
        </w:tc>
        <w:tc>
          <w:tcPr>
            <w:tcW w:w="2219" w:type="dxa"/>
            <w:vAlign w:val="center"/>
          </w:tcPr>
          <w:p w:rsidR="003913B8" w:rsidRPr="003913B8" w:rsidRDefault="003913B8" w:rsidP="003913B8">
            <w:pPr>
              <w:jc w:val="center"/>
              <w:rPr>
                <w:b/>
                <w:bCs/>
                <w:szCs w:val="21"/>
              </w:rPr>
            </w:pPr>
            <w:r w:rsidRPr="003913B8">
              <w:t>轨道交通应急机动队伍服务（非警务）</w:t>
            </w:r>
          </w:p>
        </w:tc>
        <w:tc>
          <w:tcPr>
            <w:tcW w:w="2054" w:type="dxa"/>
            <w:vAlign w:val="center"/>
          </w:tcPr>
          <w:p w:rsidR="003913B8" w:rsidRPr="003913B8" w:rsidRDefault="003913B8" w:rsidP="003913B8">
            <w:pPr>
              <w:jc w:val="center"/>
              <w:rPr>
                <w:bCs/>
                <w:szCs w:val="21"/>
              </w:rPr>
            </w:pPr>
            <w:r w:rsidRPr="003913B8">
              <w:t>2,906,517.19</w:t>
            </w:r>
          </w:p>
        </w:tc>
        <w:tc>
          <w:tcPr>
            <w:tcW w:w="1784" w:type="dxa"/>
            <w:vAlign w:val="center"/>
          </w:tcPr>
          <w:p w:rsidR="003913B8" w:rsidRPr="003913B8" w:rsidRDefault="003913B8" w:rsidP="003913B8">
            <w:pPr>
              <w:jc w:val="center"/>
              <w:rPr>
                <w:bCs/>
                <w:szCs w:val="21"/>
              </w:rPr>
            </w:pPr>
            <w:r w:rsidRPr="003913B8">
              <w:t>2,906,517.19</w:t>
            </w:r>
          </w:p>
        </w:tc>
      </w:tr>
    </w:tbl>
    <w:p w:rsidR="004D4FAF" w:rsidRDefault="00D54C95">
      <w:pPr>
        <w:ind w:firstLineChars="200" w:firstLine="422"/>
        <w:rPr>
          <w:rFonts w:ascii="宋体" w:hAnsi="宋体"/>
          <w:b/>
          <w:color w:val="FF0000"/>
          <w:szCs w:val="21"/>
        </w:rPr>
      </w:pPr>
      <w:r w:rsidRPr="003913B8">
        <w:rPr>
          <w:rFonts w:ascii="宋体" w:hAnsi="宋体" w:hint="eastAsia"/>
          <w:b/>
          <w:szCs w:val="21"/>
        </w:rPr>
        <w:t>本项目在财政预算金额下设定最高限价，如投标人的投标报价超过最高限价，</w:t>
      </w:r>
      <w:r>
        <w:rPr>
          <w:rFonts w:ascii="宋体" w:hAnsi="宋体" w:hint="eastAsia"/>
          <w:b/>
          <w:color w:val="FF0000"/>
          <w:szCs w:val="21"/>
        </w:rPr>
        <w:t>将按照符合性审查要求作投标无效处理</w:t>
      </w:r>
    </w:p>
    <w:p w:rsidR="004D4FAF" w:rsidRDefault="00D54C95" w:rsidP="00C1666E">
      <w:pPr>
        <w:pStyle w:val="2"/>
        <w:spacing w:beforeLines="50" w:before="120" w:afterLines="50" w:after="120"/>
        <w:rPr>
          <w:szCs w:val="24"/>
        </w:rPr>
      </w:pPr>
      <w:r>
        <w:rPr>
          <w:rFonts w:hint="eastAsia"/>
          <w:szCs w:val="24"/>
        </w:rPr>
        <w:t>二、项目概况</w:t>
      </w:r>
    </w:p>
    <w:p w:rsidR="004D4FAF" w:rsidRPr="00CB2126" w:rsidRDefault="003913B8" w:rsidP="00CB2126">
      <w:pPr>
        <w:adjustRightInd w:val="0"/>
        <w:spacing w:line="360" w:lineRule="auto"/>
        <w:ind w:firstLineChars="200" w:firstLine="420"/>
        <w:rPr>
          <w:rFonts w:ascii="宋体" w:hAnsi="宋体"/>
        </w:rPr>
      </w:pPr>
      <w:r>
        <w:rPr>
          <w:rFonts w:ascii="宋体" w:hAnsi="宋体" w:cs="宋体" w:hint="eastAsia"/>
          <w:kern w:val="0"/>
          <w:szCs w:val="21"/>
        </w:rPr>
        <w:t>为应对当前轨道</w:t>
      </w:r>
      <w:r>
        <w:rPr>
          <w:rFonts w:ascii="宋体" w:hAnsi="宋体" w:cs="宋体"/>
          <w:kern w:val="0"/>
          <w:szCs w:val="21"/>
        </w:rPr>
        <w:t>交通</w:t>
      </w:r>
      <w:r>
        <w:rPr>
          <w:rFonts w:ascii="宋体" w:hAnsi="宋体" w:cs="宋体" w:hint="eastAsia"/>
          <w:kern w:val="0"/>
          <w:szCs w:val="21"/>
        </w:rPr>
        <w:t>区域安保工作中日益严峻的反</w:t>
      </w:r>
      <w:proofErr w:type="gramStart"/>
      <w:r>
        <w:rPr>
          <w:rFonts w:ascii="宋体" w:hAnsi="宋体" w:cs="宋体" w:hint="eastAsia"/>
          <w:kern w:val="0"/>
          <w:szCs w:val="21"/>
        </w:rPr>
        <w:t>恐维稳</w:t>
      </w:r>
      <w:proofErr w:type="gramEnd"/>
      <w:r>
        <w:rPr>
          <w:rFonts w:ascii="宋体" w:hAnsi="宋体" w:cs="宋体" w:hint="eastAsia"/>
          <w:kern w:val="0"/>
          <w:szCs w:val="21"/>
        </w:rPr>
        <w:t>形势，进一步保障人民群众出行安全，</w:t>
      </w:r>
      <w:r>
        <w:rPr>
          <w:rFonts w:hint="eastAsia"/>
        </w:rPr>
        <w:t>根据深圳市机构编制委员会关于市公安局公交分局公共交通警务辅助人员员额问题的批复（深编〔</w:t>
      </w:r>
      <w:r>
        <w:rPr>
          <w:rFonts w:hint="eastAsia"/>
        </w:rPr>
        <w:t>2016</w:t>
      </w:r>
      <w:r>
        <w:rPr>
          <w:rFonts w:hint="eastAsia"/>
        </w:rPr>
        <w:t>〕</w:t>
      </w:r>
      <w:r>
        <w:rPr>
          <w:rFonts w:hint="eastAsia"/>
        </w:rPr>
        <w:t>18</w:t>
      </w:r>
      <w:r>
        <w:rPr>
          <w:rFonts w:hint="eastAsia"/>
        </w:rPr>
        <w:t>号）的内容，</w:t>
      </w:r>
      <w:r>
        <w:rPr>
          <w:rFonts w:ascii="宋体" w:hAnsi="宋体" w:cs="宋体" w:hint="eastAsia"/>
          <w:kern w:val="0"/>
          <w:szCs w:val="21"/>
        </w:rPr>
        <w:t>现聘请不少于</w:t>
      </w:r>
      <w:r>
        <w:rPr>
          <w:rFonts w:ascii="宋体" w:hAnsi="宋体" w:cs="宋体"/>
          <w:kern w:val="0"/>
          <w:szCs w:val="21"/>
        </w:rPr>
        <w:t>375</w:t>
      </w:r>
      <w:r>
        <w:rPr>
          <w:rFonts w:ascii="宋体" w:hAnsi="宋体" w:cs="宋体" w:hint="eastAsia"/>
          <w:kern w:val="0"/>
          <w:szCs w:val="21"/>
        </w:rPr>
        <w:t>个</w:t>
      </w:r>
      <w:r>
        <w:rPr>
          <w:rFonts w:ascii="宋体" w:hAnsi="宋体" w:cs="宋体"/>
          <w:kern w:val="0"/>
          <w:szCs w:val="21"/>
        </w:rPr>
        <w:t>岗位</w:t>
      </w:r>
      <w:r>
        <w:rPr>
          <w:rFonts w:ascii="宋体" w:hAnsi="宋体" w:cs="宋体" w:hint="eastAsia"/>
          <w:kern w:val="0"/>
          <w:szCs w:val="21"/>
        </w:rPr>
        <w:t>（每个</w:t>
      </w:r>
      <w:r>
        <w:rPr>
          <w:rFonts w:ascii="宋体" w:hAnsi="宋体" w:cs="宋体"/>
          <w:kern w:val="0"/>
          <w:szCs w:val="21"/>
        </w:rPr>
        <w:t>岗位不得少于</w:t>
      </w:r>
      <w:r>
        <w:rPr>
          <w:rFonts w:ascii="宋体" w:hAnsi="宋体" w:cs="宋体" w:hint="eastAsia"/>
          <w:kern w:val="0"/>
          <w:szCs w:val="21"/>
        </w:rPr>
        <w:t>1人</w:t>
      </w:r>
      <w:r>
        <w:rPr>
          <w:rFonts w:ascii="宋体" w:hAnsi="宋体" w:cs="宋体"/>
          <w:kern w:val="0"/>
          <w:szCs w:val="21"/>
        </w:rPr>
        <w:t>）的</w:t>
      </w:r>
      <w:r>
        <w:rPr>
          <w:rFonts w:ascii="宋体" w:hAnsi="宋体" w:cs="宋体" w:hint="eastAsia"/>
          <w:kern w:val="0"/>
          <w:szCs w:val="21"/>
        </w:rPr>
        <w:t>轨道交通应急机动队员，协助采购单位开展反</w:t>
      </w:r>
      <w:proofErr w:type="gramStart"/>
      <w:r>
        <w:rPr>
          <w:rFonts w:ascii="宋体" w:hAnsi="宋体" w:cs="宋体" w:hint="eastAsia"/>
          <w:kern w:val="0"/>
          <w:szCs w:val="21"/>
        </w:rPr>
        <w:t>恐处突</w:t>
      </w:r>
      <w:proofErr w:type="gramEnd"/>
      <w:r>
        <w:rPr>
          <w:rFonts w:ascii="宋体" w:hAnsi="宋体" w:cs="宋体" w:hint="eastAsia"/>
          <w:kern w:val="0"/>
          <w:szCs w:val="21"/>
        </w:rPr>
        <w:t>和常态化流动执勤任务。本项目</w:t>
      </w:r>
      <w:r>
        <w:rPr>
          <w:rFonts w:ascii="宋体" w:hAnsi="宋体" w:cs="宋体"/>
          <w:kern w:val="0"/>
          <w:szCs w:val="21"/>
        </w:rPr>
        <w:t>经费全部由政府财政拨款支付。</w:t>
      </w:r>
    </w:p>
    <w:p w:rsidR="004D4FAF" w:rsidRDefault="00D54C95" w:rsidP="00C1666E">
      <w:pPr>
        <w:pStyle w:val="2"/>
        <w:spacing w:beforeLines="50" w:before="120" w:afterLines="50" w:after="120"/>
        <w:rPr>
          <w:szCs w:val="24"/>
        </w:rPr>
      </w:pPr>
      <w:r>
        <w:rPr>
          <w:rFonts w:hint="eastAsia"/>
          <w:szCs w:val="24"/>
        </w:rPr>
        <w:t>三、</w:t>
      </w:r>
      <w:bookmarkStart w:id="35" w:name="_Hlk72073432"/>
      <w:r>
        <w:rPr>
          <w:rFonts w:hint="eastAsia"/>
          <w:szCs w:val="24"/>
        </w:rPr>
        <w:t>服务需求明细</w:t>
      </w:r>
      <w:bookmarkEnd w:id="35"/>
    </w:p>
    <w:tbl>
      <w:tblPr>
        <w:tblpPr w:leftFromText="180" w:rightFromText="180" w:vertAnchor="text" w:horzAnchor="margin" w:tblpY="173"/>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162"/>
        <w:gridCol w:w="3901"/>
        <w:gridCol w:w="835"/>
        <w:gridCol w:w="807"/>
      </w:tblGrid>
      <w:tr w:rsidR="004D4FAF" w:rsidTr="00CB2126">
        <w:trPr>
          <w:trHeight w:val="557"/>
        </w:trPr>
        <w:tc>
          <w:tcPr>
            <w:tcW w:w="757" w:type="dxa"/>
            <w:vAlign w:val="center"/>
          </w:tcPr>
          <w:p w:rsidR="004D4FAF" w:rsidRPr="003913B8" w:rsidRDefault="00D54C95">
            <w:pPr>
              <w:jc w:val="center"/>
              <w:rPr>
                <w:b/>
                <w:bCs/>
                <w:szCs w:val="21"/>
              </w:rPr>
            </w:pPr>
            <w:r w:rsidRPr="003913B8">
              <w:rPr>
                <w:rFonts w:hint="eastAsia"/>
                <w:b/>
                <w:bCs/>
                <w:szCs w:val="21"/>
              </w:rPr>
              <w:t>序号</w:t>
            </w:r>
          </w:p>
        </w:tc>
        <w:tc>
          <w:tcPr>
            <w:tcW w:w="2162" w:type="dxa"/>
            <w:vAlign w:val="center"/>
          </w:tcPr>
          <w:p w:rsidR="004D4FAF" w:rsidRPr="003913B8" w:rsidRDefault="00D54C95">
            <w:pPr>
              <w:jc w:val="center"/>
              <w:rPr>
                <w:b/>
                <w:bCs/>
                <w:szCs w:val="21"/>
              </w:rPr>
            </w:pPr>
            <w:r w:rsidRPr="003913B8">
              <w:rPr>
                <w:rFonts w:hint="eastAsia"/>
                <w:b/>
                <w:szCs w:val="21"/>
              </w:rPr>
              <w:t>采购计划编号</w:t>
            </w:r>
          </w:p>
        </w:tc>
        <w:tc>
          <w:tcPr>
            <w:tcW w:w="3901" w:type="dxa"/>
            <w:vAlign w:val="center"/>
          </w:tcPr>
          <w:p w:rsidR="004D4FAF" w:rsidRPr="003913B8" w:rsidRDefault="00D54C95" w:rsidP="003913B8">
            <w:pPr>
              <w:jc w:val="center"/>
              <w:rPr>
                <w:b/>
                <w:bCs/>
                <w:szCs w:val="21"/>
              </w:rPr>
            </w:pPr>
            <w:r w:rsidRPr="003913B8">
              <w:rPr>
                <w:rFonts w:hint="eastAsia"/>
                <w:b/>
                <w:bCs/>
                <w:szCs w:val="21"/>
              </w:rPr>
              <w:t>服务需求名称（标的名称）</w:t>
            </w:r>
          </w:p>
        </w:tc>
        <w:tc>
          <w:tcPr>
            <w:tcW w:w="835" w:type="dxa"/>
            <w:vAlign w:val="center"/>
          </w:tcPr>
          <w:p w:rsidR="004D4FAF" w:rsidRPr="003913B8" w:rsidRDefault="00D54C95">
            <w:pPr>
              <w:jc w:val="center"/>
              <w:rPr>
                <w:b/>
                <w:bCs/>
                <w:szCs w:val="21"/>
              </w:rPr>
            </w:pPr>
            <w:r w:rsidRPr="003913B8">
              <w:rPr>
                <w:rFonts w:hint="eastAsia"/>
                <w:b/>
                <w:bCs/>
                <w:szCs w:val="21"/>
              </w:rPr>
              <w:t>数量</w:t>
            </w:r>
          </w:p>
        </w:tc>
        <w:tc>
          <w:tcPr>
            <w:tcW w:w="807" w:type="dxa"/>
            <w:vAlign w:val="center"/>
          </w:tcPr>
          <w:p w:rsidR="004D4FAF" w:rsidRPr="003913B8" w:rsidRDefault="00D54C95">
            <w:pPr>
              <w:jc w:val="center"/>
              <w:rPr>
                <w:b/>
                <w:bCs/>
                <w:szCs w:val="21"/>
              </w:rPr>
            </w:pPr>
            <w:r w:rsidRPr="003913B8">
              <w:rPr>
                <w:rFonts w:hint="eastAsia"/>
                <w:b/>
                <w:bCs/>
                <w:szCs w:val="21"/>
              </w:rPr>
              <w:t>单位</w:t>
            </w:r>
          </w:p>
        </w:tc>
      </w:tr>
      <w:tr w:rsidR="004D4FAF" w:rsidTr="00CB2126">
        <w:trPr>
          <w:trHeight w:val="166"/>
        </w:trPr>
        <w:tc>
          <w:tcPr>
            <w:tcW w:w="757" w:type="dxa"/>
            <w:vAlign w:val="center"/>
          </w:tcPr>
          <w:p w:rsidR="004D4FAF" w:rsidRDefault="00D54C95">
            <w:pPr>
              <w:jc w:val="center"/>
              <w:rPr>
                <w:bCs/>
                <w:szCs w:val="21"/>
              </w:rPr>
            </w:pPr>
            <w:r>
              <w:rPr>
                <w:rFonts w:hint="eastAsia"/>
                <w:bCs/>
                <w:szCs w:val="21"/>
              </w:rPr>
              <w:t>1</w:t>
            </w:r>
          </w:p>
        </w:tc>
        <w:tc>
          <w:tcPr>
            <w:tcW w:w="2162" w:type="dxa"/>
            <w:vAlign w:val="center"/>
          </w:tcPr>
          <w:p w:rsidR="004D4FAF" w:rsidRDefault="003913B8">
            <w:pPr>
              <w:jc w:val="center"/>
              <w:rPr>
                <w:bCs/>
                <w:szCs w:val="21"/>
              </w:rPr>
            </w:pPr>
            <w:r w:rsidRPr="003913B8">
              <w:rPr>
                <w:bCs/>
                <w:szCs w:val="21"/>
              </w:rPr>
              <w:t>PLAN-2021-440301-0102006010-01061</w:t>
            </w:r>
          </w:p>
        </w:tc>
        <w:tc>
          <w:tcPr>
            <w:tcW w:w="3901" w:type="dxa"/>
            <w:vAlign w:val="center"/>
          </w:tcPr>
          <w:p w:rsidR="004D4FAF" w:rsidRDefault="003913B8">
            <w:pPr>
              <w:jc w:val="center"/>
              <w:rPr>
                <w:bCs/>
                <w:szCs w:val="21"/>
              </w:rPr>
            </w:pPr>
            <w:r w:rsidRPr="003913B8">
              <w:rPr>
                <w:rFonts w:hint="eastAsia"/>
                <w:bCs/>
                <w:szCs w:val="21"/>
              </w:rPr>
              <w:t>轨道交通应急机动队伍服务</w:t>
            </w:r>
            <w:r w:rsidRPr="003913B8">
              <w:rPr>
                <w:rFonts w:hint="eastAsia"/>
                <w:bCs/>
                <w:szCs w:val="21"/>
              </w:rPr>
              <w:t>(</w:t>
            </w:r>
            <w:r w:rsidRPr="003913B8">
              <w:rPr>
                <w:rFonts w:hint="eastAsia"/>
                <w:bCs/>
                <w:szCs w:val="21"/>
              </w:rPr>
              <w:t>警务）</w:t>
            </w:r>
          </w:p>
        </w:tc>
        <w:tc>
          <w:tcPr>
            <w:tcW w:w="835" w:type="dxa"/>
            <w:vAlign w:val="center"/>
          </w:tcPr>
          <w:p w:rsidR="004D4FAF" w:rsidRDefault="003913B8">
            <w:pPr>
              <w:jc w:val="center"/>
              <w:rPr>
                <w:bCs/>
                <w:szCs w:val="21"/>
              </w:rPr>
            </w:pPr>
            <w:r>
              <w:t>1</w:t>
            </w:r>
          </w:p>
        </w:tc>
        <w:tc>
          <w:tcPr>
            <w:tcW w:w="807" w:type="dxa"/>
            <w:vAlign w:val="center"/>
          </w:tcPr>
          <w:p w:rsidR="004D4FAF" w:rsidRDefault="003913B8">
            <w:pPr>
              <w:jc w:val="center"/>
              <w:rPr>
                <w:bCs/>
                <w:szCs w:val="21"/>
              </w:rPr>
            </w:pPr>
            <w:r>
              <w:rPr>
                <w:rFonts w:hint="eastAsia"/>
                <w:bCs/>
                <w:szCs w:val="21"/>
              </w:rPr>
              <w:t>项</w:t>
            </w:r>
          </w:p>
        </w:tc>
      </w:tr>
      <w:tr w:rsidR="003913B8" w:rsidTr="00CB2126">
        <w:trPr>
          <w:trHeight w:val="166"/>
        </w:trPr>
        <w:tc>
          <w:tcPr>
            <w:tcW w:w="757" w:type="dxa"/>
            <w:vAlign w:val="center"/>
          </w:tcPr>
          <w:p w:rsidR="003913B8" w:rsidRDefault="003913B8" w:rsidP="003913B8">
            <w:pPr>
              <w:jc w:val="center"/>
              <w:rPr>
                <w:bCs/>
                <w:szCs w:val="21"/>
              </w:rPr>
            </w:pPr>
            <w:r>
              <w:rPr>
                <w:bCs/>
                <w:szCs w:val="21"/>
              </w:rPr>
              <w:t>2</w:t>
            </w:r>
          </w:p>
        </w:tc>
        <w:tc>
          <w:tcPr>
            <w:tcW w:w="2162" w:type="dxa"/>
            <w:vAlign w:val="center"/>
          </w:tcPr>
          <w:p w:rsidR="003913B8" w:rsidRDefault="003913B8" w:rsidP="003913B8">
            <w:pPr>
              <w:jc w:val="center"/>
              <w:rPr>
                <w:bCs/>
                <w:szCs w:val="21"/>
              </w:rPr>
            </w:pPr>
            <w:r w:rsidRPr="003913B8">
              <w:rPr>
                <w:bCs/>
                <w:szCs w:val="21"/>
              </w:rPr>
              <w:t>PLAN-2021-440301-0102006010-01062</w:t>
            </w:r>
          </w:p>
        </w:tc>
        <w:tc>
          <w:tcPr>
            <w:tcW w:w="3901" w:type="dxa"/>
            <w:vAlign w:val="center"/>
          </w:tcPr>
          <w:p w:rsidR="003913B8" w:rsidRDefault="003913B8" w:rsidP="003913B8">
            <w:pPr>
              <w:jc w:val="center"/>
              <w:rPr>
                <w:bCs/>
                <w:szCs w:val="21"/>
              </w:rPr>
            </w:pPr>
            <w:r>
              <w:t>轨道交通应急机动队伍服务（非警务）</w:t>
            </w:r>
          </w:p>
        </w:tc>
        <w:tc>
          <w:tcPr>
            <w:tcW w:w="835" w:type="dxa"/>
            <w:vAlign w:val="center"/>
          </w:tcPr>
          <w:p w:rsidR="003913B8" w:rsidRDefault="003913B8" w:rsidP="003913B8">
            <w:pPr>
              <w:jc w:val="center"/>
              <w:rPr>
                <w:bCs/>
                <w:szCs w:val="21"/>
              </w:rPr>
            </w:pPr>
            <w:r>
              <w:t>1</w:t>
            </w:r>
          </w:p>
        </w:tc>
        <w:tc>
          <w:tcPr>
            <w:tcW w:w="807" w:type="dxa"/>
            <w:vAlign w:val="center"/>
          </w:tcPr>
          <w:p w:rsidR="003913B8" w:rsidRDefault="003913B8" w:rsidP="003913B8">
            <w:pPr>
              <w:jc w:val="center"/>
              <w:rPr>
                <w:bCs/>
                <w:szCs w:val="21"/>
              </w:rPr>
            </w:pPr>
            <w:r>
              <w:rPr>
                <w:rFonts w:hint="eastAsia"/>
                <w:bCs/>
                <w:szCs w:val="21"/>
              </w:rPr>
              <w:t>项</w:t>
            </w:r>
          </w:p>
        </w:tc>
      </w:tr>
    </w:tbl>
    <w:p w:rsidR="004D4FAF" w:rsidRDefault="004D4FAF">
      <w:pPr>
        <w:rPr>
          <w:rFonts w:ascii="宋体" w:hAnsi="宋体"/>
          <w:b/>
          <w:color w:val="FF0000"/>
          <w:szCs w:val="21"/>
        </w:rPr>
      </w:pPr>
    </w:p>
    <w:p w:rsidR="004D4FAF" w:rsidRDefault="00D54C95" w:rsidP="00C1666E">
      <w:pPr>
        <w:pStyle w:val="2"/>
        <w:spacing w:beforeLines="50" w:before="120" w:afterLines="50" w:after="120"/>
        <w:rPr>
          <w:szCs w:val="24"/>
        </w:rPr>
      </w:pPr>
      <w:r>
        <w:rPr>
          <w:rFonts w:hint="eastAsia"/>
          <w:szCs w:val="24"/>
        </w:rPr>
        <w:t>四、实质性条款</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712"/>
      </w:tblGrid>
      <w:tr w:rsidR="004D4FAF" w:rsidTr="00CB2126">
        <w:trPr>
          <w:trHeight w:val="471"/>
        </w:trPr>
        <w:tc>
          <w:tcPr>
            <w:tcW w:w="726" w:type="dxa"/>
            <w:vAlign w:val="center"/>
          </w:tcPr>
          <w:p w:rsidR="004D4FAF" w:rsidRPr="003913B8" w:rsidRDefault="00D54C95" w:rsidP="003913B8">
            <w:pPr>
              <w:jc w:val="center"/>
              <w:rPr>
                <w:b/>
              </w:rPr>
            </w:pPr>
            <w:r w:rsidRPr="003913B8">
              <w:rPr>
                <w:rFonts w:hint="eastAsia"/>
                <w:b/>
              </w:rPr>
              <w:t>序号</w:t>
            </w:r>
          </w:p>
        </w:tc>
        <w:tc>
          <w:tcPr>
            <w:tcW w:w="7712" w:type="dxa"/>
            <w:vAlign w:val="center"/>
          </w:tcPr>
          <w:p w:rsidR="004D4FAF" w:rsidRPr="003913B8" w:rsidRDefault="00D54C95" w:rsidP="003913B8">
            <w:pPr>
              <w:jc w:val="center"/>
              <w:rPr>
                <w:b/>
              </w:rPr>
            </w:pPr>
            <w:r w:rsidRPr="003913B8">
              <w:rPr>
                <w:rFonts w:hint="eastAsia"/>
                <w:b/>
              </w:rPr>
              <w:t>实质性条款具体内容</w:t>
            </w:r>
          </w:p>
        </w:tc>
      </w:tr>
      <w:tr w:rsidR="004D4FAF" w:rsidTr="00CB2126">
        <w:trPr>
          <w:trHeight w:val="451"/>
        </w:trPr>
        <w:tc>
          <w:tcPr>
            <w:tcW w:w="726" w:type="dxa"/>
            <w:vAlign w:val="center"/>
          </w:tcPr>
          <w:p w:rsidR="004D4FAF" w:rsidRPr="003913B8" w:rsidRDefault="00D54C95" w:rsidP="003913B8">
            <w:pPr>
              <w:jc w:val="center"/>
            </w:pPr>
            <w:r w:rsidRPr="003913B8">
              <w:rPr>
                <w:rFonts w:hint="eastAsia"/>
              </w:rPr>
              <w:t>1</w:t>
            </w:r>
          </w:p>
        </w:tc>
        <w:tc>
          <w:tcPr>
            <w:tcW w:w="7712" w:type="dxa"/>
            <w:vAlign w:val="center"/>
          </w:tcPr>
          <w:p w:rsidR="004D4FAF" w:rsidRPr="003913B8" w:rsidRDefault="00D54C95" w:rsidP="003913B8">
            <w:pPr>
              <w:jc w:val="left"/>
            </w:pPr>
            <w:r w:rsidRPr="003913B8">
              <w:rPr>
                <w:rFonts w:hint="eastAsia"/>
              </w:rPr>
              <w:t>完全满足本项目服务期限的要求</w:t>
            </w:r>
            <w:r w:rsidR="00F6299B">
              <w:rPr>
                <w:rFonts w:hint="eastAsia"/>
              </w:rPr>
              <w:t>；</w:t>
            </w:r>
          </w:p>
        </w:tc>
      </w:tr>
      <w:tr w:rsidR="003913B8" w:rsidTr="00CB2126">
        <w:trPr>
          <w:trHeight w:val="471"/>
        </w:trPr>
        <w:tc>
          <w:tcPr>
            <w:tcW w:w="726" w:type="dxa"/>
            <w:vAlign w:val="center"/>
          </w:tcPr>
          <w:p w:rsidR="003913B8" w:rsidRPr="003913B8" w:rsidRDefault="003913B8" w:rsidP="003913B8">
            <w:pPr>
              <w:jc w:val="center"/>
            </w:pPr>
            <w:r w:rsidRPr="003913B8">
              <w:rPr>
                <w:rFonts w:hint="eastAsia"/>
              </w:rPr>
              <w:t>2</w:t>
            </w:r>
          </w:p>
        </w:tc>
        <w:tc>
          <w:tcPr>
            <w:tcW w:w="7712" w:type="dxa"/>
            <w:vAlign w:val="center"/>
          </w:tcPr>
          <w:p w:rsidR="003913B8" w:rsidRPr="003913B8" w:rsidRDefault="003913B8" w:rsidP="003913B8">
            <w:pPr>
              <w:jc w:val="left"/>
            </w:pPr>
            <w:r w:rsidRPr="003913B8">
              <w:rPr>
                <w:rFonts w:hint="eastAsia"/>
              </w:rPr>
              <w:t>完全</w:t>
            </w:r>
            <w:r w:rsidRPr="003913B8">
              <w:t>满足本项目五、</w:t>
            </w:r>
            <w:r w:rsidRPr="003913B8">
              <w:rPr>
                <w:rFonts w:hint="eastAsia"/>
              </w:rPr>
              <w:t>项</w:t>
            </w:r>
            <w:r w:rsidRPr="003913B8">
              <w:t>目技术</w:t>
            </w:r>
            <w:r w:rsidRPr="003913B8">
              <w:rPr>
                <w:rFonts w:hint="eastAsia"/>
              </w:rPr>
              <w:t>要求</w:t>
            </w:r>
            <w:r w:rsidRPr="003913B8">
              <w:t>里的工作任务要求</w:t>
            </w:r>
            <w:r w:rsidR="00F6299B">
              <w:rPr>
                <w:rFonts w:hint="eastAsia"/>
              </w:rPr>
              <w:t>；</w:t>
            </w:r>
          </w:p>
        </w:tc>
      </w:tr>
      <w:tr w:rsidR="003913B8" w:rsidTr="00CB2126">
        <w:trPr>
          <w:trHeight w:val="451"/>
        </w:trPr>
        <w:tc>
          <w:tcPr>
            <w:tcW w:w="726" w:type="dxa"/>
            <w:vAlign w:val="center"/>
          </w:tcPr>
          <w:p w:rsidR="003913B8" w:rsidRPr="003913B8" w:rsidRDefault="003913B8" w:rsidP="003913B8">
            <w:pPr>
              <w:jc w:val="center"/>
            </w:pPr>
            <w:r w:rsidRPr="003913B8">
              <w:rPr>
                <w:rFonts w:hint="eastAsia"/>
              </w:rPr>
              <w:t>3</w:t>
            </w:r>
          </w:p>
        </w:tc>
        <w:tc>
          <w:tcPr>
            <w:tcW w:w="7712" w:type="dxa"/>
            <w:vAlign w:val="center"/>
          </w:tcPr>
          <w:p w:rsidR="003913B8" w:rsidRPr="003913B8" w:rsidRDefault="003913B8" w:rsidP="003913B8">
            <w:pPr>
              <w:jc w:val="left"/>
            </w:pPr>
            <w:r w:rsidRPr="003913B8">
              <w:rPr>
                <w:rFonts w:hint="eastAsia"/>
              </w:rPr>
              <w:t>完全</w:t>
            </w:r>
            <w:r w:rsidRPr="003913B8">
              <w:t>满足本项目六、项目商务要求里的质量考核验收标准及违约金</w:t>
            </w:r>
            <w:r w:rsidR="00F6299B">
              <w:rPr>
                <w:rFonts w:hint="eastAsia"/>
              </w:rPr>
              <w:t>。</w:t>
            </w:r>
          </w:p>
        </w:tc>
      </w:tr>
    </w:tbl>
    <w:p w:rsidR="004D4FAF" w:rsidRDefault="00D54C95">
      <w:pPr>
        <w:pStyle w:val="4"/>
        <w:tabs>
          <w:tab w:val="left" w:pos="765"/>
        </w:tabs>
        <w:rPr>
          <w:rFonts w:ascii="黑体"/>
          <w:b w:val="0"/>
          <w:kern w:val="0"/>
          <w:sz w:val="24"/>
          <w:szCs w:val="24"/>
        </w:rPr>
      </w:pPr>
      <w:r>
        <w:rPr>
          <w:rFonts w:ascii="黑体" w:hint="eastAsia"/>
          <w:b w:val="0"/>
          <w:kern w:val="0"/>
          <w:sz w:val="24"/>
          <w:szCs w:val="24"/>
        </w:rPr>
        <w:t>注：上表所列内容为不可负偏离条款，负偏离将视为未实质性满足招标文件要求作投标无效处理。</w:t>
      </w:r>
      <w:bookmarkEnd w:id="34"/>
    </w:p>
    <w:p w:rsidR="004D4FAF" w:rsidRDefault="004D4FAF">
      <w:pPr>
        <w:rPr>
          <w:b/>
          <w:bCs/>
          <w:sz w:val="24"/>
        </w:rPr>
      </w:pPr>
    </w:p>
    <w:p w:rsidR="004D4FAF" w:rsidRDefault="00D54C95" w:rsidP="00C1666E">
      <w:pPr>
        <w:pStyle w:val="2"/>
        <w:spacing w:beforeLines="50" w:before="120" w:afterLines="50" w:after="120" w:line="276" w:lineRule="auto"/>
        <w:rPr>
          <w:szCs w:val="24"/>
        </w:rPr>
      </w:pPr>
      <w:r>
        <w:rPr>
          <w:rFonts w:hint="eastAsia"/>
          <w:szCs w:val="24"/>
        </w:rPr>
        <w:lastRenderedPageBreak/>
        <w:t>五、技术要求</w:t>
      </w:r>
    </w:p>
    <w:p w:rsidR="003913B8" w:rsidRPr="003913B8" w:rsidRDefault="003913B8" w:rsidP="003913B8">
      <w:pPr>
        <w:widowControl/>
        <w:shd w:val="clear" w:color="auto" w:fill="FFFFFF"/>
        <w:spacing w:line="276" w:lineRule="auto"/>
        <w:jc w:val="left"/>
        <w:rPr>
          <w:rFonts w:ascii="宋体" w:hAnsi="宋体" w:cs="宋体"/>
          <w:b/>
          <w:color w:val="000000"/>
          <w:kern w:val="0"/>
          <w:szCs w:val="21"/>
        </w:rPr>
      </w:pPr>
      <w:r w:rsidRPr="003913B8">
        <w:rPr>
          <w:rFonts w:ascii="宋体" w:hAnsi="宋体" w:cs="宋体" w:hint="eastAsia"/>
          <w:b/>
          <w:color w:val="000000"/>
          <w:kern w:val="0"/>
          <w:szCs w:val="21"/>
        </w:rPr>
        <w:t>（一</w:t>
      </w:r>
      <w:r w:rsidRPr="003913B8">
        <w:rPr>
          <w:rFonts w:ascii="宋体" w:hAnsi="宋体" w:cs="宋体"/>
          <w:b/>
          <w:color w:val="000000"/>
          <w:kern w:val="0"/>
          <w:szCs w:val="21"/>
        </w:rPr>
        <w:t>）</w:t>
      </w:r>
      <w:r w:rsidRPr="003913B8">
        <w:rPr>
          <w:rFonts w:ascii="宋体" w:hAnsi="宋体" w:cs="宋体" w:hint="eastAsia"/>
          <w:b/>
          <w:color w:val="000000"/>
          <w:kern w:val="0"/>
          <w:szCs w:val="21"/>
        </w:rPr>
        <w:t>总体</w:t>
      </w:r>
      <w:r w:rsidRPr="003913B8">
        <w:rPr>
          <w:rFonts w:ascii="宋体" w:hAnsi="宋体" w:cs="宋体"/>
          <w:b/>
          <w:color w:val="000000"/>
          <w:kern w:val="0"/>
          <w:szCs w:val="21"/>
        </w:rPr>
        <w:t>要求</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1、项目组织实施要求</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服务（人员）组织方案，至少包含以下内容：</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（1）防范工作实施方案；</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（2）负责人和组织机构情况；</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（3）轨道</w:t>
      </w:r>
      <w:r w:rsidRPr="003913B8">
        <w:rPr>
          <w:rFonts w:ascii="宋体" w:hAnsi="宋体" w:cs="宋体"/>
          <w:color w:val="000000"/>
          <w:kern w:val="0"/>
          <w:szCs w:val="21"/>
        </w:rPr>
        <w:t>交通</w:t>
      </w:r>
      <w:r w:rsidRPr="003913B8">
        <w:rPr>
          <w:rFonts w:ascii="宋体" w:hAnsi="宋体" w:cs="宋体" w:hint="eastAsia"/>
          <w:color w:val="000000"/>
          <w:kern w:val="0"/>
          <w:szCs w:val="21"/>
        </w:rPr>
        <w:t>应急</w:t>
      </w:r>
      <w:r w:rsidRPr="003913B8">
        <w:rPr>
          <w:rFonts w:hint="eastAsia"/>
          <w:szCs w:val="21"/>
        </w:rPr>
        <w:t>机动队员</w:t>
      </w:r>
      <w:r w:rsidRPr="003913B8">
        <w:rPr>
          <w:rFonts w:ascii="宋体" w:hAnsi="宋体" w:cs="宋体" w:hint="eastAsia"/>
          <w:color w:val="000000"/>
          <w:kern w:val="0"/>
          <w:szCs w:val="21"/>
        </w:rPr>
        <w:t>管理制度及绩效考核办法；</w:t>
      </w:r>
    </w:p>
    <w:p w:rsidR="003913B8" w:rsidRPr="003913B8" w:rsidRDefault="003913B8" w:rsidP="003913B8">
      <w:pPr>
        <w:widowControl/>
        <w:shd w:val="clear" w:color="auto" w:fill="FFFFFF"/>
        <w:spacing w:line="276" w:lineRule="auto"/>
        <w:ind w:firstLine="420"/>
        <w:jc w:val="left"/>
        <w:rPr>
          <w:rFonts w:ascii="Verdana" w:hAnsi="Verdana" w:cs="宋体"/>
          <w:color w:val="000000"/>
          <w:kern w:val="0"/>
          <w:szCs w:val="21"/>
        </w:rPr>
      </w:pPr>
      <w:r w:rsidRPr="003913B8">
        <w:rPr>
          <w:rFonts w:ascii="宋体" w:hAnsi="宋体" w:cs="宋体" w:hint="eastAsia"/>
          <w:color w:val="000000"/>
          <w:kern w:val="0"/>
          <w:szCs w:val="21"/>
        </w:rPr>
        <w:t>（4）各种有针对性的应急处突方案；</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（5）针对服务团队的教育、培训工作计划周详，组织有力，考核管理制度建立完善，要求建立月度培训会议制度。</w:t>
      </w:r>
    </w:p>
    <w:p w:rsidR="003913B8" w:rsidRPr="003913B8" w:rsidRDefault="003913B8" w:rsidP="003913B8">
      <w:pPr>
        <w:widowControl/>
        <w:spacing w:line="276" w:lineRule="auto"/>
        <w:jc w:val="left"/>
        <w:textAlignment w:val="baseline"/>
        <w:rPr>
          <w:rFonts w:ascii="仿宋" w:eastAsia="仿宋" w:hAnsi="仿宋"/>
          <w:color w:val="000000"/>
          <w:kern w:val="0"/>
          <w:sz w:val="28"/>
          <w:szCs w:val="28"/>
        </w:rPr>
      </w:pPr>
      <w:r w:rsidRPr="003913B8">
        <w:rPr>
          <w:rFonts w:ascii="宋体" w:hAnsi="宋体" w:cs="宋体"/>
          <w:b/>
          <w:color w:val="000000"/>
          <w:kern w:val="0"/>
          <w:szCs w:val="21"/>
        </w:rPr>
        <w:t>（二）突发事件应急处理内容及要求</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1、针对公共交通（高铁、轻轨、火车、地铁、公交等）制定的安保服务应急方案。</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2、针对突发极端恶劣天气、火灾、或其他突发自然灾害制定的应急处理服务方案。</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3、针对人员突发疾病或突发事故制定的安保服务方案。</w:t>
      </w:r>
    </w:p>
    <w:p w:rsidR="003913B8" w:rsidRPr="003913B8" w:rsidRDefault="003913B8" w:rsidP="003913B8">
      <w:pPr>
        <w:widowControl/>
        <w:shd w:val="clear" w:color="auto" w:fill="FFFFFF"/>
        <w:spacing w:line="276" w:lineRule="auto"/>
        <w:jc w:val="left"/>
        <w:rPr>
          <w:rFonts w:ascii="宋体" w:hAnsi="宋体" w:cs="宋体"/>
          <w:b/>
          <w:color w:val="000000"/>
          <w:kern w:val="0"/>
          <w:szCs w:val="21"/>
        </w:rPr>
      </w:pPr>
      <w:r w:rsidRPr="003913B8">
        <w:rPr>
          <w:rFonts w:ascii="宋体" w:hAnsi="宋体" w:cs="宋体" w:hint="eastAsia"/>
          <w:b/>
          <w:color w:val="000000"/>
          <w:kern w:val="0"/>
          <w:szCs w:val="21"/>
        </w:rPr>
        <w:t>（三）服务人员配置要求</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1、按照</w:t>
      </w:r>
      <w:r w:rsidRPr="003913B8">
        <w:rPr>
          <w:rFonts w:ascii="宋体" w:hAnsi="宋体" w:cs="宋体"/>
          <w:color w:val="000000"/>
          <w:kern w:val="0"/>
          <w:szCs w:val="21"/>
        </w:rPr>
        <w:t>采购单位的工作模式计算，仍需至少配备</w:t>
      </w:r>
      <w:r w:rsidRPr="003913B8">
        <w:rPr>
          <w:rFonts w:ascii="宋体" w:hAnsi="宋体" w:cs="宋体" w:hint="eastAsia"/>
          <w:color w:val="000000"/>
          <w:kern w:val="0"/>
          <w:szCs w:val="21"/>
        </w:rPr>
        <w:t>375个</w:t>
      </w:r>
      <w:r w:rsidRPr="003913B8">
        <w:rPr>
          <w:rFonts w:ascii="宋体" w:hAnsi="宋体" w:cs="宋体"/>
          <w:color w:val="000000"/>
          <w:kern w:val="0"/>
          <w:szCs w:val="21"/>
        </w:rPr>
        <w:t>岗位</w:t>
      </w:r>
      <w:r w:rsidRPr="003913B8">
        <w:rPr>
          <w:rFonts w:ascii="宋体" w:hAnsi="宋体" w:cs="宋体" w:hint="eastAsia"/>
          <w:color w:val="000000"/>
          <w:kern w:val="0"/>
          <w:szCs w:val="21"/>
        </w:rPr>
        <w:t>（</w:t>
      </w:r>
      <w:r w:rsidRPr="003913B8">
        <w:rPr>
          <w:rFonts w:ascii="宋体" w:hAnsi="宋体" w:cs="宋体"/>
          <w:color w:val="000000"/>
          <w:kern w:val="0"/>
          <w:szCs w:val="21"/>
        </w:rPr>
        <w:t>每个岗位至少配备</w:t>
      </w:r>
      <w:r w:rsidRPr="003913B8">
        <w:rPr>
          <w:rFonts w:ascii="宋体" w:hAnsi="宋体" w:cs="宋体" w:hint="eastAsia"/>
          <w:color w:val="000000"/>
          <w:kern w:val="0"/>
          <w:szCs w:val="21"/>
        </w:rPr>
        <w:t>1人以上）</w:t>
      </w:r>
      <w:r w:rsidRPr="003913B8">
        <w:rPr>
          <w:rFonts w:ascii="宋体" w:hAnsi="宋体" w:cs="宋体"/>
          <w:color w:val="000000"/>
          <w:kern w:val="0"/>
          <w:szCs w:val="21"/>
        </w:rPr>
        <w:t>的轨道交通应急机动队员</w:t>
      </w:r>
      <w:r w:rsidRPr="003913B8">
        <w:rPr>
          <w:rFonts w:ascii="宋体" w:hAnsi="宋体" w:cs="宋体" w:hint="eastAsia"/>
          <w:color w:val="000000"/>
          <w:kern w:val="0"/>
          <w:szCs w:val="21"/>
        </w:rPr>
        <w:t>协助</w:t>
      </w:r>
      <w:r w:rsidRPr="003913B8">
        <w:rPr>
          <w:rFonts w:ascii="宋体" w:hAnsi="宋体" w:cs="宋体"/>
          <w:color w:val="000000"/>
          <w:kern w:val="0"/>
          <w:szCs w:val="21"/>
        </w:rPr>
        <w:t>采购单位开展</w:t>
      </w:r>
      <w:r w:rsidRPr="003913B8">
        <w:rPr>
          <w:rFonts w:ascii="宋体" w:hAnsi="宋体" w:cs="宋体" w:hint="eastAsia"/>
          <w:color w:val="000000"/>
          <w:kern w:val="0"/>
          <w:szCs w:val="21"/>
        </w:rPr>
        <w:t>反</w:t>
      </w:r>
      <w:proofErr w:type="gramStart"/>
      <w:r w:rsidRPr="003913B8">
        <w:rPr>
          <w:rFonts w:ascii="宋体" w:hAnsi="宋体" w:cs="宋体" w:hint="eastAsia"/>
          <w:color w:val="000000"/>
          <w:kern w:val="0"/>
          <w:szCs w:val="21"/>
        </w:rPr>
        <w:t>恐处突</w:t>
      </w:r>
      <w:proofErr w:type="gramEnd"/>
      <w:r w:rsidRPr="003913B8">
        <w:rPr>
          <w:rFonts w:ascii="宋体" w:hAnsi="宋体" w:cs="宋体" w:hint="eastAsia"/>
          <w:color w:val="000000"/>
          <w:kern w:val="0"/>
          <w:szCs w:val="21"/>
        </w:rPr>
        <w:t>和常态化流动执勤任务。</w:t>
      </w:r>
    </w:p>
    <w:p w:rsidR="003913B8" w:rsidRPr="003913B8" w:rsidRDefault="003913B8" w:rsidP="003913B8">
      <w:pPr>
        <w:widowControl/>
        <w:shd w:val="clear" w:color="auto" w:fill="FFFFFF"/>
        <w:spacing w:line="276" w:lineRule="auto"/>
        <w:ind w:firstLine="420"/>
        <w:jc w:val="left"/>
        <w:rPr>
          <w:rFonts w:ascii="宋体" w:hAnsi="宋体" w:cs="宋体"/>
          <w:color w:val="000000"/>
          <w:kern w:val="0"/>
          <w:szCs w:val="21"/>
        </w:rPr>
      </w:pPr>
      <w:r w:rsidRPr="003913B8">
        <w:rPr>
          <w:rFonts w:ascii="宋体" w:hAnsi="宋体" w:cs="宋体" w:hint="eastAsia"/>
          <w:color w:val="000000"/>
          <w:kern w:val="0"/>
          <w:szCs w:val="21"/>
        </w:rPr>
        <w:t>2、</w:t>
      </w:r>
      <w:r w:rsidRPr="003913B8">
        <w:rPr>
          <w:rFonts w:ascii="宋体" w:hAnsi="宋体" w:cs="宋体"/>
          <w:color w:val="000000"/>
          <w:kern w:val="0"/>
          <w:szCs w:val="21"/>
        </w:rPr>
        <w:t>人员配置要求：</w:t>
      </w:r>
    </w:p>
    <w:tbl>
      <w:tblPr>
        <w:tblW w:w="82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214"/>
        <w:gridCol w:w="1845"/>
        <w:gridCol w:w="3999"/>
      </w:tblGrid>
      <w:tr w:rsidR="007C1E9A" w:rsidRPr="003913B8" w:rsidTr="007C1E9A">
        <w:trPr>
          <w:trHeight w:val="451"/>
        </w:trPr>
        <w:tc>
          <w:tcPr>
            <w:tcW w:w="1198" w:type="dxa"/>
            <w:shd w:val="clear" w:color="auto" w:fill="auto"/>
            <w:vAlign w:val="center"/>
          </w:tcPr>
          <w:p w:rsidR="003913B8" w:rsidRPr="003913B8" w:rsidRDefault="003913B8" w:rsidP="003913B8">
            <w:pPr>
              <w:widowControl/>
              <w:spacing w:line="276" w:lineRule="auto"/>
              <w:jc w:val="center"/>
              <w:rPr>
                <w:rFonts w:ascii="宋体" w:hAnsi="宋体" w:cs="宋体"/>
                <w:b/>
                <w:color w:val="000000"/>
                <w:kern w:val="0"/>
                <w:szCs w:val="21"/>
              </w:rPr>
            </w:pPr>
            <w:r w:rsidRPr="003913B8">
              <w:rPr>
                <w:rFonts w:ascii="宋体" w:hAnsi="宋体" w:cs="宋体" w:hint="eastAsia"/>
                <w:b/>
                <w:color w:val="000000"/>
                <w:kern w:val="0"/>
                <w:szCs w:val="21"/>
              </w:rPr>
              <w:t>岗位</w:t>
            </w:r>
          </w:p>
        </w:tc>
        <w:tc>
          <w:tcPr>
            <w:tcW w:w="1214" w:type="dxa"/>
            <w:shd w:val="clear" w:color="auto" w:fill="auto"/>
            <w:vAlign w:val="center"/>
          </w:tcPr>
          <w:p w:rsidR="003913B8" w:rsidRPr="003913B8" w:rsidRDefault="003913B8" w:rsidP="003913B8">
            <w:pPr>
              <w:widowControl/>
              <w:spacing w:line="276" w:lineRule="auto"/>
              <w:jc w:val="center"/>
              <w:rPr>
                <w:rFonts w:ascii="宋体" w:hAnsi="宋体" w:cs="宋体"/>
                <w:b/>
                <w:color w:val="000000"/>
                <w:kern w:val="0"/>
                <w:szCs w:val="21"/>
              </w:rPr>
            </w:pPr>
            <w:r w:rsidRPr="003913B8">
              <w:rPr>
                <w:rFonts w:ascii="宋体" w:hAnsi="宋体" w:cs="宋体" w:hint="eastAsia"/>
                <w:b/>
                <w:color w:val="000000"/>
                <w:kern w:val="0"/>
                <w:szCs w:val="21"/>
              </w:rPr>
              <w:t>人数</w:t>
            </w:r>
            <w:r w:rsidRPr="003913B8">
              <w:rPr>
                <w:rFonts w:ascii="宋体" w:hAnsi="宋体" w:cs="宋体"/>
                <w:b/>
                <w:color w:val="000000"/>
                <w:kern w:val="0"/>
                <w:szCs w:val="21"/>
              </w:rPr>
              <w:t>要求</w:t>
            </w:r>
          </w:p>
        </w:tc>
        <w:tc>
          <w:tcPr>
            <w:tcW w:w="1845" w:type="dxa"/>
            <w:shd w:val="clear" w:color="auto" w:fill="auto"/>
            <w:vAlign w:val="center"/>
          </w:tcPr>
          <w:p w:rsidR="003913B8" w:rsidRPr="003913B8" w:rsidRDefault="003913B8" w:rsidP="003913B8">
            <w:pPr>
              <w:widowControl/>
              <w:spacing w:line="276" w:lineRule="auto"/>
              <w:jc w:val="center"/>
              <w:rPr>
                <w:rFonts w:ascii="宋体" w:hAnsi="宋体" w:cs="宋体"/>
                <w:b/>
                <w:color w:val="000000"/>
                <w:kern w:val="0"/>
                <w:szCs w:val="21"/>
              </w:rPr>
            </w:pPr>
            <w:r w:rsidRPr="003913B8">
              <w:rPr>
                <w:rFonts w:ascii="宋体" w:hAnsi="宋体" w:cs="宋体" w:hint="eastAsia"/>
                <w:b/>
                <w:color w:val="000000"/>
                <w:kern w:val="0"/>
                <w:szCs w:val="21"/>
              </w:rPr>
              <w:t>工作</w:t>
            </w:r>
            <w:r w:rsidRPr="003913B8">
              <w:rPr>
                <w:rFonts w:ascii="宋体" w:hAnsi="宋体" w:cs="宋体"/>
                <w:b/>
                <w:color w:val="000000"/>
                <w:kern w:val="0"/>
                <w:szCs w:val="21"/>
              </w:rPr>
              <w:t>内</w:t>
            </w:r>
            <w:r w:rsidRPr="003913B8">
              <w:rPr>
                <w:rFonts w:ascii="宋体" w:hAnsi="宋体" w:cs="宋体" w:hint="eastAsia"/>
                <w:b/>
                <w:color w:val="000000"/>
                <w:kern w:val="0"/>
                <w:szCs w:val="21"/>
              </w:rPr>
              <w:t>容</w:t>
            </w:r>
          </w:p>
        </w:tc>
        <w:tc>
          <w:tcPr>
            <w:tcW w:w="3999" w:type="dxa"/>
            <w:shd w:val="clear" w:color="auto" w:fill="auto"/>
            <w:vAlign w:val="center"/>
          </w:tcPr>
          <w:p w:rsidR="003913B8" w:rsidRPr="003913B8" w:rsidRDefault="003913B8" w:rsidP="003913B8">
            <w:pPr>
              <w:widowControl/>
              <w:spacing w:line="276" w:lineRule="auto"/>
              <w:jc w:val="center"/>
              <w:rPr>
                <w:rFonts w:ascii="宋体" w:hAnsi="宋体" w:cs="宋体"/>
                <w:b/>
                <w:color w:val="000000"/>
                <w:kern w:val="0"/>
                <w:szCs w:val="21"/>
              </w:rPr>
            </w:pPr>
            <w:r w:rsidRPr="003913B8">
              <w:rPr>
                <w:rFonts w:ascii="宋体" w:hAnsi="宋体" w:cs="宋体" w:hint="eastAsia"/>
                <w:b/>
                <w:color w:val="000000"/>
                <w:kern w:val="0"/>
                <w:szCs w:val="21"/>
              </w:rPr>
              <w:t>任职</w:t>
            </w:r>
            <w:r w:rsidRPr="003913B8">
              <w:rPr>
                <w:rFonts w:ascii="宋体" w:hAnsi="宋体" w:cs="宋体"/>
                <w:b/>
                <w:color w:val="000000"/>
                <w:kern w:val="0"/>
                <w:szCs w:val="21"/>
              </w:rPr>
              <w:t>资格</w:t>
            </w:r>
          </w:p>
        </w:tc>
      </w:tr>
      <w:tr w:rsidR="007C1E9A" w:rsidRPr="003913B8" w:rsidTr="007C1E9A">
        <w:trPr>
          <w:trHeight w:val="1896"/>
        </w:trPr>
        <w:tc>
          <w:tcPr>
            <w:tcW w:w="1198" w:type="dxa"/>
            <w:shd w:val="clear" w:color="auto" w:fill="auto"/>
          </w:tcPr>
          <w:p w:rsidR="003913B8" w:rsidRPr="007C1E9A" w:rsidRDefault="003913B8" w:rsidP="007C1E9A">
            <w:r w:rsidRPr="007C1E9A">
              <w:rPr>
                <w:rFonts w:hint="eastAsia"/>
              </w:rPr>
              <w:t>轨道</w:t>
            </w:r>
            <w:r w:rsidRPr="007C1E9A">
              <w:t>交通应急机动队员</w:t>
            </w:r>
          </w:p>
        </w:tc>
        <w:tc>
          <w:tcPr>
            <w:tcW w:w="1214" w:type="dxa"/>
            <w:shd w:val="clear" w:color="auto" w:fill="auto"/>
          </w:tcPr>
          <w:p w:rsidR="003913B8" w:rsidRPr="007C1E9A" w:rsidRDefault="003913B8" w:rsidP="007C1E9A">
            <w:r w:rsidRPr="007C1E9A">
              <w:rPr>
                <w:rFonts w:hint="eastAsia"/>
              </w:rPr>
              <w:t>配备</w:t>
            </w:r>
            <w:r w:rsidRPr="007C1E9A">
              <w:t>人数不少于</w:t>
            </w:r>
            <w:r w:rsidRPr="007C1E9A">
              <w:rPr>
                <w:rFonts w:hint="eastAsia"/>
              </w:rPr>
              <w:t>375</w:t>
            </w:r>
            <w:r w:rsidRPr="007C1E9A">
              <w:rPr>
                <w:rFonts w:hint="eastAsia"/>
              </w:rPr>
              <w:t>个</w:t>
            </w:r>
            <w:r w:rsidRPr="007C1E9A">
              <w:t>岗位</w:t>
            </w:r>
          </w:p>
        </w:tc>
        <w:tc>
          <w:tcPr>
            <w:tcW w:w="1845" w:type="dxa"/>
            <w:shd w:val="clear" w:color="auto" w:fill="auto"/>
          </w:tcPr>
          <w:p w:rsidR="003913B8" w:rsidRPr="007C1E9A" w:rsidRDefault="003913B8" w:rsidP="007C1E9A">
            <w:r w:rsidRPr="007C1E9A">
              <w:rPr>
                <w:rFonts w:hint="eastAsia"/>
              </w:rPr>
              <w:t>协助</w:t>
            </w:r>
            <w:r w:rsidRPr="007C1E9A">
              <w:t>采购单位开展轨道交通区域的治安巡逻、反恐防暴、应急</w:t>
            </w:r>
            <w:r w:rsidRPr="007C1E9A">
              <w:rPr>
                <w:rFonts w:hint="eastAsia"/>
              </w:rPr>
              <w:t>处突</w:t>
            </w:r>
            <w:r w:rsidRPr="007C1E9A">
              <w:t>等各类突发性</w:t>
            </w:r>
            <w:r w:rsidRPr="007C1E9A">
              <w:rPr>
                <w:rFonts w:hint="eastAsia"/>
              </w:rPr>
              <w:t>事件。</w:t>
            </w:r>
          </w:p>
        </w:tc>
        <w:tc>
          <w:tcPr>
            <w:tcW w:w="3999" w:type="dxa"/>
            <w:shd w:val="clear" w:color="auto" w:fill="auto"/>
          </w:tcPr>
          <w:p w:rsidR="003913B8" w:rsidRPr="007C1E9A" w:rsidRDefault="007C1E9A" w:rsidP="007C1E9A">
            <w:r w:rsidRPr="007C1E9A">
              <w:rPr>
                <w:rFonts w:hint="eastAsia"/>
              </w:rPr>
              <w:t>（</w:t>
            </w:r>
            <w:r w:rsidRPr="007C1E9A">
              <w:rPr>
                <w:rFonts w:hint="eastAsia"/>
              </w:rPr>
              <w:t>1</w:t>
            </w:r>
            <w:r w:rsidRPr="007C1E9A">
              <w:rPr>
                <w:rFonts w:hint="eastAsia"/>
              </w:rPr>
              <w:t>）</w:t>
            </w:r>
            <w:r w:rsidR="003913B8" w:rsidRPr="007C1E9A">
              <w:t>自然条件：男性，身</w:t>
            </w:r>
            <w:r w:rsidR="003913B8" w:rsidRPr="007C1E9A">
              <w:rPr>
                <w:rFonts w:hint="eastAsia"/>
              </w:rPr>
              <w:t>高</w:t>
            </w:r>
            <w:r w:rsidR="003913B8" w:rsidRPr="007C1E9A">
              <w:rPr>
                <w:rFonts w:hint="eastAsia"/>
              </w:rPr>
              <w:t>1.68</w:t>
            </w:r>
            <w:r w:rsidR="003913B8" w:rsidRPr="007C1E9A">
              <w:rPr>
                <w:rFonts w:hint="eastAsia"/>
              </w:rPr>
              <w:t>米</w:t>
            </w:r>
            <w:r w:rsidR="003913B8" w:rsidRPr="007C1E9A">
              <w:t>以上，视力</w:t>
            </w:r>
            <w:r w:rsidR="003913B8" w:rsidRPr="007C1E9A">
              <w:rPr>
                <w:rFonts w:hint="eastAsia"/>
              </w:rPr>
              <w:t>4.8</w:t>
            </w:r>
            <w:r w:rsidR="003913B8" w:rsidRPr="007C1E9A">
              <w:rPr>
                <w:rFonts w:hint="eastAsia"/>
              </w:rPr>
              <w:t>以上</w:t>
            </w:r>
            <w:r w:rsidR="003913B8" w:rsidRPr="007C1E9A">
              <w:t>，</w:t>
            </w:r>
            <w:r w:rsidR="003913B8" w:rsidRPr="007C1E9A">
              <w:rPr>
                <w:rFonts w:hint="eastAsia"/>
              </w:rPr>
              <w:t>五官</w:t>
            </w:r>
            <w:r w:rsidR="003913B8" w:rsidRPr="007C1E9A">
              <w:t>端正、身体健康、年龄</w:t>
            </w:r>
            <w:r w:rsidR="003913B8" w:rsidRPr="007C1E9A">
              <w:rPr>
                <w:rFonts w:hint="eastAsia"/>
              </w:rPr>
              <w:t>18</w:t>
            </w:r>
            <w:r w:rsidR="003913B8" w:rsidRPr="007C1E9A">
              <w:t>-30</w:t>
            </w:r>
            <w:r w:rsidR="003913B8" w:rsidRPr="007C1E9A">
              <w:rPr>
                <w:rFonts w:hint="eastAsia"/>
              </w:rPr>
              <w:t>周岁</w:t>
            </w:r>
            <w:r w:rsidR="003913B8" w:rsidRPr="007C1E9A">
              <w:t>（</w:t>
            </w:r>
            <w:r w:rsidR="003913B8" w:rsidRPr="007C1E9A">
              <w:rPr>
                <w:rFonts w:hint="eastAsia"/>
              </w:rPr>
              <w:t>特殊</w:t>
            </w:r>
            <w:r w:rsidR="003913B8" w:rsidRPr="007C1E9A">
              <w:t>岗位年龄可放宽至</w:t>
            </w:r>
            <w:r w:rsidR="003913B8" w:rsidRPr="007C1E9A">
              <w:rPr>
                <w:rFonts w:hint="eastAsia"/>
              </w:rPr>
              <w:t>45</w:t>
            </w:r>
            <w:r w:rsidR="003913B8" w:rsidRPr="007C1E9A">
              <w:rPr>
                <w:rFonts w:hint="eastAsia"/>
              </w:rPr>
              <w:t>周岁</w:t>
            </w:r>
            <w:r w:rsidR="003913B8" w:rsidRPr="007C1E9A">
              <w:t>）</w:t>
            </w:r>
            <w:r w:rsidR="003913B8" w:rsidRPr="007C1E9A">
              <w:rPr>
                <w:rFonts w:hint="eastAsia"/>
              </w:rPr>
              <w:t>；</w:t>
            </w:r>
          </w:p>
          <w:p w:rsidR="003913B8" w:rsidRPr="007C1E9A" w:rsidRDefault="007C1E9A" w:rsidP="007C1E9A">
            <w:r w:rsidRPr="007C1E9A">
              <w:rPr>
                <w:rFonts w:hint="eastAsia"/>
              </w:rPr>
              <w:t>（</w:t>
            </w:r>
            <w:r w:rsidRPr="007C1E9A">
              <w:rPr>
                <w:rFonts w:hint="eastAsia"/>
              </w:rPr>
              <w:t>2</w:t>
            </w:r>
            <w:r w:rsidRPr="007C1E9A">
              <w:rPr>
                <w:rFonts w:hint="eastAsia"/>
              </w:rPr>
              <w:t>）</w:t>
            </w:r>
            <w:r w:rsidR="003913B8" w:rsidRPr="007C1E9A">
              <w:rPr>
                <w:rFonts w:hint="eastAsia"/>
              </w:rPr>
              <w:t>文化</w:t>
            </w:r>
            <w:r w:rsidR="003913B8" w:rsidRPr="007C1E9A">
              <w:t>程度：</w:t>
            </w:r>
            <w:r w:rsidR="003913B8" w:rsidRPr="007C1E9A">
              <w:rPr>
                <w:rFonts w:hint="eastAsia"/>
              </w:rPr>
              <w:t>具有</w:t>
            </w:r>
            <w:r w:rsidR="003913B8" w:rsidRPr="007C1E9A">
              <w:t>高中（中专）及以上学历；</w:t>
            </w:r>
          </w:p>
          <w:p w:rsidR="003913B8" w:rsidRPr="007C1E9A" w:rsidRDefault="007C1E9A" w:rsidP="007C1E9A">
            <w:r w:rsidRPr="007C1E9A">
              <w:rPr>
                <w:rFonts w:hint="eastAsia"/>
              </w:rPr>
              <w:t>（</w:t>
            </w:r>
            <w:r w:rsidRPr="007C1E9A">
              <w:rPr>
                <w:rFonts w:hint="eastAsia"/>
              </w:rPr>
              <w:t>3</w:t>
            </w:r>
            <w:r w:rsidRPr="007C1E9A">
              <w:rPr>
                <w:rFonts w:hint="eastAsia"/>
              </w:rPr>
              <w:t>）</w:t>
            </w:r>
            <w:r w:rsidR="003913B8" w:rsidRPr="007C1E9A">
              <w:rPr>
                <w:rFonts w:hint="eastAsia"/>
              </w:rPr>
              <w:t>经验</w:t>
            </w:r>
            <w:r w:rsidR="003913B8" w:rsidRPr="007C1E9A">
              <w:t>要求；掌握一定的保安专业，消防、交通、指挥、医疗救护等知识，</w:t>
            </w:r>
            <w:r w:rsidR="003913B8" w:rsidRPr="007C1E9A">
              <w:rPr>
                <w:rFonts w:hint="eastAsia"/>
              </w:rPr>
              <w:t>有</w:t>
            </w:r>
            <w:r w:rsidR="003913B8" w:rsidRPr="007C1E9A">
              <w:t>一定沟通协调能力及较强的语言表达</w:t>
            </w:r>
            <w:r w:rsidR="003913B8" w:rsidRPr="007C1E9A">
              <w:rPr>
                <w:rFonts w:hint="eastAsia"/>
              </w:rPr>
              <w:t>能力；</w:t>
            </w:r>
          </w:p>
          <w:p w:rsidR="003913B8" w:rsidRPr="003913B8" w:rsidRDefault="007C1E9A" w:rsidP="007C1E9A">
            <w:r w:rsidRPr="007C1E9A">
              <w:rPr>
                <w:rFonts w:hint="eastAsia"/>
              </w:rPr>
              <w:t>（</w:t>
            </w:r>
            <w:r w:rsidRPr="007C1E9A">
              <w:rPr>
                <w:rFonts w:hint="eastAsia"/>
              </w:rPr>
              <w:t>4</w:t>
            </w:r>
            <w:r w:rsidRPr="007C1E9A">
              <w:rPr>
                <w:rFonts w:hint="eastAsia"/>
              </w:rPr>
              <w:t>）</w:t>
            </w:r>
            <w:r w:rsidR="003913B8" w:rsidRPr="007C1E9A">
              <w:rPr>
                <w:rFonts w:hint="eastAsia"/>
              </w:rPr>
              <w:t>其他</w:t>
            </w:r>
            <w:r w:rsidR="003913B8" w:rsidRPr="007C1E9A">
              <w:t>要求：</w:t>
            </w:r>
            <w:r w:rsidR="003913B8" w:rsidRPr="007C1E9A">
              <w:rPr>
                <w:rFonts w:hint="eastAsia"/>
              </w:rPr>
              <w:t>政审</w:t>
            </w:r>
            <w:r w:rsidR="003913B8" w:rsidRPr="007C1E9A">
              <w:t>合格，无违法</w:t>
            </w:r>
            <w:r w:rsidR="003913B8" w:rsidRPr="007C1E9A">
              <w:rPr>
                <w:rFonts w:hint="eastAsia"/>
              </w:rPr>
              <w:t>犯罪</w:t>
            </w:r>
            <w:r w:rsidR="003913B8" w:rsidRPr="007C1E9A">
              <w:t>前科，具有保安员上岗证，不得提</w:t>
            </w:r>
            <w:r w:rsidR="003913B8" w:rsidRPr="007C1E9A">
              <w:rPr>
                <w:rFonts w:hint="eastAsia"/>
              </w:rPr>
              <w:t>供</w:t>
            </w:r>
            <w:r w:rsidR="003913B8" w:rsidRPr="007C1E9A">
              <w:t>在校学生</w:t>
            </w:r>
            <w:r w:rsidR="003913B8" w:rsidRPr="007C1E9A">
              <w:rPr>
                <w:rFonts w:hint="eastAsia"/>
              </w:rPr>
              <w:t>；深圳</w:t>
            </w:r>
            <w:r w:rsidR="003913B8" w:rsidRPr="007C1E9A">
              <w:t>户籍、退伍军人的</w:t>
            </w:r>
            <w:r w:rsidR="003913B8" w:rsidRPr="007C1E9A">
              <w:rPr>
                <w:rFonts w:hint="eastAsia"/>
              </w:rPr>
              <w:t>比例</w:t>
            </w:r>
            <w:r w:rsidR="003913B8" w:rsidRPr="007C1E9A">
              <w:t>各</w:t>
            </w:r>
            <w:r w:rsidR="003913B8" w:rsidRPr="007C1E9A">
              <w:rPr>
                <w:rFonts w:hint="eastAsia"/>
              </w:rPr>
              <w:t>不</w:t>
            </w:r>
            <w:r w:rsidR="003913B8" w:rsidRPr="007C1E9A">
              <w:t>少于</w:t>
            </w:r>
            <w:r w:rsidR="003913B8" w:rsidRPr="007C1E9A">
              <w:rPr>
                <w:rFonts w:hint="eastAsia"/>
              </w:rPr>
              <w:t>配备</w:t>
            </w:r>
            <w:r w:rsidR="003913B8" w:rsidRPr="007C1E9A">
              <w:t>总人数的</w:t>
            </w:r>
            <w:r w:rsidR="003913B8" w:rsidRPr="007C1E9A">
              <w:rPr>
                <w:rFonts w:hint="eastAsia"/>
              </w:rPr>
              <w:t>15</w:t>
            </w:r>
            <w:r w:rsidR="003913B8" w:rsidRPr="007C1E9A">
              <w:t>%</w:t>
            </w:r>
            <w:r w:rsidR="003913B8" w:rsidRPr="007C1E9A">
              <w:t>。</w:t>
            </w:r>
          </w:p>
        </w:tc>
      </w:tr>
    </w:tbl>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3</w:t>
      </w:r>
      <w:r w:rsidRPr="003913B8">
        <w:rPr>
          <w:rFonts w:ascii="宋体" w:hAnsi="宋体" w:cs="宋体"/>
          <w:color w:val="000000"/>
          <w:kern w:val="0"/>
          <w:szCs w:val="21"/>
        </w:rPr>
        <w:t>、</w:t>
      </w:r>
      <w:r w:rsidRPr="003913B8">
        <w:rPr>
          <w:rFonts w:ascii="宋体" w:hAnsi="宋体" w:cs="宋体" w:hint="eastAsia"/>
          <w:color w:val="000000"/>
          <w:kern w:val="0"/>
          <w:szCs w:val="21"/>
        </w:rPr>
        <w:t>供应商</w:t>
      </w:r>
      <w:r w:rsidRPr="003913B8">
        <w:rPr>
          <w:rFonts w:ascii="宋体" w:hAnsi="宋体" w:cs="宋体"/>
          <w:color w:val="000000"/>
          <w:kern w:val="0"/>
          <w:szCs w:val="21"/>
        </w:rPr>
        <w:t>为拟投入人员购买的社保与现场人员一致。</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4</w:t>
      </w:r>
      <w:r w:rsidRPr="003913B8">
        <w:rPr>
          <w:rFonts w:ascii="宋体" w:hAnsi="宋体" w:cs="宋体"/>
          <w:color w:val="000000"/>
          <w:kern w:val="0"/>
          <w:szCs w:val="21"/>
        </w:rPr>
        <w:t>、</w:t>
      </w:r>
      <w:r w:rsidRPr="003913B8">
        <w:rPr>
          <w:rFonts w:ascii="宋体" w:hAnsi="宋体" w:cs="宋体" w:hint="eastAsia"/>
          <w:color w:val="000000"/>
          <w:kern w:val="0"/>
          <w:szCs w:val="21"/>
        </w:rPr>
        <w:t>供应商</w:t>
      </w:r>
      <w:r w:rsidRPr="003913B8">
        <w:rPr>
          <w:rFonts w:ascii="宋体" w:hAnsi="宋体" w:cs="宋体"/>
          <w:color w:val="000000"/>
          <w:kern w:val="0"/>
          <w:szCs w:val="21"/>
        </w:rPr>
        <w:t>拟投入人员团队持证上岗。</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5</w:t>
      </w:r>
      <w:r w:rsidRPr="003913B8">
        <w:rPr>
          <w:rFonts w:ascii="宋体" w:hAnsi="宋体" w:cs="宋体"/>
          <w:color w:val="000000"/>
          <w:kern w:val="0"/>
          <w:szCs w:val="21"/>
        </w:rPr>
        <w:t>、</w:t>
      </w:r>
      <w:r w:rsidRPr="003913B8">
        <w:rPr>
          <w:rFonts w:ascii="宋体" w:hAnsi="宋体" w:cs="宋体" w:hint="eastAsia"/>
          <w:color w:val="000000"/>
          <w:kern w:val="0"/>
          <w:szCs w:val="21"/>
        </w:rPr>
        <w:t>供应商</w:t>
      </w:r>
      <w:r w:rsidRPr="003913B8">
        <w:rPr>
          <w:rFonts w:ascii="宋体" w:hAnsi="宋体" w:cs="宋体"/>
          <w:color w:val="000000"/>
          <w:kern w:val="0"/>
          <w:szCs w:val="21"/>
        </w:rPr>
        <w:t>应按采购人要求合理调配岗位及人员。</w:t>
      </w:r>
    </w:p>
    <w:p w:rsidR="003913B8" w:rsidRPr="003913B8" w:rsidRDefault="003913B8" w:rsidP="007C1E9A">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6</w:t>
      </w:r>
      <w:r w:rsidRPr="003913B8">
        <w:rPr>
          <w:rFonts w:ascii="宋体" w:hAnsi="宋体" w:cs="宋体"/>
          <w:color w:val="000000"/>
          <w:kern w:val="0"/>
          <w:szCs w:val="21"/>
        </w:rPr>
        <w:t>、</w:t>
      </w:r>
      <w:r w:rsidRPr="003913B8">
        <w:rPr>
          <w:rFonts w:ascii="宋体" w:hAnsi="宋体" w:cs="宋体" w:hint="eastAsia"/>
          <w:color w:val="000000"/>
          <w:kern w:val="0"/>
          <w:szCs w:val="21"/>
        </w:rPr>
        <w:t>供应商</w:t>
      </w:r>
      <w:r w:rsidRPr="003913B8">
        <w:rPr>
          <w:rFonts w:ascii="宋体" w:hAnsi="宋体" w:cs="宋体"/>
          <w:color w:val="000000"/>
          <w:kern w:val="0"/>
          <w:szCs w:val="21"/>
        </w:rPr>
        <w:t>拟投入人员响应速度应符合采购人需求。</w:t>
      </w:r>
    </w:p>
    <w:p w:rsidR="003913B8" w:rsidRPr="003913B8" w:rsidRDefault="007C1E9A" w:rsidP="007C1E9A">
      <w:pPr>
        <w:widowControl/>
        <w:shd w:val="clear" w:color="auto" w:fill="FFFFFF"/>
        <w:spacing w:line="276" w:lineRule="auto"/>
        <w:jc w:val="left"/>
        <w:rPr>
          <w:rFonts w:ascii="宋体" w:hAnsi="宋体" w:cs="宋体"/>
          <w:b/>
          <w:color w:val="000000"/>
          <w:kern w:val="0"/>
          <w:szCs w:val="21"/>
        </w:rPr>
      </w:pPr>
      <w:r>
        <w:rPr>
          <w:rFonts w:ascii="宋体" w:hAnsi="宋体" w:cs="宋体" w:hint="eastAsia"/>
          <w:b/>
          <w:color w:val="000000"/>
          <w:kern w:val="0"/>
          <w:szCs w:val="21"/>
        </w:rPr>
        <w:t>（四）</w:t>
      </w:r>
      <w:r w:rsidR="003913B8" w:rsidRPr="003913B8">
        <w:rPr>
          <w:rFonts w:ascii="宋体" w:hAnsi="宋体" w:cs="宋体" w:hint="eastAsia"/>
          <w:b/>
          <w:color w:val="000000"/>
          <w:kern w:val="0"/>
          <w:szCs w:val="21"/>
        </w:rPr>
        <w:t>违约承诺要求</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color w:val="000000"/>
          <w:kern w:val="0"/>
          <w:szCs w:val="21"/>
        </w:rPr>
        <w:t>1、因</w:t>
      </w:r>
      <w:r w:rsidRPr="003913B8">
        <w:rPr>
          <w:rFonts w:ascii="宋体" w:hAnsi="宋体" w:cs="宋体" w:hint="eastAsia"/>
          <w:color w:val="000000"/>
          <w:kern w:val="0"/>
          <w:szCs w:val="21"/>
        </w:rPr>
        <w:t>供应商</w:t>
      </w:r>
      <w:r w:rsidRPr="003913B8">
        <w:rPr>
          <w:rFonts w:ascii="宋体" w:hAnsi="宋体" w:cs="宋体"/>
          <w:color w:val="000000"/>
          <w:kern w:val="0"/>
          <w:szCs w:val="21"/>
        </w:rPr>
        <w:t>原因导致人员缺岗的责罚细则。</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color w:val="000000"/>
          <w:kern w:val="0"/>
          <w:szCs w:val="21"/>
        </w:rPr>
        <w:t>2、因</w:t>
      </w:r>
      <w:r w:rsidRPr="003913B8">
        <w:rPr>
          <w:rFonts w:ascii="宋体" w:hAnsi="宋体" w:cs="宋体" w:hint="eastAsia"/>
          <w:color w:val="000000"/>
          <w:kern w:val="0"/>
          <w:szCs w:val="21"/>
        </w:rPr>
        <w:t>供应商</w:t>
      </w:r>
      <w:r w:rsidRPr="003913B8">
        <w:rPr>
          <w:rFonts w:ascii="宋体" w:hAnsi="宋体" w:cs="宋体"/>
          <w:color w:val="000000"/>
          <w:kern w:val="0"/>
          <w:szCs w:val="21"/>
        </w:rPr>
        <w:t>原因导致现场发生事故意外的责任归属及处罚承诺。</w:t>
      </w:r>
    </w:p>
    <w:p w:rsidR="003913B8" w:rsidRPr="003913B8" w:rsidRDefault="007C1E9A" w:rsidP="007C1E9A">
      <w:pPr>
        <w:widowControl/>
        <w:shd w:val="clear" w:color="auto" w:fill="FFFFFF"/>
        <w:spacing w:line="276" w:lineRule="auto"/>
        <w:jc w:val="left"/>
        <w:rPr>
          <w:rFonts w:ascii="宋体" w:hAnsi="宋体" w:cs="宋体"/>
          <w:b/>
          <w:color w:val="000000"/>
          <w:kern w:val="0"/>
          <w:szCs w:val="21"/>
        </w:rPr>
      </w:pPr>
      <w:r>
        <w:rPr>
          <w:rFonts w:hint="eastAsia"/>
          <w:b/>
          <w:bCs/>
          <w:sz w:val="24"/>
        </w:rPr>
        <w:t>（五）</w:t>
      </w:r>
      <w:r w:rsidR="003913B8" w:rsidRPr="003913B8">
        <w:rPr>
          <w:rFonts w:ascii="宋体" w:hAnsi="宋体" w:cs="宋体" w:hint="eastAsia"/>
          <w:b/>
          <w:color w:val="000000"/>
          <w:kern w:val="0"/>
          <w:szCs w:val="21"/>
        </w:rPr>
        <w:t>供应商要求</w:t>
      </w:r>
    </w:p>
    <w:p w:rsidR="003913B8" w:rsidRPr="003913B8" w:rsidRDefault="003913B8" w:rsidP="003913B8">
      <w:pPr>
        <w:widowControl/>
        <w:spacing w:line="276" w:lineRule="auto"/>
        <w:ind w:firstLineChars="300" w:firstLine="630"/>
        <w:jc w:val="left"/>
        <w:textAlignment w:val="baseline"/>
        <w:rPr>
          <w:rFonts w:ascii="宋体" w:hAnsi="宋体" w:cs="宋体"/>
          <w:color w:val="000000"/>
          <w:kern w:val="0"/>
          <w:szCs w:val="21"/>
        </w:rPr>
      </w:pPr>
      <w:r w:rsidRPr="003913B8">
        <w:rPr>
          <w:rFonts w:ascii="宋体" w:hAnsi="宋体" w:cs="宋体"/>
          <w:color w:val="000000"/>
          <w:kern w:val="0"/>
          <w:szCs w:val="21"/>
        </w:rPr>
        <w:t>1、具备服务的技术能力和相应处理认证体系要求（提供相应证明或承诺）。</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color w:val="000000"/>
          <w:kern w:val="0"/>
          <w:szCs w:val="21"/>
        </w:rPr>
        <w:t>2、供应商近年来获奖业绩要求（如行政主管部门颁发的企业员工获奖或企业获奖）。</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3</w:t>
      </w:r>
      <w:r w:rsidRPr="003913B8">
        <w:rPr>
          <w:rFonts w:ascii="宋体" w:hAnsi="宋体" w:cs="宋体"/>
          <w:color w:val="000000"/>
          <w:kern w:val="0"/>
          <w:szCs w:val="21"/>
        </w:rPr>
        <w:t>、供应商项目负责人及管理团队成员的能力、风险评估及专业素质要求（提供相关证书）。</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lastRenderedPageBreak/>
        <w:t>4</w:t>
      </w:r>
      <w:r w:rsidRPr="003913B8">
        <w:rPr>
          <w:rFonts w:ascii="宋体" w:hAnsi="宋体" w:cs="宋体"/>
          <w:color w:val="000000"/>
          <w:kern w:val="0"/>
          <w:szCs w:val="21"/>
        </w:rPr>
        <w:t>、供应商拟投入项目的物料及相关工具、车辆（提供相应证明或承诺）。</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5</w:t>
      </w:r>
      <w:r w:rsidRPr="003913B8">
        <w:rPr>
          <w:rFonts w:ascii="宋体" w:hAnsi="宋体" w:cs="宋体"/>
          <w:color w:val="000000"/>
          <w:kern w:val="0"/>
          <w:szCs w:val="21"/>
        </w:rPr>
        <w:t>、供应商荣誉情况。（如政府机关颁发的荣誉证书等）</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6</w:t>
      </w:r>
      <w:r w:rsidRPr="003913B8">
        <w:rPr>
          <w:rFonts w:ascii="宋体" w:hAnsi="宋体" w:cs="宋体"/>
          <w:color w:val="000000"/>
          <w:kern w:val="0"/>
          <w:szCs w:val="21"/>
        </w:rPr>
        <w:t>、供应商内部培训管理系统要求。</w:t>
      </w:r>
    </w:p>
    <w:p w:rsidR="003913B8" w:rsidRPr="00D71711"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7</w:t>
      </w:r>
      <w:r w:rsidRPr="003913B8">
        <w:rPr>
          <w:rFonts w:ascii="宋体" w:hAnsi="宋体" w:cs="宋体"/>
          <w:color w:val="000000"/>
          <w:kern w:val="0"/>
          <w:szCs w:val="21"/>
        </w:rPr>
        <w:t>、供应商响应服务的速度（提供承</w:t>
      </w:r>
      <w:r w:rsidRPr="00D71711">
        <w:rPr>
          <w:rFonts w:ascii="宋体" w:hAnsi="宋体" w:cs="宋体"/>
          <w:color w:val="000000"/>
          <w:kern w:val="0"/>
          <w:szCs w:val="21"/>
        </w:rPr>
        <w:t>诺函或相关证明凭证）</w:t>
      </w:r>
      <w:r w:rsidRPr="00D71711">
        <w:rPr>
          <w:rFonts w:ascii="宋体" w:hAnsi="宋体" w:cs="宋体" w:hint="eastAsia"/>
          <w:color w:val="000000"/>
          <w:kern w:val="0"/>
          <w:szCs w:val="21"/>
        </w:rPr>
        <w:t>。</w:t>
      </w:r>
    </w:p>
    <w:p w:rsidR="00F6299B" w:rsidRDefault="00F6299B" w:rsidP="00F6299B">
      <w:pPr>
        <w:widowControl/>
        <w:spacing w:line="276" w:lineRule="auto"/>
        <w:ind w:firstLineChars="300" w:firstLine="630"/>
        <w:jc w:val="left"/>
        <w:textAlignment w:val="baseline"/>
        <w:rPr>
          <w:rFonts w:ascii="宋体" w:hAnsi="宋体" w:cs="宋体"/>
          <w:color w:val="000000"/>
          <w:kern w:val="0"/>
          <w:szCs w:val="21"/>
        </w:rPr>
      </w:pPr>
      <w:r w:rsidRPr="00D71711">
        <w:rPr>
          <w:rFonts w:ascii="宋体" w:hAnsi="宋体" w:cs="宋体" w:hint="eastAsia"/>
          <w:color w:val="000000"/>
          <w:kern w:val="0"/>
          <w:szCs w:val="21"/>
        </w:rPr>
        <w:t>8、供应商需建立、购买专业信息化管理系统（包含背景审查系统、保安服务管理系统、在线培训与考试系统、</w:t>
      </w:r>
      <w:r w:rsidR="00AC41C4">
        <w:rPr>
          <w:rFonts w:ascii="宋体" w:hAnsi="宋体" w:cs="宋体" w:hint="eastAsia"/>
          <w:color w:val="000000"/>
          <w:kern w:val="0"/>
          <w:szCs w:val="21"/>
        </w:rPr>
        <w:t>可视化集成指挥系统</w:t>
      </w:r>
      <w:r w:rsidRPr="00D71711">
        <w:rPr>
          <w:rFonts w:ascii="宋体" w:hAnsi="宋体" w:cs="宋体" w:hint="eastAsia"/>
          <w:color w:val="000000"/>
          <w:kern w:val="0"/>
          <w:szCs w:val="21"/>
        </w:rPr>
        <w:t>），并根据采购单位的要求及</w:t>
      </w:r>
      <w:proofErr w:type="gramStart"/>
      <w:r w:rsidRPr="00D71711">
        <w:rPr>
          <w:rFonts w:ascii="宋体" w:hAnsi="宋体" w:cs="宋体" w:hint="eastAsia"/>
          <w:color w:val="000000"/>
          <w:kern w:val="0"/>
          <w:szCs w:val="21"/>
        </w:rPr>
        <w:t>本服务</w:t>
      </w:r>
      <w:proofErr w:type="gramEnd"/>
      <w:r w:rsidRPr="00D71711">
        <w:rPr>
          <w:rFonts w:ascii="宋体" w:hAnsi="宋体" w:cs="宋体" w:hint="eastAsia"/>
          <w:color w:val="000000"/>
          <w:kern w:val="0"/>
          <w:szCs w:val="21"/>
        </w:rPr>
        <w:t>实际工作需求，向采购单位完整传输、反馈相关考勤信息，并根据采购</w:t>
      </w:r>
      <w:r w:rsidRPr="00F6299B">
        <w:rPr>
          <w:rFonts w:ascii="宋体" w:hAnsi="宋体" w:cs="宋体" w:hint="eastAsia"/>
          <w:color w:val="000000"/>
          <w:kern w:val="0"/>
          <w:szCs w:val="21"/>
        </w:rPr>
        <w:t>单位要求动态完善考勤系统，以实现采购单位对人员考勤实时监管，保证服务质量。</w:t>
      </w:r>
    </w:p>
    <w:p w:rsidR="003913B8" w:rsidRPr="003913B8" w:rsidRDefault="007C1E9A" w:rsidP="007C1E9A">
      <w:pPr>
        <w:widowControl/>
        <w:spacing w:line="276" w:lineRule="auto"/>
        <w:jc w:val="left"/>
        <w:textAlignment w:val="baseline"/>
        <w:rPr>
          <w:rFonts w:ascii="宋体" w:hAnsi="宋体" w:cs="宋体"/>
          <w:b/>
          <w:bCs/>
          <w:color w:val="000000"/>
          <w:kern w:val="0"/>
          <w:szCs w:val="21"/>
        </w:rPr>
      </w:pPr>
      <w:r>
        <w:rPr>
          <w:rFonts w:ascii="宋体" w:hAnsi="宋体" w:cs="宋体" w:hint="eastAsia"/>
          <w:b/>
          <w:bCs/>
          <w:color w:val="000000"/>
          <w:kern w:val="0"/>
          <w:szCs w:val="21"/>
        </w:rPr>
        <w:t>（六）</w:t>
      </w:r>
      <w:r w:rsidR="003913B8" w:rsidRPr="003913B8">
        <w:rPr>
          <w:rFonts w:ascii="宋体" w:hAnsi="宋体" w:cs="宋体" w:hint="eastAsia"/>
          <w:b/>
          <w:bCs/>
          <w:color w:val="000000"/>
          <w:kern w:val="0"/>
          <w:szCs w:val="21"/>
        </w:rPr>
        <w:t>具体服务要求</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1、供应商负责项目现场的工作交接、秩序维护、工作安排。</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2、人员要求：政审合格，无违法犯罪前科，身体健康、技术过硬、精神面貌佳，应变能力强，服务态度好，责任心强，经过业务培训，考试合格，取得资格证和上岗证，并掌握一定的保安专业，消防、交通、指挥、医疗救护等知识，要求为男性青年，身高1.68米以上，视力4.8以上，具有高中（中专）及以上学历，年龄在18-30周岁之间（特殊岗位年龄可放宽至45周岁），不得提供在校学生；深圳户籍、退伍军人的比例各不少于配备总人数的15%。</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3、工作任务要求：</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（1）协助采购单位民警开展轨道公共交通区域的治安巡逻、反恐防暴、应急处突等各类突发性事件；</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（2）服从采购单位的领导和安排，遵守采购单位的各项管理制度及相关规定，履行应急机动队员职责。</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（3）工作时间：早班工作8小时，晚班工作8小时，每月轮休4天，工作时间及具体轮值时间由采购单位根据实际工作需要作具体安排。</w:t>
      </w:r>
    </w:p>
    <w:p w:rsidR="003913B8" w:rsidRPr="003913B8" w:rsidRDefault="003913B8" w:rsidP="007C1E9A">
      <w:pPr>
        <w:widowControl/>
        <w:spacing w:line="276" w:lineRule="auto"/>
        <w:jc w:val="left"/>
        <w:textAlignment w:val="baseline"/>
        <w:rPr>
          <w:rFonts w:ascii="宋体" w:hAnsi="宋体" w:cs="宋体"/>
          <w:b/>
          <w:bCs/>
          <w:color w:val="000000"/>
          <w:kern w:val="0"/>
          <w:szCs w:val="21"/>
        </w:rPr>
      </w:pPr>
      <w:r w:rsidRPr="003913B8">
        <w:rPr>
          <w:rFonts w:ascii="宋体" w:hAnsi="宋体" w:cs="宋体" w:hint="eastAsia"/>
          <w:b/>
          <w:bCs/>
          <w:color w:val="000000"/>
          <w:kern w:val="0"/>
          <w:szCs w:val="21"/>
        </w:rPr>
        <w:t>（</w:t>
      </w:r>
      <w:r w:rsidR="007C1E9A">
        <w:rPr>
          <w:rFonts w:ascii="宋体" w:hAnsi="宋体" w:cs="宋体" w:hint="eastAsia"/>
          <w:b/>
          <w:bCs/>
          <w:color w:val="000000"/>
          <w:kern w:val="0"/>
          <w:szCs w:val="21"/>
        </w:rPr>
        <w:t>七</w:t>
      </w:r>
      <w:r w:rsidRPr="003913B8">
        <w:rPr>
          <w:rFonts w:ascii="宋体" w:hAnsi="宋体" w:cs="宋体" w:hint="eastAsia"/>
          <w:b/>
          <w:bCs/>
          <w:color w:val="000000"/>
          <w:kern w:val="0"/>
          <w:szCs w:val="21"/>
        </w:rPr>
        <w:t>）人员待遇要求</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1、应不违反《省物价局省公安厅关于调整广东省保安服务收费标准的通知》（粤价字〔2013〕180号）和《关于印发〈深圳市保安员工资福利待遇指导意见〉的通知》（深公（治）字〔2007〕137号）的相关规定。</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2、供应商需为每名机动队员购买社会保险（包括养老、医疗、工伤、失业、生育保险）、住房公积金；每年6-10月份按市政府要求为符合条件的机动队员发放每人每月300元的高温补助；供应商为每名机动队员配发头盔1个、防刺衣1件、反光衣1件、武装腰带1条、短胶棍1根、记事本套1个、</w:t>
      </w:r>
      <w:proofErr w:type="gramStart"/>
      <w:r w:rsidRPr="003913B8">
        <w:rPr>
          <w:rFonts w:ascii="宋体" w:hAnsi="宋体" w:cs="宋体" w:hint="eastAsia"/>
          <w:color w:val="000000"/>
          <w:kern w:val="0"/>
          <w:szCs w:val="21"/>
        </w:rPr>
        <w:t>护卫棍套1个</w:t>
      </w:r>
      <w:proofErr w:type="gramEnd"/>
      <w:r w:rsidRPr="003913B8">
        <w:rPr>
          <w:rFonts w:ascii="宋体" w:hAnsi="宋体" w:cs="宋体" w:hint="eastAsia"/>
          <w:color w:val="000000"/>
          <w:kern w:val="0"/>
          <w:szCs w:val="21"/>
        </w:rPr>
        <w:t>；招标人为机动队员配发夏装、冬装各2套，训练鞋、皮鞋各1双。</w:t>
      </w:r>
    </w:p>
    <w:p w:rsidR="003913B8" w:rsidRPr="003913B8" w:rsidRDefault="003913B8" w:rsidP="003913B8">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3、供应商必须按照国家相关的法律法规及许可管理要求组织、开展服务工作，并承担相应的责任。</w:t>
      </w:r>
    </w:p>
    <w:p w:rsidR="003913B8" w:rsidRPr="003913B8" w:rsidRDefault="003913B8" w:rsidP="007C1E9A">
      <w:pPr>
        <w:widowControl/>
        <w:spacing w:line="276" w:lineRule="auto"/>
        <w:ind w:firstLine="640"/>
        <w:jc w:val="left"/>
        <w:textAlignment w:val="baseline"/>
        <w:rPr>
          <w:rFonts w:ascii="宋体" w:hAnsi="宋体" w:cs="宋体"/>
          <w:color w:val="000000"/>
          <w:kern w:val="0"/>
          <w:szCs w:val="21"/>
        </w:rPr>
      </w:pPr>
      <w:r w:rsidRPr="003913B8">
        <w:rPr>
          <w:rFonts w:ascii="宋体" w:hAnsi="宋体" w:cs="宋体" w:hint="eastAsia"/>
          <w:color w:val="000000"/>
          <w:kern w:val="0"/>
          <w:szCs w:val="21"/>
        </w:rPr>
        <w:t>4、本项目实施过程中，与供应</w:t>
      </w:r>
      <w:proofErr w:type="gramStart"/>
      <w:r w:rsidRPr="003913B8">
        <w:rPr>
          <w:rFonts w:ascii="宋体" w:hAnsi="宋体" w:cs="宋体" w:hint="eastAsia"/>
          <w:color w:val="000000"/>
          <w:kern w:val="0"/>
          <w:szCs w:val="21"/>
        </w:rPr>
        <w:t>商相关</w:t>
      </w:r>
      <w:proofErr w:type="gramEnd"/>
      <w:r w:rsidRPr="003913B8">
        <w:rPr>
          <w:rFonts w:ascii="宋体" w:hAnsi="宋体" w:cs="宋体" w:hint="eastAsia"/>
          <w:color w:val="000000"/>
          <w:kern w:val="0"/>
          <w:szCs w:val="21"/>
        </w:rPr>
        <w:t>的风险和责任由供应商自行承担。</w:t>
      </w:r>
    </w:p>
    <w:p w:rsidR="003913B8" w:rsidRPr="003913B8" w:rsidRDefault="003913B8" w:rsidP="007C1E9A">
      <w:pPr>
        <w:widowControl/>
        <w:shd w:val="clear" w:color="auto" w:fill="FFFFFF"/>
        <w:spacing w:line="276" w:lineRule="auto"/>
        <w:jc w:val="left"/>
        <w:rPr>
          <w:rFonts w:ascii="宋体" w:hAnsi="宋体" w:cs="宋体"/>
          <w:b/>
          <w:kern w:val="0"/>
          <w:szCs w:val="21"/>
        </w:rPr>
      </w:pPr>
      <w:r w:rsidRPr="003913B8">
        <w:rPr>
          <w:rFonts w:ascii="宋体" w:hAnsi="宋体" w:cs="宋体" w:hint="eastAsia"/>
          <w:b/>
          <w:kern w:val="0"/>
          <w:szCs w:val="21"/>
        </w:rPr>
        <w:t>（</w:t>
      </w:r>
      <w:r w:rsidR="007C1E9A">
        <w:rPr>
          <w:rFonts w:ascii="宋体" w:hAnsi="宋体" w:cs="宋体" w:hint="eastAsia"/>
          <w:b/>
          <w:kern w:val="0"/>
          <w:szCs w:val="21"/>
        </w:rPr>
        <w:t>八</w:t>
      </w:r>
      <w:r w:rsidRPr="003913B8">
        <w:rPr>
          <w:rFonts w:ascii="宋体" w:hAnsi="宋体" w:cs="宋体"/>
          <w:b/>
          <w:kern w:val="0"/>
          <w:szCs w:val="21"/>
        </w:rPr>
        <w:t>）</w:t>
      </w:r>
      <w:r w:rsidRPr="003913B8">
        <w:rPr>
          <w:rFonts w:ascii="宋体" w:hAnsi="宋体" w:cs="宋体" w:hint="eastAsia"/>
          <w:b/>
          <w:kern w:val="0"/>
          <w:szCs w:val="21"/>
        </w:rPr>
        <w:t>工资</w:t>
      </w:r>
      <w:r w:rsidRPr="003913B8">
        <w:rPr>
          <w:rFonts w:ascii="宋体" w:hAnsi="宋体" w:cs="宋体"/>
          <w:b/>
          <w:kern w:val="0"/>
          <w:szCs w:val="21"/>
        </w:rPr>
        <w:t>结构</w:t>
      </w:r>
    </w:p>
    <w:p w:rsidR="003913B8" w:rsidRPr="003913B8" w:rsidRDefault="003913B8" w:rsidP="003913B8">
      <w:pPr>
        <w:widowControl/>
        <w:shd w:val="clear" w:color="auto" w:fill="FFFFFF"/>
        <w:spacing w:line="276" w:lineRule="auto"/>
        <w:ind w:firstLine="420"/>
        <w:jc w:val="left"/>
        <w:rPr>
          <w:rFonts w:ascii="宋体" w:hAnsi="宋体" w:cs="宋体"/>
          <w:kern w:val="0"/>
          <w:szCs w:val="21"/>
        </w:rPr>
      </w:pPr>
      <w:r w:rsidRPr="003913B8">
        <w:rPr>
          <w:rFonts w:ascii="宋体" w:hAnsi="宋体" w:cs="宋体" w:hint="eastAsia"/>
          <w:kern w:val="0"/>
          <w:szCs w:val="21"/>
        </w:rPr>
        <w:t>1、</w:t>
      </w:r>
      <w:r w:rsidRPr="003913B8">
        <w:rPr>
          <w:rFonts w:ascii="宋体" w:hAnsi="宋体" w:cs="宋体"/>
          <w:kern w:val="0"/>
          <w:szCs w:val="21"/>
        </w:rPr>
        <w:t>人员的工资由基本工资（</w:t>
      </w:r>
      <w:r w:rsidRPr="003913B8">
        <w:rPr>
          <w:rFonts w:ascii="宋体" w:hAnsi="宋体" w:cs="宋体" w:hint="eastAsia"/>
          <w:kern w:val="0"/>
          <w:szCs w:val="21"/>
        </w:rPr>
        <w:t>即</w:t>
      </w:r>
      <w:r w:rsidRPr="003913B8">
        <w:rPr>
          <w:rFonts w:ascii="宋体" w:hAnsi="宋体" w:cs="宋体"/>
          <w:kern w:val="0"/>
          <w:szCs w:val="21"/>
        </w:rPr>
        <w:t>正常工作时间工资</w:t>
      </w:r>
      <w:r w:rsidRPr="003913B8">
        <w:rPr>
          <w:rFonts w:ascii="宋体" w:hAnsi="宋体" w:cs="宋体" w:hint="eastAsia"/>
          <w:kern w:val="0"/>
          <w:szCs w:val="21"/>
        </w:rPr>
        <w:t>）</w:t>
      </w:r>
      <w:r w:rsidRPr="003913B8">
        <w:rPr>
          <w:rFonts w:ascii="宋体" w:hAnsi="宋体" w:cs="宋体"/>
          <w:kern w:val="0"/>
          <w:szCs w:val="21"/>
        </w:rPr>
        <w:t>、岗位津贴、考核工资、加班费、专项补助、奖励金福利、年终奖励等部分组成。</w:t>
      </w:r>
    </w:p>
    <w:p w:rsidR="003913B8" w:rsidRPr="003913B8" w:rsidRDefault="003913B8" w:rsidP="003913B8">
      <w:pPr>
        <w:widowControl/>
        <w:shd w:val="clear" w:color="auto" w:fill="FFFFFF"/>
        <w:spacing w:line="276" w:lineRule="auto"/>
        <w:ind w:firstLine="420"/>
        <w:jc w:val="left"/>
        <w:rPr>
          <w:rFonts w:ascii="宋体" w:hAnsi="宋体" w:cs="宋体"/>
          <w:kern w:val="0"/>
          <w:szCs w:val="21"/>
        </w:rPr>
      </w:pPr>
      <w:r w:rsidRPr="003913B8">
        <w:rPr>
          <w:rFonts w:ascii="宋体" w:hAnsi="宋体" w:cs="宋体" w:hint="eastAsia"/>
          <w:kern w:val="0"/>
          <w:szCs w:val="21"/>
        </w:rPr>
        <w:t>2、</w:t>
      </w:r>
      <w:r w:rsidRPr="003913B8">
        <w:rPr>
          <w:rFonts w:ascii="宋体" w:hAnsi="宋体" w:cs="宋体"/>
          <w:kern w:val="0"/>
          <w:szCs w:val="21"/>
        </w:rPr>
        <w:t>人员每月基本工资及超出国家规定的工作时间工资按深圳市有关规定计发。</w:t>
      </w:r>
    </w:p>
    <w:p w:rsidR="003913B8" w:rsidRPr="003913B8" w:rsidRDefault="003913B8" w:rsidP="007C1E9A">
      <w:pPr>
        <w:spacing w:line="276" w:lineRule="auto"/>
        <w:textAlignment w:val="baseline"/>
        <w:rPr>
          <w:rFonts w:ascii="宋体"/>
          <w:b/>
          <w:bCs/>
          <w:szCs w:val="21"/>
        </w:rPr>
      </w:pPr>
      <w:r w:rsidRPr="003913B8">
        <w:rPr>
          <w:rFonts w:ascii="宋体" w:hAnsi="宋体" w:hint="eastAsia"/>
          <w:b/>
          <w:bCs/>
          <w:szCs w:val="21"/>
        </w:rPr>
        <w:t>（</w:t>
      </w:r>
      <w:r w:rsidR="007C1E9A">
        <w:rPr>
          <w:rFonts w:ascii="宋体" w:hAnsi="宋体" w:hint="eastAsia"/>
          <w:b/>
          <w:bCs/>
          <w:szCs w:val="21"/>
        </w:rPr>
        <w:t>九</w:t>
      </w:r>
      <w:r w:rsidRPr="003913B8">
        <w:rPr>
          <w:rFonts w:ascii="宋体" w:hAnsi="宋体"/>
          <w:b/>
          <w:bCs/>
          <w:szCs w:val="21"/>
        </w:rPr>
        <w:t>）</w:t>
      </w:r>
      <w:r w:rsidRPr="003913B8">
        <w:rPr>
          <w:rFonts w:ascii="宋体" w:hAnsi="宋体" w:hint="eastAsia"/>
          <w:b/>
          <w:bCs/>
          <w:szCs w:val="21"/>
        </w:rPr>
        <w:t>采购单位的责任</w:t>
      </w:r>
      <w:r w:rsidRPr="003913B8">
        <w:rPr>
          <w:rFonts w:ascii="宋体" w:hAnsi="宋体"/>
          <w:b/>
          <w:bCs/>
          <w:szCs w:val="21"/>
        </w:rPr>
        <w:t>和</w:t>
      </w:r>
      <w:r w:rsidRPr="003913B8">
        <w:rPr>
          <w:rFonts w:ascii="宋体" w:hAnsi="宋体" w:hint="eastAsia"/>
          <w:b/>
          <w:bCs/>
          <w:szCs w:val="21"/>
        </w:rPr>
        <w:t>义务</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1</w:t>
      </w:r>
      <w:r w:rsidRPr="003913B8">
        <w:rPr>
          <w:rFonts w:ascii="宋体" w:hAnsi="宋体" w:hint="eastAsia"/>
          <w:szCs w:val="21"/>
        </w:rPr>
        <w:t>、对应急机动队员进行日常及内务管理，负责应急机动队员工作和安排。</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2</w:t>
      </w:r>
      <w:r w:rsidRPr="003913B8">
        <w:rPr>
          <w:rFonts w:ascii="宋体" w:hAnsi="宋体" w:hint="eastAsia"/>
          <w:szCs w:val="21"/>
        </w:rPr>
        <w:t>、对违反采购单位的管理制度、公安机关内部有关规定或不服从管理，在工作中不尽职守的应急机动队员，采购单位有权向供应商提出调换；调换</w:t>
      </w:r>
      <w:r w:rsidRPr="003913B8">
        <w:rPr>
          <w:rFonts w:ascii="宋体" w:hAnsi="宋体"/>
          <w:szCs w:val="21"/>
        </w:rPr>
        <w:t>或离职的应急机动队员，</w:t>
      </w:r>
      <w:r w:rsidRPr="003913B8">
        <w:rPr>
          <w:rFonts w:ascii="宋体" w:hAnsi="宋体" w:hint="eastAsia"/>
          <w:szCs w:val="21"/>
        </w:rPr>
        <w:t>供应商应在</w:t>
      </w:r>
      <w:r w:rsidRPr="003913B8">
        <w:rPr>
          <w:rFonts w:ascii="宋体" w:hAnsi="宋体"/>
          <w:szCs w:val="21"/>
        </w:rPr>
        <w:t>48</w:t>
      </w:r>
      <w:r w:rsidRPr="003913B8">
        <w:rPr>
          <w:rFonts w:ascii="宋体" w:hAnsi="宋体" w:hint="eastAsia"/>
          <w:szCs w:val="21"/>
        </w:rPr>
        <w:t>小时内无条件调换、补充符合采购单位要求的应急机动队员，如超过时间没有补</w:t>
      </w:r>
      <w:r w:rsidRPr="003913B8">
        <w:rPr>
          <w:rFonts w:ascii="宋体" w:hAnsi="宋体" w:hint="eastAsia"/>
          <w:szCs w:val="21"/>
        </w:rPr>
        <w:lastRenderedPageBreak/>
        <w:t>充应急机动队员，采购单位将以派出所反馈的每月人员缺岗人数和天数为依据，扣除供应</w:t>
      </w:r>
      <w:proofErr w:type="gramStart"/>
      <w:r w:rsidRPr="003913B8">
        <w:rPr>
          <w:rFonts w:ascii="宋体" w:hAnsi="宋体" w:hint="eastAsia"/>
          <w:szCs w:val="21"/>
        </w:rPr>
        <w:t>商相应</w:t>
      </w:r>
      <w:proofErr w:type="gramEnd"/>
      <w:r w:rsidRPr="003913B8">
        <w:rPr>
          <w:rFonts w:ascii="宋体" w:hAnsi="宋体" w:hint="eastAsia"/>
          <w:szCs w:val="21"/>
        </w:rPr>
        <w:t>的服务费，</w:t>
      </w:r>
      <w:r w:rsidRPr="003913B8">
        <w:rPr>
          <w:rFonts w:ascii="宋体" w:hAnsi="宋体"/>
          <w:szCs w:val="21"/>
        </w:rPr>
        <w:t>并追究</w:t>
      </w:r>
      <w:r w:rsidRPr="003913B8">
        <w:rPr>
          <w:rFonts w:ascii="宋体" w:hAnsi="宋体" w:hint="eastAsia"/>
          <w:szCs w:val="21"/>
        </w:rPr>
        <w:t>供应商</w:t>
      </w:r>
      <w:r w:rsidRPr="003913B8">
        <w:rPr>
          <w:rFonts w:ascii="宋体" w:hAnsi="宋体"/>
          <w:szCs w:val="21"/>
        </w:rPr>
        <w:t>的违约责任</w:t>
      </w:r>
      <w:r w:rsidRPr="003913B8">
        <w:rPr>
          <w:rFonts w:ascii="宋体" w:hAnsi="宋体" w:hint="eastAsia"/>
          <w:szCs w:val="21"/>
        </w:rPr>
        <w:t>。</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hint="eastAsia"/>
          <w:szCs w:val="21"/>
        </w:rPr>
        <w:t>3、对应急机动队员的出勤情况有复核权。</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4</w:t>
      </w:r>
      <w:r w:rsidRPr="003913B8">
        <w:rPr>
          <w:rFonts w:ascii="宋体" w:hAnsi="宋体" w:hint="eastAsia"/>
          <w:szCs w:val="21"/>
        </w:rPr>
        <w:t>、对</w:t>
      </w:r>
      <w:r w:rsidRPr="003913B8">
        <w:rPr>
          <w:rFonts w:ascii="宋体" w:hAnsi="宋体"/>
          <w:szCs w:val="21"/>
        </w:rPr>
        <w:t>应急机动队员</w:t>
      </w:r>
      <w:r w:rsidRPr="003913B8">
        <w:rPr>
          <w:rFonts w:ascii="宋体" w:hAnsi="宋体" w:hint="eastAsia"/>
          <w:szCs w:val="21"/>
        </w:rPr>
        <w:t>的</w:t>
      </w:r>
      <w:r w:rsidRPr="003913B8">
        <w:rPr>
          <w:rFonts w:ascii="宋体" w:hAnsi="宋体"/>
          <w:szCs w:val="21"/>
        </w:rPr>
        <w:t>奖励、处罚、使用具有</w:t>
      </w:r>
      <w:r w:rsidRPr="003913B8">
        <w:rPr>
          <w:rFonts w:ascii="宋体" w:hAnsi="宋体" w:hint="eastAsia"/>
          <w:szCs w:val="21"/>
        </w:rPr>
        <w:t>决定</w:t>
      </w:r>
      <w:r w:rsidRPr="003913B8">
        <w:rPr>
          <w:rFonts w:ascii="宋体" w:hAnsi="宋体"/>
          <w:szCs w:val="21"/>
        </w:rPr>
        <w:t>权。</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hint="eastAsia"/>
          <w:szCs w:val="21"/>
        </w:rPr>
        <w:t>5、为应急机动队员提供</w:t>
      </w:r>
      <w:r w:rsidRPr="003913B8">
        <w:rPr>
          <w:rFonts w:ascii="宋体" w:hAnsi="宋体" w:hint="eastAsia"/>
          <w:bCs/>
          <w:szCs w:val="21"/>
        </w:rPr>
        <w:t>特殊</w:t>
      </w:r>
      <w:r w:rsidRPr="003913B8">
        <w:rPr>
          <w:rFonts w:ascii="宋体" w:hAnsi="宋体" w:hint="eastAsia"/>
          <w:szCs w:val="21"/>
        </w:rPr>
        <w:t>防护装</w:t>
      </w:r>
      <w:r w:rsidRPr="003913B8">
        <w:rPr>
          <w:rFonts w:ascii="宋体" w:hAnsi="宋体" w:hint="eastAsia"/>
          <w:bCs/>
          <w:szCs w:val="21"/>
        </w:rPr>
        <w:t>备和</w:t>
      </w:r>
      <w:r w:rsidRPr="003913B8">
        <w:rPr>
          <w:rFonts w:ascii="宋体" w:hAnsi="宋体" w:hint="eastAsia"/>
          <w:szCs w:val="21"/>
        </w:rPr>
        <w:t>设施，提供住宿。</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6</w:t>
      </w:r>
      <w:r w:rsidRPr="003913B8">
        <w:rPr>
          <w:rFonts w:ascii="宋体" w:hAnsi="宋体" w:hint="eastAsia"/>
          <w:szCs w:val="21"/>
        </w:rPr>
        <w:t>、在财政局服务费到位的情况下，在</w:t>
      </w:r>
      <w:r w:rsidRPr="003913B8">
        <w:rPr>
          <w:rFonts w:ascii="宋体" w:hAnsi="宋体"/>
          <w:szCs w:val="21"/>
        </w:rPr>
        <w:t>收到</w:t>
      </w:r>
      <w:r w:rsidRPr="003913B8">
        <w:rPr>
          <w:rFonts w:ascii="宋体" w:hAnsi="宋体" w:hint="eastAsia"/>
          <w:szCs w:val="21"/>
        </w:rPr>
        <w:t>供应商</w:t>
      </w:r>
      <w:r w:rsidRPr="003913B8">
        <w:rPr>
          <w:rFonts w:ascii="宋体" w:hAnsi="宋体"/>
          <w:szCs w:val="21"/>
        </w:rPr>
        <w:t>出具的符合国家规定的金额发票后，</w:t>
      </w:r>
      <w:r w:rsidRPr="003913B8">
        <w:rPr>
          <w:rFonts w:ascii="宋体" w:hAnsi="宋体" w:hint="eastAsia"/>
          <w:szCs w:val="21"/>
        </w:rPr>
        <w:t>每月按时支付供应商的防范服务费。</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7</w:t>
      </w:r>
      <w:r w:rsidRPr="003913B8">
        <w:rPr>
          <w:rFonts w:ascii="宋体" w:hAnsi="宋体" w:hint="eastAsia"/>
          <w:szCs w:val="21"/>
        </w:rPr>
        <w:t>、负责应急机动队员在工作时间内的工作职能和管理。</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hint="eastAsia"/>
          <w:color w:val="000000"/>
          <w:szCs w:val="21"/>
        </w:rPr>
        <w:t>8、合同期间，采购单位将每月对应急机动队员工资标准、福利情况、人员结构、到位情况等进行检查，供应商须每月提供应急机动队员工资表给采购单位，如发现与供应商承诺不符的，采购单位可以终止合同并追究供应商的违约责任。</w:t>
      </w:r>
    </w:p>
    <w:p w:rsidR="003913B8" w:rsidRPr="003913B8" w:rsidRDefault="003913B8" w:rsidP="007C1E9A">
      <w:pPr>
        <w:spacing w:line="276" w:lineRule="auto"/>
        <w:textAlignment w:val="baseline"/>
        <w:rPr>
          <w:rFonts w:ascii="宋体" w:hAnsi="宋体"/>
          <w:b/>
          <w:bCs/>
          <w:szCs w:val="21"/>
        </w:rPr>
      </w:pPr>
      <w:r w:rsidRPr="003913B8">
        <w:rPr>
          <w:rFonts w:ascii="宋体" w:hAnsi="宋体" w:hint="eastAsia"/>
          <w:b/>
          <w:bCs/>
          <w:szCs w:val="21"/>
        </w:rPr>
        <w:t>（</w:t>
      </w:r>
      <w:r w:rsidR="007C1E9A">
        <w:rPr>
          <w:rFonts w:ascii="宋体" w:hAnsi="宋体" w:hint="eastAsia"/>
          <w:b/>
          <w:bCs/>
          <w:szCs w:val="21"/>
        </w:rPr>
        <w:t>十</w:t>
      </w:r>
      <w:r w:rsidRPr="003913B8">
        <w:rPr>
          <w:rFonts w:ascii="宋体" w:hAnsi="宋体"/>
          <w:b/>
          <w:bCs/>
          <w:szCs w:val="21"/>
        </w:rPr>
        <w:t>）</w:t>
      </w:r>
      <w:r w:rsidRPr="003913B8">
        <w:rPr>
          <w:rFonts w:ascii="宋体" w:hAnsi="宋体" w:hint="eastAsia"/>
          <w:b/>
          <w:bCs/>
          <w:szCs w:val="21"/>
        </w:rPr>
        <w:t>供应商的责任和义务</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1、（</w:t>
      </w:r>
      <w:r w:rsidRPr="003913B8">
        <w:rPr>
          <w:rFonts w:ascii="宋体" w:hAnsi="宋体"/>
          <w:szCs w:val="21"/>
        </w:rPr>
        <w:t>1</w:t>
      </w:r>
      <w:r w:rsidRPr="003913B8">
        <w:rPr>
          <w:rFonts w:ascii="宋体" w:hAnsi="宋体" w:hint="eastAsia"/>
          <w:szCs w:val="21"/>
        </w:rPr>
        <w:t>）为确保轨道交通区域治安平稳及应急机动队伍稳定，在中标通知书发放7日内，供应商须安排</w:t>
      </w:r>
      <w:r w:rsidRPr="003913B8">
        <w:rPr>
          <w:rFonts w:ascii="宋体" w:hAnsi="宋体"/>
          <w:szCs w:val="21"/>
        </w:rPr>
        <w:t>80%</w:t>
      </w:r>
      <w:r w:rsidRPr="003913B8">
        <w:rPr>
          <w:rFonts w:ascii="宋体" w:hAnsi="宋体" w:hint="eastAsia"/>
          <w:szCs w:val="21"/>
        </w:rPr>
        <w:t>的应急机动队员到位，15日内，全部人员必须到位；应急机动队员入职前须注射新冠疫苗、</w:t>
      </w:r>
      <w:proofErr w:type="gramStart"/>
      <w:r w:rsidRPr="003913B8">
        <w:rPr>
          <w:rFonts w:ascii="宋体" w:hAnsi="宋体" w:hint="eastAsia"/>
          <w:szCs w:val="21"/>
        </w:rPr>
        <w:t>粤康码</w:t>
      </w:r>
      <w:proofErr w:type="gramEnd"/>
      <w:r w:rsidRPr="003913B8">
        <w:rPr>
          <w:rFonts w:ascii="宋体" w:hAnsi="宋体" w:hint="eastAsia"/>
          <w:szCs w:val="21"/>
        </w:rPr>
        <w:t>为绿码、近7日内核酸检测结果呈阴性。采购单位将根据供应商的承诺，将所有应急机动队员集中在单位大院内，对工资标准、福利情况、人员结构、到位情况等进行检查，不符合条件的，采购单位有权拒绝签订合同，并提请采购中心对供应商给予处罚。</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w:t>
      </w:r>
      <w:r w:rsidRPr="003913B8">
        <w:rPr>
          <w:rFonts w:ascii="宋体" w:hAnsi="宋体"/>
          <w:szCs w:val="21"/>
        </w:rPr>
        <w:t>2</w:t>
      </w:r>
      <w:r w:rsidRPr="003913B8">
        <w:rPr>
          <w:rFonts w:ascii="宋体" w:hAnsi="宋体" w:hint="eastAsia"/>
          <w:szCs w:val="21"/>
        </w:rPr>
        <w:t>）服务期间，采购单位将每月对应急机动队员工资标准、福利情况、人员结构、到位情况等进行检查，如发现与供应商承诺不符的，采购单位有权终止合同并追究对方的违约责任。</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2</w:t>
      </w:r>
      <w:r w:rsidRPr="003913B8">
        <w:rPr>
          <w:rFonts w:ascii="宋体" w:hAnsi="宋体" w:hint="eastAsia"/>
          <w:szCs w:val="21"/>
        </w:rPr>
        <w:t>、上岗前向采购单位提供应急机动队员的有关资料，便于采购单位管理和了解情况。</w:t>
      </w:r>
    </w:p>
    <w:p w:rsidR="003913B8" w:rsidRPr="003913B8" w:rsidRDefault="003913B8" w:rsidP="003913B8">
      <w:pPr>
        <w:spacing w:line="276" w:lineRule="auto"/>
        <w:ind w:firstLineChars="187" w:firstLine="393"/>
        <w:textAlignment w:val="baseline"/>
        <w:rPr>
          <w:rFonts w:ascii="宋体" w:hAnsi="宋体"/>
          <w:szCs w:val="21"/>
        </w:rPr>
      </w:pPr>
      <w:r w:rsidRPr="003913B8">
        <w:rPr>
          <w:rFonts w:ascii="宋体"/>
          <w:szCs w:val="21"/>
        </w:rPr>
        <w:t>3</w:t>
      </w:r>
      <w:r w:rsidRPr="003913B8">
        <w:rPr>
          <w:rFonts w:ascii="宋体" w:hint="eastAsia"/>
          <w:szCs w:val="21"/>
        </w:rPr>
        <w:t>、</w:t>
      </w:r>
      <w:r w:rsidRPr="003913B8">
        <w:rPr>
          <w:rFonts w:ascii="宋体" w:hAnsi="宋体" w:hint="eastAsia"/>
          <w:szCs w:val="21"/>
        </w:rPr>
        <w:t>负责防范业务的培训指导和应急机动队员的岗位执勤</w:t>
      </w:r>
      <w:r w:rsidRPr="003913B8">
        <w:rPr>
          <w:rFonts w:ascii="宋体" w:hAnsi="宋体" w:hint="eastAsia"/>
          <w:bCs/>
          <w:szCs w:val="21"/>
        </w:rPr>
        <w:t>派遣，协助和配合采购单位进行</w:t>
      </w:r>
      <w:r w:rsidRPr="003913B8">
        <w:rPr>
          <w:rFonts w:ascii="宋体" w:hAnsi="宋体" w:hint="eastAsia"/>
          <w:szCs w:val="21"/>
        </w:rPr>
        <w:t>作风纪律、内务卫生、</w:t>
      </w:r>
      <w:r w:rsidRPr="003913B8">
        <w:rPr>
          <w:rFonts w:ascii="宋体" w:hAnsi="宋体" w:hint="eastAsia"/>
          <w:bCs/>
          <w:szCs w:val="21"/>
        </w:rPr>
        <w:t>常规技能训练</w:t>
      </w:r>
      <w:r w:rsidRPr="003913B8">
        <w:rPr>
          <w:rFonts w:ascii="宋体" w:hAnsi="宋体" w:hint="eastAsia"/>
          <w:szCs w:val="21"/>
        </w:rPr>
        <w:t>、岗位轮训等</w:t>
      </w:r>
      <w:r w:rsidRPr="003913B8">
        <w:rPr>
          <w:rFonts w:ascii="宋体" w:hAnsi="宋体" w:hint="eastAsia"/>
          <w:bCs/>
          <w:szCs w:val="21"/>
        </w:rPr>
        <w:t>日常</w:t>
      </w:r>
      <w:r w:rsidRPr="003913B8">
        <w:rPr>
          <w:rFonts w:ascii="宋体" w:hAnsi="宋体" w:hint="eastAsia"/>
          <w:szCs w:val="21"/>
        </w:rPr>
        <w:t>管理，对队伍工作情况进行检查、监督。</w:t>
      </w:r>
    </w:p>
    <w:p w:rsidR="003913B8" w:rsidRPr="003913B8" w:rsidRDefault="003913B8" w:rsidP="003913B8">
      <w:pPr>
        <w:spacing w:line="276" w:lineRule="auto"/>
        <w:ind w:firstLineChars="200" w:firstLine="420"/>
        <w:rPr>
          <w:rFonts w:ascii="宋体" w:hAnsi="宋体"/>
          <w:szCs w:val="21"/>
        </w:rPr>
      </w:pPr>
      <w:r w:rsidRPr="003913B8">
        <w:rPr>
          <w:rFonts w:ascii="宋体" w:hAnsi="宋体"/>
          <w:szCs w:val="21"/>
        </w:rPr>
        <w:t>4</w:t>
      </w:r>
      <w:r w:rsidRPr="003913B8">
        <w:rPr>
          <w:rFonts w:ascii="宋体" w:hAnsi="宋体" w:hint="eastAsia"/>
          <w:szCs w:val="21"/>
        </w:rPr>
        <w:t>、乙方</w:t>
      </w:r>
      <w:proofErr w:type="gramStart"/>
      <w:r w:rsidRPr="003913B8">
        <w:rPr>
          <w:rFonts w:ascii="宋体" w:hAnsi="宋体" w:hint="eastAsia"/>
          <w:szCs w:val="21"/>
        </w:rPr>
        <w:t>须组织</w:t>
      </w:r>
      <w:proofErr w:type="gramEnd"/>
      <w:r w:rsidRPr="003913B8">
        <w:rPr>
          <w:rFonts w:ascii="宋体" w:hAnsi="宋体" w:hint="eastAsia"/>
          <w:szCs w:val="21"/>
        </w:rPr>
        <w:t>应急机动队员进行岗前培训、年度培训。培训内容重点围绕思想政治、法律法规、纪律要求、保密教育、岗位技能等上岗履职的基本素质能力开展。岗前培训应当在应急机动队员试用期结束前完成，培训总时长不少于15天，其中集中培训一般不少于5天，岗前培训后，乙方</w:t>
      </w:r>
      <w:proofErr w:type="gramStart"/>
      <w:r w:rsidRPr="003913B8">
        <w:rPr>
          <w:rFonts w:ascii="宋体" w:hAnsi="宋体" w:hint="eastAsia"/>
          <w:szCs w:val="21"/>
        </w:rPr>
        <w:t>须组织</w:t>
      </w:r>
      <w:proofErr w:type="gramEnd"/>
      <w:r w:rsidRPr="003913B8">
        <w:rPr>
          <w:rFonts w:ascii="宋体" w:hAnsi="宋体" w:hint="eastAsia"/>
          <w:szCs w:val="21"/>
        </w:rPr>
        <w:t>应急机动队员考试，考试合格后方可安排上岗；按计划每季度到每个用人单位至少进行2次培训，每次培训时间不能少于半天，培训时间累计不少于5天。培训工作要计划周详，组织严密，培训工作计划须报甲方审核并同意，同时乙方需把培训前的学习内容和培训后的情况报甲方备案，甲方可以结合实际工作需要或者按照上级有关要求开展培训，乙方须按甲方的要求落实培训，督促应急机动队员做到文明执勤、坚守岗位，切实履行工作职责，提供文明优质的服务。</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5</w:t>
      </w:r>
      <w:r w:rsidRPr="003913B8">
        <w:rPr>
          <w:rFonts w:ascii="宋体" w:hAnsi="宋体" w:hint="eastAsia"/>
          <w:szCs w:val="21"/>
        </w:rPr>
        <w:t>、岗位设置：</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w:t>
      </w:r>
      <w:r w:rsidRPr="003913B8">
        <w:rPr>
          <w:rFonts w:ascii="宋体" w:hAnsi="宋体"/>
          <w:szCs w:val="21"/>
        </w:rPr>
        <w:t>1</w:t>
      </w:r>
      <w:r w:rsidRPr="003913B8">
        <w:rPr>
          <w:rFonts w:ascii="宋体" w:hAnsi="宋体" w:hint="eastAsia"/>
          <w:szCs w:val="21"/>
        </w:rPr>
        <w:t>）应急机动队员不少于</w:t>
      </w:r>
      <w:r w:rsidRPr="003913B8">
        <w:rPr>
          <w:rFonts w:ascii="宋体" w:hAnsi="宋体"/>
          <w:szCs w:val="21"/>
        </w:rPr>
        <w:t>375</w:t>
      </w:r>
      <w:r w:rsidRPr="003913B8">
        <w:rPr>
          <w:rFonts w:ascii="宋体" w:hAnsi="宋体" w:hint="eastAsia"/>
          <w:szCs w:val="21"/>
        </w:rPr>
        <w:t>个岗位</w:t>
      </w:r>
      <w:r w:rsidRPr="003913B8">
        <w:rPr>
          <w:rFonts w:ascii="宋体" w:hAnsi="宋体"/>
          <w:szCs w:val="21"/>
        </w:rPr>
        <w:t>（</w:t>
      </w:r>
      <w:r w:rsidRPr="003913B8">
        <w:rPr>
          <w:rFonts w:ascii="宋体" w:hAnsi="宋体" w:hint="eastAsia"/>
          <w:szCs w:val="21"/>
        </w:rPr>
        <w:t>每个</w:t>
      </w:r>
      <w:r w:rsidRPr="003913B8">
        <w:rPr>
          <w:rFonts w:ascii="宋体" w:hAnsi="宋体"/>
          <w:szCs w:val="21"/>
        </w:rPr>
        <w:t>岗位不得少于</w:t>
      </w:r>
      <w:r w:rsidRPr="003913B8">
        <w:rPr>
          <w:rFonts w:ascii="宋体" w:hAnsi="宋体" w:hint="eastAsia"/>
          <w:szCs w:val="21"/>
        </w:rPr>
        <w:t>1人</w:t>
      </w:r>
      <w:r w:rsidRPr="003913B8">
        <w:rPr>
          <w:rFonts w:ascii="宋体" w:hAnsi="宋体"/>
          <w:szCs w:val="21"/>
        </w:rPr>
        <w:t>）</w:t>
      </w:r>
      <w:r w:rsidRPr="003913B8">
        <w:rPr>
          <w:rFonts w:ascii="宋体" w:hAnsi="宋体" w:hint="eastAsia"/>
          <w:szCs w:val="21"/>
        </w:rPr>
        <w:t>；</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hint="eastAsia"/>
          <w:szCs w:val="21"/>
        </w:rPr>
        <w:t>（</w:t>
      </w:r>
      <w:r w:rsidRPr="003913B8">
        <w:rPr>
          <w:rFonts w:ascii="宋体" w:hAnsi="宋体"/>
          <w:szCs w:val="21"/>
        </w:rPr>
        <w:t>2</w:t>
      </w:r>
      <w:r w:rsidRPr="003913B8">
        <w:rPr>
          <w:rFonts w:ascii="宋体" w:hAnsi="宋体" w:hint="eastAsia"/>
          <w:szCs w:val="21"/>
        </w:rPr>
        <w:t>）招聘的应急机动队员将分配至轨道交通</w:t>
      </w:r>
      <w:r w:rsidRPr="003913B8">
        <w:rPr>
          <w:rFonts w:ascii="宋体" w:hAnsi="宋体"/>
          <w:szCs w:val="21"/>
        </w:rPr>
        <w:t>分局</w:t>
      </w:r>
      <w:r w:rsidRPr="003913B8">
        <w:rPr>
          <w:rFonts w:ascii="宋体" w:hAnsi="宋体" w:hint="eastAsia"/>
          <w:szCs w:val="21"/>
        </w:rPr>
        <w:t>各单位（</w:t>
      </w:r>
      <w:r w:rsidRPr="003913B8">
        <w:rPr>
          <w:rFonts w:ascii="宋体" w:hAnsi="宋体"/>
          <w:szCs w:val="21"/>
        </w:rPr>
        <w:t>部门）、业务大</w:t>
      </w:r>
      <w:r w:rsidRPr="003913B8">
        <w:rPr>
          <w:rFonts w:ascii="宋体" w:hAnsi="宋体" w:hint="eastAsia"/>
          <w:szCs w:val="21"/>
        </w:rPr>
        <w:t>队、派出所参加相关工作，由各用人单位统一管理和安排食宿。</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szCs w:val="21"/>
        </w:rPr>
        <w:t>6</w:t>
      </w:r>
      <w:r w:rsidRPr="003913B8">
        <w:rPr>
          <w:rFonts w:ascii="宋体" w:hint="eastAsia"/>
          <w:szCs w:val="21"/>
        </w:rPr>
        <w:t>、</w:t>
      </w:r>
      <w:r w:rsidRPr="003913B8">
        <w:rPr>
          <w:rFonts w:ascii="宋体" w:hAnsi="宋体" w:hint="eastAsia"/>
          <w:szCs w:val="21"/>
        </w:rPr>
        <w:t>供应商</w:t>
      </w:r>
      <w:r w:rsidRPr="003913B8">
        <w:rPr>
          <w:rFonts w:ascii="宋体" w:hAnsi="宋体"/>
          <w:szCs w:val="21"/>
        </w:rPr>
        <w:t>负责</w:t>
      </w:r>
      <w:r w:rsidRPr="003913B8">
        <w:rPr>
          <w:rFonts w:ascii="宋体" w:hAnsi="宋体" w:hint="eastAsia"/>
          <w:szCs w:val="21"/>
        </w:rPr>
        <w:t>与应急机动</w:t>
      </w:r>
      <w:r w:rsidRPr="003913B8">
        <w:rPr>
          <w:rFonts w:ascii="宋体" w:hAnsi="宋体"/>
          <w:szCs w:val="21"/>
        </w:rPr>
        <w:t>队员签订</w:t>
      </w:r>
      <w:r w:rsidRPr="003913B8">
        <w:rPr>
          <w:rFonts w:ascii="宋体" w:hAnsi="宋体" w:hint="eastAsia"/>
          <w:szCs w:val="21"/>
        </w:rPr>
        <w:t>正式</w:t>
      </w:r>
      <w:r w:rsidRPr="003913B8">
        <w:rPr>
          <w:rFonts w:ascii="宋体" w:hAnsi="宋体"/>
          <w:szCs w:val="21"/>
        </w:rPr>
        <w:t>的劳动合同，</w:t>
      </w:r>
      <w:r w:rsidRPr="003913B8">
        <w:rPr>
          <w:rFonts w:ascii="宋体" w:hAnsi="宋体" w:hint="eastAsia"/>
          <w:szCs w:val="21"/>
        </w:rPr>
        <w:t>每月</w:t>
      </w:r>
      <w:r w:rsidRPr="003913B8">
        <w:rPr>
          <w:rFonts w:ascii="宋体" w:hAnsi="宋体"/>
          <w:szCs w:val="21"/>
        </w:rPr>
        <w:t>按时</w:t>
      </w:r>
      <w:r w:rsidRPr="003913B8">
        <w:rPr>
          <w:rFonts w:ascii="宋体" w:hAnsi="宋体" w:hint="eastAsia"/>
          <w:szCs w:val="21"/>
        </w:rPr>
        <w:t>对</w:t>
      </w:r>
      <w:r w:rsidRPr="003913B8">
        <w:rPr>
          <w:rFonts w:ascii="宋体" w:hAnsi="宋体"/>
          <w:szCs w:val="21"/>
        </w:rPr>
        <w:t>应急机动队员的工资</w:t>
      </w:r>
      <w:r w:rsidRPr="003913B8">
        <w:rPr>
          <w:rFonts w:ascii="宋体" w:hAnsi="宋体" w:hint="eastAsia"/>
          <w:szCs w:val="21"/>
        </w:rPr>
        <w:t>（应在次月的15日前发放，节假日可顺延）</w:t>
      </w:r>
      <w:r w:rsidRPr="003913B8">
        <w:rPr>
          <w:rFonts w:ascii="宋体" w:hAnsi="宋体"/>
          <w:szCs w:val="21"/>
        </w:rPr>
        <w:t>、加班费</w:t>
      </w:r>
      <w:r w:rsidRPr="003913B8">
        <w:rPr>
          <w:rFonts w:ascii="宋体" w:hAnsi="宋体" w:hint="eastAsia"/>
          <w:szCs w:val="21"/>
        </w:rPr>
        <w:t>、</w:t>
      </w:r>
      <w:r w:rsidRPr="003913B8">
        <w:rPr>
          <w:rFonts w:ascii="宋体" w:hAnsi="宋体"/>
          <w:szCs w:val="21"/>
        </w:rPr>
        <w:t>奖金福利</w:t>
      </w:r>
      <w:r w:rsidRPr="003913B8">
        <w:rPr>
          <w:rFonts w:ascii="宋体" w:hAnsi="宋体" w:hint="eastAsia"/>
          <w:szCs w:val="21"/>
        </w:rPr>
        <w:t>等进行发放和按</w:t>
      </w:r>
      <w:r w:rsidRPr="003913B8">
        <w:rPr>
          <w:rFonts w:ascii="宋体" w:hAnsi="宋体"/>
          <w:szCs w:val="21"/>
        </w:rPr>
        <w:t>相关规定对</w:t>
      </w:r>
      <w:r w:rsidRPr="003913B8">
        <w:rPr>
          <w:rFonts w:ascii="宋体" w:hAnsi="宋体" w:hint="eastAsia"/>
          <w:szCs w:val="21"/>
        </w:rPr>
        <w:t>每年</w:t>
      </w:r>
      <w:r w:rsidRPr="003913B8">
        <w:rPr>
          <w:rFonts w:ascii="宋体" w:hAnsi="宋体"/>
          <w:szCs w:val="21"/>
        </w:rPr>
        <w:t>6</w:t>
      </w:r>
      <w:r w:rsidRPr="003913B8">
        <w:rPr>
          <w:rFonts w:ascii="宋体" w:hAnsi="宋体" w:hint="eastAsia"/>
          <w:szCs w:val="21"/>
        </w:rPr>
        <w:t>至</w:t>
      </w:r>
      <w:r w:rsidRPr="003913B8">
        <w:rPr>
          <w:rFonts w:ascii="宋体" w:hAnsi="宋体"/>
          <w:szCs w:val="21"/>
        </w:rPr>
        <w:t>10</w:t>
      </w:r>
      <w:r w:rsidRPr="003913B8">
        <w:rPr>
          <w:rFonts w:ascii="宋体" w:hAnsi="宋体" w:hint="eastAsia"/>
          <w:szCs w:val="21"/>
        </w:rPr>
        <w:t>月份</w:t>
      </w:r>
      <w:r w:rsidRPr="003913B8">
        <w:rPr>
          <w:rFonts w:ascii="宋体" w:hAnsi="宋体"/>
          <w:szCs w:val="21"/>
        </w:rPr>
        <w:t>的</w:t>
      </w:r>
      <w:r w:rsidRPr="003913B8">
        <w:rPr>
          <w:rFonts w:ascii="宋体" w:hAnsi="宋体" w:hint="eastAsia"/>
          <w:szCs w:val="21"/>
        </w:rPr>
        <w:t>高温补贴进行兑现</w:t>
      </w:r>
      <w:r w:rsidRPr="003913B8">
        <w:rPr>
          <w:rFonts w:ascii="宋体" w:hAnsi="宋体"/>
          <w:szCs w:val="21"/>
        </w:rPr>
        <w:t>，</w:t>
      </w:r>
      <w:r w:rsidRPr="003913B8">
        <w:rPr>
          <w:rFonts w:ascii="宋体" w:hAnsi="宋体" w:hint="eastAsia"/>
          <w:bCs/>
          <w:szCs w:val="21"/>
        </w:rPr>
        <w:t>依法为</w:t>
      </w:r>
      <w:r w:rsidRPr="003913B8">
        <w:rPr>
          <w:rFonts w:ascii="宋体" w:hAnsi="宋体"/>
          <w:bCs/>
          <w:szCs w:val="21"/>
        </w:rPr>
        <w:t>应急机动队员</w:t>
      </w:r>
      <w:r w:rsidRPr="003913B8">
        <w:rPr>
          <w:rFonts w:ascii="宋体" w:hAnsi="宋体" w:hint="eastAsia"/>
          <w:bCs/>
          <w:szCs w:val="21"/>
        </w:rPr>
        <w:t>购买</w:t>
      </w:r>
      <w:r w:rsidRPr="003913B8">
        <w:rPr>
          <w:rFonts w:ascii="宋体" w:hAnsi="宋体" w:hint="eastAsia"/>
          <w:szCs w:val="21"/>
        </w:rPr>
        <w:t>社会保险（包括养老、医疗、工伤、失业、生育保险）、住房公积金，高温补助（按政府规定符合发放条件的）以及请假、辞工、辞退、开除等方面的管理工作。应急机动队员休探亲假、病假、事假期间，由供应商负责派人顶班，不再增收采购单位服务费。</w:t>
      </w:r>
    </w:p>
    <w:p w:rsidR="003913B8" w:rsidRPr="003913B8" w:rsidRDefault="003913B8" w:rsidP="003913B8">
      <w:pPr>
        <w:spacing w:line="276" w:lineRule="auto"/>
        <w:ind w:firstLineChars="200" w:firstLine="420"/>
        <w:textAlignment w:val="baseline"/>
        <w:rPr>
          <w:rFonts w:ascii="宋体" w:hAnsi="宋体"/>
          <w:color w:val="000000"/>
          <w:szCs w:val="21"/>
        </w:rPr>
      </w:pPr>
      <w:r w:rsidRPr="003913B8">
        <w:rPr>
          <w:rFonts w:ascii="宋体" w:hAnsi="宋体"/>
          <w:szCs w:val="21"/>
        </w:rPr>
        <w:lastRenderedPageBreak/>
        <w:t>7</w:t>
      </w:r>
      <w:r w:rsidRPr="003913B8">
        <w:rPr>
          <w:rFonts w:ascii="宋体" w:hAnsi="宋体" w:hint="eastAsia"/>
          <w:szCs w:val="21"/>
        </w:rPr>
        <w:t>、</w:t>
      </w:r>
      <w:r w:rsidRPr="003913B8">
        <w:rPr>
          <w:rFonts w:ascii="宋体" w:hAnsi="宋体" w:hint="eastAsia"/>
          <w:color w:val="000000"/>
          <w:szCs w:val="21"/>
        </w:rPr>
        <w:t>工作时间</w:t>
      </w:r>
      <w:r w:rsidRPr="003913B8">
        <w:rPr>
          <w:rFonts w:ascii="宋体" w:hAnsi="宋体" w:hint="eastAsia"/>
          <w:bCs/>
          <w:color w:val="000000"/>
          <w:szCs w:val="21"/>
        </w:rPr>
        <w:t>原则上</w:t>
      </w:r>
      <w:r w:rsidRPr="003913B8">
        <w:rPr>
          <w:rFonts w:ascii="宋体" w:hAnsi="宋体" w:hint="eastAsia"/>
          <w:color w:val="000000"/>
          <w:szCs w:val="21"/>
        </w:rPr>
        <w:t>每名应急机动队员每天平均工作八小时,每月休息4天，</w:t>
      </w:r>
      <w:r w:rsidRPr="003913B8">
        <w:rPr>
          <w:rFonts w:ascii="宋体" w:hAnsi="宋体" w:hint="eastAsia"/>
          <w:bCs/>
          <w:color w:val="000000"/>
          <w:szCs w:val="21"/>
        </w:rPr>
        <w:t>但可根据特殊工作情况适当调整。</w:t>
      </w:r>
      <w:r w:rsidRPr="003913B8">
        <w:rPr>
          <w:rFonts w:ascii="宋体" w:hAnsi="宋体" w:hint="eastAsia"/>
          <w:color w:val="000000"/>
          <w:szCs w:val="21"/>
        </w:rPr>
        <w:t>双休日和法定节假日工作要求：每月的双休日和元旦、春节、清明、端午、中秋、五一、十一等法定节假日，供应商须根据采购单位的工作需要，对派驻的应急机动队员进行调配或安排人员值班；双休日值班，应予以相应补休，因工作原因确实无法安排补休的，由供应商参照相关规定发放相应的加班补助费用；法定节假日安排值班的，应予以相应补休，并由供应商参照相关规定发放相应的加班补助费用。</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color w:val="000000"/>
          <w:szCs w:val="21"/>
        </w:rPr>
        <w:t>8、供应商</w:t>
      </w:r>
      <w:proofErr w:type="gramStart"/>
      <w:r w:rsidRPr="003913B8">
        <w:rPr>
          <w:rFonts w:ascii="宋体" w:hAnsi="宋体" w:hint="eastAsia"/>
          <w:color w:val="000000"/>
          <w:szCs w:val="21"/>
        </w:rPr>
        <w:t>不</w:t>
      </w:r>
      <w:proofErr w:type="gramEnd"/>
      <w:r w:rsidRPr="003913B8">
        <w:rPr>
          <w:rFonts w:ascii="宋体" w:hAnsi="宋体" w:hint="eastAsia"/>
          <w:color w:val="000000"/>
          <w:szCs w:val="21"/>
        </w:rPr>
        <w:t>得用临时工代替应急机动队员，不得以任何形式变相招聘实习生或学警，每发现一名临时工、实习生或学警，采购单位将扣除供应商当月服务费总额的1%。</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9、供应商</w:t>
      </w:r>
      <w:r w:rsidRPr="003913B8">
        <w:rPr>
          <w:rFonts w:ascii="宋体" w:hAnsi="宋体"/>
          <w:szCs w:val="21"/>
        </w:rPr>
        <w:t>不得无故拖欠或克扣</w:t>
      </w:r>
      <w:r w:rsidRPr="003913B8">
        <w:rPr>
          <w:rFonts w:ascii="宋体" w:hAnsi="宋体" w:hint="eastAsia"/>
          <w:szCs w:val="21"/>
        </w:rPr>
        <w:t>队员</w:t>
      </w:r>
      <w:r w:rsidRPr="003913B8">
        <w:rPr>
          <w:rFonts w:ascii="宋体" w:hAnsi="宋体"/>
          <w:szCs w:val="21"/>
        </w:rPr>
        <w:t>工资，否则</w:t>
      </w:r>
      <w:r w:rsidRPr="003913B8">
        <w:rPr>
          <w:rFonts w:ascii="宋体" w:hAnsi="宋体" w:hint="eastAsia"/>
          <w:szCs w:val="21"/>
        </w:rPr>
        <w:t>采购</w:t>
      </w:r>
      <w:r w:rsidRPr="003913B8">
        <w:rPr>
          <w:rFonts w:ascii="宋体" w:hAnsi="宋体"/>
          <w:szCs w:val="21"/>
        </w:rPr>
        <w:t>单位</w:t>
      </w:r>
      <w:r w:rsidRPr="003913B8">
        <w:rPr>
          <w:rFonts w:ascii="宋体" w:hAnsi="宋体" w:hint="eastAsia"/>
          <w:szCs w:val="21"/>
        </w:rPr>
        <w:t>有权</w:t>
      </w:r>
      <w:r w:rsidRPr="003913B8">
        <w:rPr>
          <w:rFonts w:ascii="宋体" w:hAnsi="宋体"/>
          <w:szCs w:val="21"/>
        </w:rPr>
        <w:t>按国家或广东省、深圳市有关规定给予处罚。</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10、应急机动队员的工资要求，应不违反《省物价局省公安厅关于调整广东省保安服务收费标准的通知》（粤价字〔</w:t>
      </w:r>
      <w:r w:rsidRPr="003913B8">
        <w:rPr>
          <w:rFonts w:ascii="宋体" w:hAnsi="宋体"/>
          <w:szCs w:val="21"/>
        </w:rPr>
        <w:t>2013</w:t>
      </w:r>
      <w:r w:rsidRPr="003913B8">
        <w:rPr>
          <w:rFonts w:ascii="宋体" w:hAnsi="宋体" w:hint="eastAsia"/>
          <w:szCs w:val="21"/>
        </w:rPr>
        <w:t>〕</w:t>
      </w:r>
      <w:r w:rsidRPr="003913B8">
        <w:rPr>
          <w:rFonts w:ascii="宋体" w:hAnsi="宋体"/>
          <w:szCs w:val="21"/>
        </w:rPr>
        <w:t>180</w:t>
      </w:r>
      <w:r w:rsidRPr="003913B8">
        <w:rPr>
          <w:rFonts w:ascii="宋体" w:hAnsi="宋体" w:hint="eastAsia"/>
          <w:szCs w:val="21"/>
        </w:rPr>
        <w:t>号）和《关于印发〈深圳市保安员工资福利待遇指导意见〉的通知》（深公（治）字〔</w:t>
      </w:r>
      <w:r w:rsidRPr="003913B8">
        <w:rPr>
          <w:rFonts w:ascii="宋体" w:hAnsi="宋体"/>
          <w:szCs w:val="21"/>
        </w:rPr>
        <w:t>2007</w:t>
      </w:r>
      <w:r w:rsidRPr="003913B8">
        <w:rPr>
          <w:rFonts w:ascii="宋体" w:hAnsi="宋体" w:hint="eastAsia"/>
          <w:szCs w:val="21"/>
        </w:rPr>
        <w:t>〕</w:t>
      </w:r>
      <w:r w:rsidRPr="003913B8">
        <w:rPr>
          <w:rFonts w:ascii="宋体" w:hAnsi="宋体"/>
          <w:szCs w:val="21"/>
        </w:rPr>
        <w:t>137</w:t>
      </w:r>
      <w:r w:rsidRPr="003913B8">
        <w:rPr>
          <w:rFonts w:ascii="宋体" w:hAnsi="宋体" w:hint="eastAsia"/>
          <w:szCs w:val="21"/>
        </w:rPr>
        <w:t>号）的相关规定。要求每名应急机动队员每月基本工资（即实际拿到手的工资）不低于</w:t>
      </w:r>
      <w:r w:rsidRPr="003913B8">
        <w:rPr>
          <w:rFonts w:hint="eastAsia"/>
          <w:b/>
          <w:szCs w:val="21"/>
        </w:rPr>
        <w:t>本年度深圳市政府规定的最低工资标准</w:t>
      </w:r>
      <w:r w:rsidRPr="003913B8">
        <w:rPr>
          <w:rFonts w:ascii="宋体" w:hAnsi="宋体" w:hint="eastAsia"/>
          <w:b/>
          <w:szCs w:val="21"/>
        </w:rPr>
        <w:t>，</w:t>
      </w:r>
      <w:proofErr w:type="gramStart"/>
      <w:r w:rsidRPr="003913B8">
        <w:rPr>
          <w:rFonts w:ascii="宋体" w:hAnsi="宋体" w:hint="eastAsia"/>
          <w:szCs w:val="21"/>
        </w:rPr>
        <w:t>该工资</w:t>
      </w:r>
      <w:proofErr w:type="gramEnd"/>
      <w:r w:rsidRPr="003913B8">
        <w:rPr>
          <w:rFonts w:ascii="宋体" w:hAnsi="宋体" w:hint="eastAsia"/>
          <w:szCs w:val="21"/>
        </w:rPr>
        <w:t>不包括</w:t>
      </w:r>
      <w:r w:rsidRPr="003913B8">
        <w:rPr>
          <w:rFonts w:ascii="宋体" w:hAnsi="宋体"/>
          <w:szCs w:val="21"/>
        </w:rPr>
        <w:t>岗位津贴、考核工资、加班费、专项补助、奖励金</w:t>
      </w:r>
      <w:r w:rsidRPr="003913B8">
        <w:rPr>
          <w:rFonts w:ascii="宋体" w:hAnsi="宋体" w:hint="eastAsia"/>
          <w:szCs w:val="21"/>
        </w:rPr>
        <w:t>福利、高温补助费和为应急机动队员购买的社会保险（包括养老、医疗、工伤、失业、生育保险）、住房公积金等。</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1</w:t>
      </w:r>
      <w:r w:rsidRPr="003913B8">
        <w:rPr>
          <w:rFonts w:ascii="宋体" w:hAnsi="宋体" w:hint="eastAsia"/>
          <w:szCs w:val="21"/>
        </w:rPr>
        <w:t>1、应急机动队员的其它待遇：供应商根据</w:t>
      </w:r>
      <w:r w:rsidRPr="003913B8">
        <w:rPr>
          <w:rFonts w:ascii="宋体" w:hAnsi="宋体"/>
          <w:szCs w:val="21"/>
        </w:rPr>
        <w:t>采购单位需求</w:t>
      </w:r>
      <w:r w:rsidRPr="003913B8">
        <w:rPr>
          <w:rFonts w:ascii="宋体" w:hAnsi="宋体" w:hint="eastAsia"/>
          <w:szCs w:val="21"/>
        </w:rPr>
        <w:t>免费为每名应急机动队员配发</w:t>
      </w:r>
      <w:r w:rsidRPr="003913B8">
        <w:rPr>
          <w:rFonts w:ascii="宋体" w:hAnsi="宋体" w:hint="eastAsia"/>
          <w:b/>
          <w:szCs w:val="21"/>
        </w:rPr>
        <w:t>头盔</w:t>
      </w:r>
      <w:r w:rsidRPr="003913B8">
        <w:rPr>
          <w:rFonts w:ascii="宋体" w:hAnsi="宋体"/>
          <w:b/>
          <w:szCs w:val="21"/>
        </w:rPr>
        <w:t>1</w:t>
      </w:r>
      <w:r w:rsidRPr="003913B8">
        <w:rPr>
          <w:rFonts w:ascii="宋体" w:hAnsi="宋体" w:hint="eastAsia"/>
          <w:b/>
          <w:szCs w:val="21"/>
        </w:rPr>
        <w:t>个、防刺衣</w:t>
      </w:r>
      <w:r w:rsidRPr="003913B8">
        <w:rPr>
          <w:rFonts w:ascii="宋体" w:hAnsi="宋体"/>
          <w:b/>
          <w:szCs w:val="21"/>
        </w:rPr>
        <w:t xml:space="preserve">1 </w:t>
      </w:r>
      <w:r w:rsidRPr="003913B8">
        <w:rPr>
          <w:rFonts w:ascii="宋体" w:hAnsi="宋体" w:hint="eastAsia"/>
          <w:b/>
          <w:szCs w:val="21"/>
        </w:rPr>
        <w:t>件、反光衣</w:t>
      </w:r>
      <w:r w:rsidRPr="003913B8">
        <w:rPr>
          <w:rFonts w:ascii="宋体" w:hAnsi="宋体"/>
          <w:b/>
          <w:szCs w:val="21"/>
        </w:rPr>
        <w:t>1</w:t>
      </w:r>
      <w:r w:rsidRPr="003913B8">
        <w:rPr>
          <w:rFonts w:ascii="宋体" w:hAnsi="宋体" w:hint="eastAsia"/>
          <w:b/>
          <w:szCs w:val="21"/>
        </w:rPr>
        <w:t>件、武装腰带</w:t>
      </w:r>
      <w:r w:rsidRPr="003913B8">
        <w:rPr>
          <w:rFonts w:ascii="宋体" w:hAnsi="宋体"/>
          <w:b/>
          <w:szCs w:val="21"/>
        </w:rPr>
        <w:t>1</w:t>
      </w:r>
      <w:r w:rsidRPr="003913B8">
        <w:rPr>
          <w:rFonts w:ascii="宋体" w:hAnsi="宋体" w:hint="eastAsia"/>
          <w:b/>
          <w:szCs w:val="21"/>
        </w:rPr>
        <w:t>条、短胶棍</w:t>
      </w:r>
      <w:r w:rsidRPr="003913B8">
        <w:rPr>
          <w:rFonts w:ascii="宋体" w:hAnsi="宋体"/>
          <w:b/>
          <w:szCs w:val="21"/>
        </w:rPr>
        <w:t>1</w:t>
      </w:r>
      <w:r w:rsidRPr="003913B8">
        <w:rPr>
          <w:rFonts w:ascii="宋体" w:hAnsi="宋体" w:hint="eastAsia"/>
          <w:b/>
          <w:szCs w:val="21"/>
        </w:rPr>
        <w:t>根、记事本套</w:t>
      </w:r>
      <w:r w:rsidRPr="003913B8">
        <w:rPr>
          <w:rFonts w:ascii="宋体" w:hAnsi="宋体"/>
          <w:b/>
          <w:szCs w:val="21"/>
        </w:rPr>
        <w:t>1</w:t>
      </w:r>
      <w:r w:rsidRPr="003913B8">
        <w:rPr>
          <w:rFonts w:ascii="宋体" w:hAnsi="宋体" w:hint="eastAsia"/>
          <w:b/>
          <w:szCs w:val="21"/>
        </w:rPr>
        <w:t>个、</w:t>
      </w:r>
      <w:proofErr w:type="gramStart"/>
      <w:r w:rsidRPr="003913B8">
        <w:rPr>
          <w:rFonts w:ascii="宋体" w:hAnsi="宋体" w:hint="eastAsia"/>
          <w:b/>
          <w:szCs w:val="21"/>
        </w:rPr>
        <w:t>护卫棍套</w:t>
      </w:r>
      <w:r w:rsidRPr="003913B8">
        <w:rPr>
          <w:rFonts w:ascii="宋体" w:hAnsi="宋体"/>
          <w:b/>
          <w:szCs w:val="21"/>
        </w:rPr>
        <w:t>1</w:t>
      </w:r>
      <w:r w:rsidRPr="003913B8">
        <w:rPr>
          <w:rFonts w:ascii="宋体" w:hAnsi="宋体" w:hint="eastAsia"/>
          <w:b/>
          <w:szCs w:val="21"/>
        </w:rPr>
        <w:t>个</w:t>
      </w:r>
      <w:proofErr w:type="gramEnd"/>
      <w:r w:rsidRPr="003913B8">
        <w:rPr>
          <w:rFonts w:ascii="宋体" w:hAnsi="宋体" w:hint="eastAsia"/>
          <w:b/>
          <w:szCs w:val="21"/>
        </w:rPr>
        <w:t>；</w:t>
      </w:r>
      <w:r w:rsidRPr="003913B8">
        <w:rPr>
          <w:rFonts w:ascii="宋体" w:hAnsi="宋体" w:hint="eastAsia"/>
          <w:szCs w:val="21"/>
        </w:rPr>
        <w:t>根据</w:t>
      </w:r>
      <w:r w:rsidRPr="003913B8">
        <w:rPr>
          <w:rFonts w:ascii="宋体" w:hAnsi="宋体"/>
          <w:szCs w:val="21"/>
        </w:rPr>
        <w:t>不同岗位需求，</w:t>
      </w:r>
      <w:r w:rsidRPr="003913B8">
        <w:rPr>
          <w:rFonts w:ascii="宋体" w:hAnsi="宋体" w:hint="eastAsia"/>
          <w:szCs w:val="21"/>
        </w:rPr>
        <w:t>每年免费为应急机动队员配发工作服（夏装、冬装各</w:t>
      </w:r>
      <w:r w:rsidRPr="003913B8">
        <w:rPr>
          <w:rFonts w:ascii="宋体" w:hAnsi="宋体"/>
          <w:szCs w:val="21"/>
        </w:rPr>
        <w:t>2</w:t>
      </w:r>
      <w:r w:rsidRPr="003913B8">
        <w:rPr>
          <w:rFonts w:ascii="宋体" w:hAnsi="宋体" w:hint="eastAsia"/>
          <w:szCs w:val="21"/>
        </w:rPr>
        <w:t>套），训练鞋、皮鞋各</w:t>
      </w:r>
      <w:r w:rsidRPr="003913B8">
        <w:rPr>
          <w:rFonts w:ascii="宋体" w:hAnsi="宋体"/>
          <w:szCs w:val="21"/>
        </w:rPr>
        <w:t>1</w:t>
      </w:r>
      <w:r w:rsidRPr="003913B8">
        <w:rPr>
          <w:rFonts w:ascii="宋体" w:hAnsi="宋体" w:hint="eastAsia"/>
          <w:szCs w:val="21"/>
        </w:rPr>
        <w:t>双。</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1</w:t>
      </w:r>
      <w:r w:rsidRPr="003913B8">
        <w:rPr>
          <w:rFonts w:ascii="宋体" w:hAnsi="宋体" w:hint="eastAsia"/>
          <w:szCs w:val="21"/>
        </w:rPr>
        <w:t>2、负责应急</w:t>
      </w:r>
      <w:r w:rsidRPr="003913B8">
        <w:rPr>
          <w:rFonts w:ascii="宋体" w:hAnsi="宋体"/>
          <w:szCs w:val="21"/>
        </w:rPr>
        <w:t>机动队员</w:t>
      </w:r>
      <w:r w:rsidRPr="003913B8">
        <w:rPr>
          <w:rFonts w:ascii="宋体" w:hAnsi="宋体" w:hint="eastAsia"/>
          <w:bCs/>
          <w:szCs w:val="21"/>
        </w:rPr>
        <w:t>单兵标准护卫装备经费及实物配备，做好</w:t>
      </w:r>
      <w:r w:rsidRPr="003913B8">
        <w:rPr>
          <w:rFonts w:ascii="宋体" w:hAnsi="宋体" w:hint="eastAsia"/>
          <w:szCs w:val="21"/>
        </w:rPr>
        <w:t>上岗证的</w:t>
      </w:r>
      <w:r w:rsidRPr="003913B8">
        <w:rPr>
          <w:rFonts w:ascii="宋体" w:hAnsi="宋体" w:hint="eastAsia"/>
          <w:bCs/>
          <w:szCs w:val="21"/>
        </w:rPr>
        <w:t>申领、</w:t>
      </w:r>
      <w:r w:rsidRPr="003913B8">
        <w:rPr>
          <w:rFonts w:ascii="宋体" w:hAnsi="宋体" w:hint="eastAsia"/>
          <w:szCs w:val="21"/>
        </w:rPr>
        <w:t>发放。</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1</w:t>
      </w:r>
      <w:r w:rsidRPr="003913B8">
        <w:rPr>
          <w:rFonts w:ascii="宋体" w:hAnsi="宋体" w:hint="eastAsia"/>
          <w:szCs w:val="21"/>
        </w:rPr>
        <w:t>3、供应商应协助采购单位检查监督派驻应急机动队员的日常工作表现情况，发现问题及时整改或调换人员；因派驻的应急机动队员工作失职、故意行为或违法犯罪行为造成采购单位经济损失的，供应商应根据公安机关的立案调查结果或法院判决，承担相应的赔偿责任。</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1</w:t>
      </w:r>
      <w:r w:rsidRPr="003913B8">
        <w:rPr>
          <w:rFonts w:ascii="宋体" w:hAnsi="宋体" w:hint="eastAsia"/>
          <w:szCs w:val="21"/>
        </w:rPr>
        <w:t>4、在协管服务过程中，供应商所派驻的应急机动队员应服从采购单位的指挥、管理及合理的勤务调整。</w:t>
      </w:r>
    </w:p>
    <w:p w:rsidR="003913B8" w:rsidRPr="003913B8" w:rsidRDefault="003913B8" w:rsidP="003913B8">
      <w:pPr>
        <w:spacing w:line="276" w:lineRule="auto"/>
        <w:ind w:firstLineChars="187" w:firstLine="393"/>
        <w:textAlignment w:val="baseline"/>
        <w:rPr>
          <w:rFonts w:ascii="宋体"/>
          <w:bCs/>
          <w:szCs w:val="21"/>
        </w:rPr>
      </w:pPr>
      <w:r w:rsidRPr="003913B8">
        <w:rPr>
          <w:rFonts w:ascii="宋体" w:hAnsi="宋体"/>
          <w:szCs w:val="21"/>
        </w:rPr>
        <w:t>1</w:t>
      </w:r>
      <w:r w:rsidRPr="003913B8">
        <w:rPr>
          <w:rFonts w:ascii="宋体" w:hAnsi="宋体" w:hint="eastAsia"/>
          <w:szCs w:val="21"/>
        </w:rPr>
        <w:t>5、供应商</w:t>
      </w:r>
      <w:r w:rsidRPr="003913B8">
        <w:rPr>
          <w:rFonts w:ascii="宋体" w:hAnsi="宋体"/>
          <w:szCs w:val="21"/>
        </w:rPr>
        <w:t>每月按照采购单位制定的考核标准执行，保证全勤上岗，出勤率要达到</w:t>
      </w:r>
      <w:r w:rsidRPr="003913B8">
        <w:rPr>
          <w:rFonts w:ascii="宋体" w:hAnsi="宋体" w:hint="eastAsia"/>
          <w:szCs w:val="21"/>
        </w:rPr>
        <w:t>99</w:t>
      </w:r>
      <w:r w:rsidRPr="003913B8">
        <w:rPr>
          <w:rFonts w:ascii="宋体" w:hAnsi="宋体"/>
          <w:szCs w:val="21"/>
        </w:rPr>
        <w:t>%以上，</w:t>
      </w:r>
      <w:r w:rsidRPr="003913B8">
        <w:rPr>
          <w:rFonts w:ascii="宋体" w:hAnsi="宋体" w:hint="eastAsia"/>
          <w:bCs/>
          <w:szCs w:val="21"/>
        </w:rPr>
        <w:t>除大队长外，各层级管理人员都要参加巡逻防范工作，中队长可不固定应急机动班次。</w:t>
      </w:r>
    </w:p>
    <w:p w:rsidR="003913B8" w:rsidRPr="003913B8" w:rsidRDefault="003913B8" w:rsidP="003913B8">
      <w:pPr>
        <w:spacing w:line="276" w:lineRule="auto"/>
        <w:ind w:firstLineChars="187" w:firstLine="393"/>
        <w:textAlignment w:val="baseline"/>
        <w:rPr>
          <w:rFonts w:ascii="宋体"/>
          <w:szCs w:val="21"/>
          <w:u w:val="single"/>
        </w:rPr>
      </w:pPr>
      <w:r w:rsidRPr="003913B8">
        <w:rPr>
          <w:rFonts w:ascii="宋体" w:hAnsi="宋体"/>
          <w:szCs w:val="21"/>
        </w:rPr>
        <w:t>1</w:t>
      </w:r>
      <w:r w:rsidRPr="003913B8">
        <w:rPr>
          <w:rFonts w:ascii="宋体" w:hAnsi="宋体" w:hint="eastAsia"/>
          <w:szCs w:val="21"/>
        </w:rPr>
        <w:t>6、派驻各</w:t>
      </w:r>
      <w:r w:rsidRPr="003913B8">
        <w:rPr>
          <w:rFonts w:ascii="宋体" w:hAnsi="宋体"/>
          <w:szCs w:val="21"/>
        </w:rPr>
        <w:t>应急机动</w:t>
      </w:r>
      <w:r w:rsidRPr="003913B8">
        <w:rPr>
          <w:rFonts w:ascii="宋体" w:hAnsi="宋体" w:hint="eastAsia"/>
          <w:szCs w:val="21"/>
        </w:rPr>
        <w:t>中队的中队长要住在中队，负责管理中队全面工作，协调安排应急机动队员工作及队伍的各项管理。</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hAnsi="宋体"/>
          <w:szCs w:val="21"/>
        </w:rPr>
        <w:t>1</w:t>
      </w:r>
      <w:r w:rsidRPr="003913B8">
        <w:rPr>
          <w:rFonts w:ascii="宋体" w:hAnsi="宋体" w:hint="eastAsia"/>
          <w:szCs w:val="21"/>
        </w:rPr>
        <w:t>7、负责应急机动队员工作所需的基础设施建设以及工作交通工具的配备。</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hAnsi="宋体"/>
          <w:szCs w:val="21"/>
        </w:rPr>
        <w:t>1</w:t>
      </w:r>
      <w:r w:rsidRPr="003913B8">
        <w:rPr>
          <w:rFonts w:ascii="宋体" w:hAnsi="宋体" w:hint="eastAsia"/>
          <w:szCs w:val="21"/>
        </w:rPr>
        <w:t>8、督促教育应急机动队员接受采购单位领导及主管人员的工作检查和监督。</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hAnsi="宋体" w:hint="eastAsia"/>
          <w:szCs w:val="21"/>
        </w:rPr>
        <w:t>19、在治安防范责任范围内，监督应急机动队员严格遵守执行采购单位的各项规章制度，遇有对损坏社会公共利益和</w:t>
      </w:r>
      <w:r w:rsidRPr="003913B8">
        <w:rPr>
          <w:rFonts w:ascii="宋体" w:hAnsi="宋体" w:hint="eastAsia"/>
          <w:bCs/>
          <w:szCs w:val="21"/>
        </w:rPr>
        <w:t>公共人身财产安全的行为，要机智勇敢地劝阻、检举、制止和扭送。</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hAnsi="宋体" w:hint="eastAsia"/>
          <w:szCs w:val="21"/>
        </w:rPr>
        <w:t>20、应急机动队员因工作和日常生活中出现安全事故或其它原因导致伤、残、亡等，由供应商承担责任，</w:t>
      </w:r>
      <w:r w:rsidRPr="003913B8">
        <w:rPr>
          <w:rFonts w:ascii="宋体" w:hAnsi="宋体"/>
          <w:szCs w:val="21"/>
        </w:rPr>
        <w:t>与采购单位</w:t>
      </w:r>
      <w:r w:rsidRPr="003913B8">
        <w:rPr>
          <w:rFonts w:ascii="宋体" w:hAnsi="宋体" w:hint="eastAsia"/>
          <w:szCs w:val="21"/>
        </w:rPr>
        <w:t>无关。</w:t>
      </w:r>
    </w:p>
    <w:p w:rsidR="003913B8" w:rsidRPr="003913B8" w:rsidRDefault="003913B8" w:rsidP="003913B8">
      <w:pPr>
        <w:spacing w:line="276" w:lineRule="auto"/>
        <w:ind w:firstLineChars="187" w:firstLine="393"/>
        <w:textAlignment w:val="baseline"/>
        <w:rPr>
          <w:rFonts w:ascii="宋体"/>
          <w:szCs w:val="21"/>
        </w:rPr>
      </w:pPr>
      <w:r w:rsidRPr="003913B8">
        <w:rPr>
          <w:rFonts w:ascii="宋体" w:hAnsi="宋体"/>
          <w:szCs w:val="21"/>
        </w:rPr>
        <w:t>2</w:t>
      </w:r>
      <w:r w:rsidRPr="003913B8">
        <w:rPr>
          <w:rFonts w:ascii="宋体" w:hAnsi="宋体" w:hint="eastAsia"/>
          <w:szCs w:val="21"/>
        </w:rPr>
        <w:t>1、由于供应商应急机动队员的过错或过失造成采购单位人员伤害或</w:t>
      </w:r>
      <w:r w:rsidRPr="003913B8">
        <w:rPr>
          <w:rFonts w:ascii="宋体" w:hAnsi="宋体" w:hint="eastAsia"/>
          <w:bCs/>
          <w:szCs w:val="21"/>
        </w:rPr>
        <w:t>装备设施等</w:t>
      </w:r>
      <w:r w:rsidRPr="003913B8">
        <w:rPr>
          <w:rFonts w:ascii="宋体" w:hAnsi="宋体" w:hint="eastAsia"/>
          <w:szCs w:val="21"/>
        </w:rPr>
        <w:t>财物损失，由供应商承担相关法律责任和经济责任。</w:t>
      </w:r>
    </w:p>
    <w:p w:rsidR="003913B8" w:rsidRPr="003913B8" w:rsidRDefault="003913B8" w:rsidP="003913B8">
      <w:pPr>
        <w:spacing w:line="276" w:lineRule="auto"/>
        <w:ind w:firstLineChars="200" w:firstLine="420"/>
        <w:textAlignment w:val="baseline"/>
        <w:rPr>
          <w:rFonts w:ascii="宋体"/>
          <w:szCs w:val="21"/>
        </w:rPr>
      </w:pPr>
      <w:r w:rsidRPr="003913B8">
        <w:rPr>
          <w:rFonts w:ascii="宋体" w:hAnsi="宋体"/>
          <w:szCs w:val="21"/>
        </w:rPr>
        <w:t>2</w:t>
      </w:r>
      <w:r w:rsidRPr="003913B8">
        <w:rPr>
          <w:rFonts w:ascii="宋体" w:hAnsi="宋体" w:hint="eastAsia"/>
          <w:szCs w:val="21"/>
        </w:rPr>
        <w:t>2、因发生不可抗拒事件（如地震、战争、自然灾害等）给采购单位管理责任事务内造成损失，供应商不承担赔偿责任。</w:t>
      </w:r>
    </w:p>
    <w:p w:rsidR="003913B8" w:rsidRPr="003913B8" w:rsidRDefault="003913B8" w:rsidP="003913B8">
      <w:pPr>
        <w:spacing w:line="276" w:lineRule="auto"/>
        <w:ind w:firstLineChars="200" w:firstLine="420"/>
        <w:textAlignment w:val="baseline"/>
        <w:rPr>
          <w:rFonts w:ascii="宋体" w:hAnsi="宋体"/>
          <w:bCs/>
          <w:szCs w:val="21"/>
        </w:rPr>
      </w:pPr>
      <w:r w:rsidRPr="003913B8">
        <w:rPr>
          <w:rFonts w:ascii="宋体" w:hAnsi="宋体"/>
          <w:bCs/>
          <w:szCs w:val="21"/>
        </w:rPr>
        <w:t>2</w:t>
      </w:r>
      <w:r w:rsidRPr="003913B8">
        <w:rPr>
          <w:rFonts w:ascii="宋体" w:hAnsi="宋体" w:hint="eastAsia"/>
          <w:bCs/>
          <w:szCs w:val="21"/>
        </w:rPr>
        <w:t>3、凡</w:t>
      </w:r>
      <w:r w:rsidRPr="003913B8">
        <w:rPr>
          <w:rFonts w:ascii="宋体" w:hAnsi="宋体" w:hint="eastAsia"/>
          <w:szCs w:val="21"/>
        </w:rPr>
        <w:t>应急机动队员</w:t>
      </w:r>
      <w:r w:rsidRPr="003913B8">
        <w:rPr>
          <w:rFonts w:ascii="宋体" w:hAnsi="宋体" w:hint="eastAsia"/>
          <w:bCs/>
          <w:szCs w:val="21"/>
        </w:rPr>
        <w:t>在工作之外休息期间和执行任务时发生的违法乱纪等过错，均以供应商保安员身份向社会和当事人承担过错责任。</w:t>
      </w:r>
    </w:p>
    <w:p w:rsidR="003913B8" w:rsidRPr="003913B8" w:rsidRDefault="003913B8" w:rsidP="003913B8">
      <w:pPr>
        <w:spacing w:line="276" w:lineRule="auto"/>
        <w:ind w:firstLineChars="187" w:firstLine="393"/>
        <w:textAlignment w:val="baseline"/>
        <w:rPr>
          <w:rFonts w:ascii="宋体" w:hAnsi="宋体"/>
          <w:bCs/>
          <w:szCs w:val="21"/>
        </w:rPr>
      </w:pPr>
      <w:r w:rsidRPr="003913B8">
        <w:rPr>
          <w:rFonts w:ascii="宋体" w:hAnsi="宋体" w:hint="eastAsia"/>
          <w:bCs/>
          <w:szCs w:val="21"/>
        </w:rPr>
        <w:t>24、供应商</w:t>
      </w:r>
      <w:r w:rsidRPr="003913B8">
        <w:rPr>
          <w:rFonts w:ascii="宋体" w:hAnsi="宋体"/>
          <w:bCs/>
          <w:szCs w:val="21"/>
        </w:rPr>
        <w:t>与应急机动队员之间产生的劳资纠纷及其他</w:t>
      </w:r>
      <w:r w:rsidRPr="003913B8">
        <w:rPr>
          <w:rFonts w:ascii="宋体" w:hAnsi="宋体" w:hint="eastAsia"/>
          <w:bCs/>
          <w:szCs w:val="21"/>
        </w:rPr>
        <w:t>人事</w:t>
      </w:r>
      <w:r w:rsidRPr="003913B8">
        <w:rPr>
          <w:rFonts w:ascii="宋体" w:hAnsi="宋体"/>
          <w:bCs/>
          <w:szCs w:val="21"/>
        </w:rPr>
        <w:t>纠纷，由</w:t>
      </w:r>
      <w:r w:rsidRPr="003913B8">
        <w:rPr>
          <w:rFonts w:ascii="宋体" w:hAnsi="宋体" w:hint="eastAsia"/>
          <w:bCs/>
          <w:szCs w:val="21"/>
        </w:rPr>
        <w:t>供应商</w:t>
      </w:r>
      <w:r w:rsidRPr="003913B8">
        <w:rPr>
          <w:rFonts w:ascii="宋体" w:hAnsi="宋体"/>
          <w:bCs/>
          <w:szCs w:val="21"/>
        </w:rPr>
        <w:t>自行解决，</w:t>
      </w:r>
      <w:r w:rsidRPr="003913B8">
        <w:rPr>
          <w:rFonts w:ascii="宋体" w:hAnsi="宋体"/>
          <w:bCs/>
          <w:szCs w:val="21"/>
        </w:rPr>
        <w:lastRenderedPageBreak/>
        <w:t>采购单位不承担任何法律责任。应急机动队员</w:t>
      </w:r>
      <w:r w:rsidRPr="003913B8">
        <w:rPr>
          <w:rFonts w:ascii="宋体" w:hAnsi="宋体" w:hint="eastAsia"/>
          <w:bCs/>
          <w:szCs w:val="21"/>
        </w:rPr>
        <w:t>因</w:t>
      </w:r>
      <w:r w:rsidRPr="003913B8">
        <w:rPr>
          <w:rFonts w:ascii="宋体" w:hAnsi="宋体"/>
          <w:bCs/>
          <w:szCs w:val="21"/>
        </w:rPr>
        <w:t>劳动纠纷无法正常工作</w:t>
      </w:r>
      <w:r w:rsidRPr="003913B8">
        <w:rPr>
          <w:rFonts w:ascii="宋体" w:hAnsi="宋体" w:hint="eastAsia"/>
          <w:bCs/>
          <w:szCs w:val="21"/>
        </w:rPr>
        <w:t>时</w:t>
      </w:r>
      <w:r w:rsidRPr="003913B8">
        <w:rPr>
          <w:rFonts w:ascii="宋体" w:hAnsi="宋体"/>
          <w:bCs/>
          <w:szCs w:val="21"/>
        </w:rPr>
        <w:t>，</w:t>
      </w:r>
      <w:r w:rsidRPr="003913B8">
        <w:rPr>
          <w:rFonts w:ascii="宋体" w:hAnsi="宋体" w:hint="eastAsia"/>
          <w:bCs/>
          <w:szCs w:val="21"/>
        </w:rPr>
        <w:t>供应商应在48小时</w:t>
      </w:r>
      <w:r w:rsidRPr="003913B8">
        <w:rPr>
          <w:rFonts w:ascii="宋体" w:hAnsi="宋体"/>
          <w:bCs/>
          <w:szCs w:val="21"/>
        </w:rPr>
        <w:t>内补充</w:t>
      </w:r>
      <w:r w:rsidRPr="003913B8">
        <w:rPr>
          <w:rFonts w:ascii="宋体" w:hAnsi="宋体" w:hint="eastAsia"/>
          <w:bCs/>
          <w:szCs w:val="21"/>
        </w:rPr>
        <w:t>符合</w:t>
      </w:r>
      <w:r w:rsidRPr="003913B8">
        <w:rPr>
          <w:rFonts w:ascii="宋体" w:hAnsi="宋体"/>
          <w:bCs/>
          <w:szCs w:val="21"/>
        </w:rPr>
        <w:t>采购单位要求的应急机动队员，如超过时间没有补充，</w:t>
      </w:r>
      <w:r w:rsidRPr="003913B8">
        <w:rPr>
          <w:rFonts w:ascii="宋体" w:hAnsi="宋体" w:hint="eastAsia"/>
          <w:bCs/>
          <w:szCs w:val="21"/>
        </w:rPr>
        <w:t>每逾期一日，供应商需赔付采购单位当月服务费的0.1%。</w:t>
      </w:r>
    </w:p>
    <w:p w:rsidR="003913B8" w:rsidRPr="003913B8" w:rsidRDefault="003913B8" w:rsidP="003913B8">
      <w:pPr>
        <w:spacing w:line="276" w:lineRule="auto"/>
        <w:ind w:firstLineChars="200" w:firstLine="420"/>
        <w:textAlignment w:val="baseline"/>
        <w:rPr>
          <w:rFonts w:ascii="宋体" w:hAnsi="宋体"/>
          <w:bCs/>
          <w:color w:val="000000"/>
          <w:szCs w:val="21"/>
        </w:rPr>
      </w:pPr>
      <w:r w:rsidRPr="003913B8">
        <w:rPr>
          <w:rFonts w:ascii="宋体" w:hAnsi="宋体"/>
          <w:bCs/>
          <w:szCs w:val="21"/>
        </w:rPr>
        <w:t>2</w:t>
      </w:r>
      <w:r w:rsidRPr="003913B8">
        <w:rPr>
          <w:rFonts w:ascii="宋体" w:hAnsi="宋体" w:hint="eastAsia"/>
          <w:bCs/>
          <w:szCs w:val="21"/>
        </w:rPr>
        <w:t>5、</w:t>
      </w:r>
      <w:r w:rsidRPr="003913B8">
        <w:rPr>
          <w:rFonts w:ascii="宋体" w:hAnsi="宋体" w:hint="eastAsia"/>
          <w:color w:val="000000"/>
          <w:szCs w:val="21"/>
        </w:rPr>
        <w:t>应急机动队员</w:t>
      </w:r>
      <w:r w:rsidRPr="003913B8">
        <w:rPr>
          <w:rFonts w:ascii="宋体" w:hAnsi="宋体" w:hint="eastAsia"/>
          <w:bCs/>
          <w:color w:val="000000"/>
          <w:szCs w:val="21"/>
        </w:rPr>
        <w:t>在协助民警执勤中发生的工作过错或过失，造成人员伤害或财产损失，采购单位</w:t>
      </w:r>
      <w:r w:rsidRPr="003913B8">
        <w:rPr>
          <w:rFonts w:ascii="宋体" w:hAnsi="宋体"/>
          <w:bCs/>
          <w:color w:val="000000"/>
          <w:szCs w:val="21"/>
        </w:rPr>
        <w:t>、</w:t>
      </w:r>
      <w:r w:rsidRPr="003913B8">
        <w:rPr>
          <w:rFonts w:ascii="宋体" w:hAnsi="宋体" w:hint="eastAsia"/>
          <w:bCs/>
          <w:color w:val="000000"/>
          <w:szCs w:val="21"/>
        </w:rPr>
        <w:t>供应</w:t>
      </w:r>
      <w:proofErr w:type="gramStart"/>
      <w:r w:rsidRPr="003913B8">
        <w:rPr>
          <w:rFonts w:ascii="宋体" w:hAnsi="宋体" w:hint="eastAsia"/>
          <w:bCs/>
          <w:color w:val="000000"/>
          <w:szCs w:val="21"/>
        </w:rPr>
        <w:t>商双方</w:t>
      </w:r>
      <w:proofErr w:type="gramEnd"/>
      <w:r w:rsidRPr="003913B8">
        <w:rPr>
          <w:rFonts w:ascii="宋体" w:hAnsi="宋体" w:hint="eastAsia"/>
          <w:bCs/>
          <w:color w:val="000000"/>
          <w:szCs w:val="21"/>
        </w:rPr>
        <w:t>可依据法律法规、公安机关执法的相关规定，依据过错比例承担相关赔偿责任。如无法判定民警与应急机动队员的过错，供应商未按照执法标准的相关规定协助执勤的，由供应商承担责任。</w:t>
      </w:r>
    </w:p>
    <w:p w:rsidR="003913B8" w:rsidRPr="003913B8" w:rsidRDefault="003913B8" w:rsidP="003913B8">
      <w:pPr>
        <w:spacing w:line="276" w:lineRule="auto"/>
        <w:ind w:firstLineChars="187" w:firstLine="393"/>
        <w:textAlignment w:val="baseline"/>
        <w:rPr>
          <w:rFonts w:ascii="宋体"/>
          <w:bCs/>
          <w:szCs w:val="21"/>
        </w:rPr>
      </w:pPr>
      <w:r w:rsidRPr="003913B8">
        <w:rPr>
          <w:rFonts w:ascii="宋体" w:hAnsi="宋体"/>
          <w:bCs/>
          <w:szCs w:val="21"/>
        </w:rPr>
        <w:t>2</w:t>
      </w:r>
      <w:r w:rsidRPr="003913B8">
        <w:rPr>
          <w:rFonts w:ascii="宋体" w:hAnsi="宋体" w:hint="eastAsia"/>
          <w:bCs/>
          <w:szCs w:val="21"/>
        </w:rPr>
        <w:t>6、供应商按</w:t>
      </w:r>
      <w:r w:rsidRPr="003913B8">
        <w:rPr>
          <w:rFonts w:ascii="宋体" w:hAnsi="宋体" w:hint="eastAsia"/>
          <w:szCs w:val="21"/>
        </w:rPr>
        <w:t>防范</w:t>
      </w:r>
      <w:r w:rsidRPr="003913B8">
        <w:rPr>
          <w:rFonts w:ascii="宋体" w:hAnsi="宋体" w:hint="eastAsia"/>
          <w:bCs/>
          <w:szCs w:val="21"/>
        </w:rPr>
        <w:t>大队、中队、战斗班、行动</w:t>
      </w:r>
      <w:proofErr w:type="gramStart"/>
      <w:r w:rsidRPr="003913B8">
        <w:rPr>
          <w:rFonts w:ascii="宋体" w:hAnsi="宋体" w:hint="eastAsia"/>
          <w:bCs/>
          <w:szCs w:val="21"/>
        </w:rPr>
        <w:t>组设立</w:t>
      </w:r>
      <w:proofErr w:type="gramEnd"/>
      <w:r w:rsidRPr="003913B8">
        <w:rPr>
          <w:rFonts w:ascii="宋体" w:hAnsi="宋体" w:hint="eastAsia"/>
          <w:bCs/>
          <w:szCs w:val="21"/>
        </w:rPr>
        <w:t>组织管理层次和执行任务建制编排，配齐配强骨干及管理人员。</w:t>
      </w:r>
    </w:p>
    <w:p w:rsidR="003913B8" w:rsidRPr="003913B8" w:rsidRDefault="003913B8" w:rsidP="003913B8">
      <w:pPr>
        <w:spacing w:line="276" w:lineRule="auto"/>
        <w:ind w:firstLineChars="187" w:firstLine="393"/>
        <w:textAlignment w:val="baseline"/>
        <w:rPr>
          <w:rFonts w:ascii="宋体"/>
          <w:bCs/>
          <w:szCs w:val="21"/>
        </w:rPr>
      </w:pPr>
      <w:r w:rsidRPr="003913B8">
        <w:rPr>
          <w:rFonts w:ascii="宋体" w:hAnsi="宋体"/>
          <w:bCs/>
          <w:szCs w:val="21"/>
        </w:rPr>
        <w:t>2</w:t>
      </w:r>
      <w:r w:rsidRPr="003913B8">
        <w:rPr>
          <w:rFonts w:ascii="宋体" w:hAnsi="宋体" w:hint="eastAsia"/>
          <w:bCs/>
          <w:szCs w:val="21"/>
        </w:rPr>
        <w:t>7、供应商须按每</w:t>
      </w:r>
      <w:r w:rsidRPr="003913B8">
        <w:rPr>
          <w:rFonts w:ascii="宋体" w:hAnsi="宋体"/>
          <w:bCs/>
          <w:szCs w:val="21"/>
        </w:rPr>
        <w:t>50</w:t>
      </w:r>
      <w:r w:rsidRPr="003913B8">
        <w:rPr>
          <w:rFonts w:ascii="宋体" w:hAnsi="宋体" w:hint="eastAsia"/>
          <w:bCs/>
          <w:szCs w:val="21"/>
        </w:rPr>
        <w:t>名队员指派</w:t>
      </w:r>
      <w:r w:rsidRPr="003913B8">
        <w:rPr>
          <w:rFonts w:ascii="宋体" w:hAnsi="宋体"/>
          <w:bCs/>
          <w:szCs w:val="21"/>
        </w:rPr>
        <w:t>1</w:t>
      </w:r>
      <w:r w:rsidRPr="003913B8">
        <w:rPr>
          <w:rFonts w:ascii="宋体" w:hAnsi="宋体" w:hint="eastAsia"/>
          <w:bCs/>
          <w:szCs w:val="21"/>
        </w:rPr>
        <w:t>名管理人员的比例，派出相应数量工作能力强，业务精通的管理人员与采购单位合署办公，由采购单位安排工作和管理，负责协调供应商与用人单位对</w:t>
      </w:r>
      <w:r w:rsidRPr="003913B8">
        <w:rPr>
          <w:rFonts w:ascii="宋体" w:hAnsi="宋体" w:hint="eastAsia"/>
          <w:szCs w:val="21"/>
        </w:rPr>
        <w:t>应急机动队员</w:t>
      </w:r>
      <w:r w:rsidRPr="003913B8">
        <w:rPr>
          <w:rFonts w:ascii="宋体" w:hAnsi="宋体" w:hint="eastAsia"/>
          <w:bCs/>
          <w:szCs w:val="21"/>
        </w:rPr>
        <w:t>的日常工作管理和后勤保障服务工作，并自行解决交通工具。管理人员每</w:t>
      </w:r>
      <w:r w:rsidRPr="003913B8">
        <w:rPr>
          <w:rFonts w:ascii="宋体" w:hAnsi="宋体"/>
          <w:bCs/>
          <w:szCs w:val="21"/>
        </w:rPr>
        <w:t>7</w:t>
      </w:r>
      <w:r w:rsidRPr="003913B8">
        <w:rPr>
          <w:rFonts w:ascii="宋体" w:hAnsi="宋体" w:hint="eastAsia"/>
          <w:bCs/>
          <w:szCs w:val="21"/>
        </w:rPr>
        <w:t>天必须到供应商派驻</w:t>
      </w:r>
      <w:r w:rsidRPr="003913B8">
        <w:rPr>
          <w:rFonts w:ascii="宋体" w:hAnsi="宋体" w:hint="eastAsia"/>
          <w:szCs w:val="21"/>
        </w:rPr>
        <w:t>应急机动队员</w:t>
      </w:r>
      <w:r w:rsidRPr="003913B8">
        <w:rPr>
          <w:rFonts w:ascii="宋体" w:hAnsi="宋体" w:hint="eastAsia"/>
          <w:bCs/>
          <w:szCs w:val="21"/>
        </w:rPr>
        <w:t>的单位协调工作，并及时将情况反馈给采购单位</w:t>
      </w:r>
      <w:r w:rsidRPr="003913B8">
        <w:rPr>
          <w:rFonts w:ascii="宋体" w:hAnsi="宋体"/>
          <w:bCs/>
          <w:szCs w:val="21"/>
        </w:rPr>
        <w:t>治安机动大队</w:t>
      </w:r>
      <w:r w:rsidRPr="003913B8">
        <w:rPr>
          <w:rFonts w:ascii="宋体" w:hAnsi="宋体" w:hint="eastAsia"/>
          <w:bCs/>
          <w:szCs w:val="21"/>
        </w:rPr>
        <w:t>。派驻的</w:t>
      </w:r>
      <w:r w:rsidRPr="003913B8">
        <w:rPr>
          <w:rFonts w:ascii="宋体" w:hAnsi="宋体"/>
          <w:bCs/>
          <w:szCs w:val="21"/>
        </w:rPr>
        <w:t>管理</w:t>
      </w:r>
      <w:r w:rsidRPr="003913B8">
        <w:rPr>
          <w:rFonts w:ascii="宋体" w:hAnsi="宋体" w:hint="eastAsia"/>
          <w:bCs/>
          <w:szCs w:val="21"/>
        </w:rPr>
        <w:t>人员须</w:t>
      </w:r>
      <w:r w:rsidRPr="003913B8">
        <w:rPr>
          <w:rFonts w:ascii="宋体" w:hAnsi="宋体"/>
          <w:bCs/>
          <w:szCs w:val="21"/>
        </w:rPr>
        <w:t>提前告知采购单位并经采购单位同意，</w:t>
      </w:r>
      <w:r w:rsidRPr="003913B8">
        <w:rPr>
          <w:rFonts w:ascii="宋体" w:hAnsi="宋体" w:hint="eastAsia"/>
          <w:bCs/>
          <w:szCs w:val="21"/>
        </w:rPr>
        <w:t>不纳入本次招聘的不少于375个岗位的应急机动队员范畴。</w:t>
      </w:r>
    </w:p>
    <w:p w:rsidR="003913B8" w:rsidRPr="003913B8" w:rsidRDefault="003913B8" w:rsidP="003913B8">
      <w:pPr>
        <w:widowControl/>
        <w:spacing w:line="276" w:lineRule="auto"/>
        <w:ind w:firstLineChars="200" w:firstLine="420"/>
        <w:jc w:val="left"/>
        <w:textAlignment w:val="baseline"/>
        <w:rPr>
          <w:bCs/>
          <w:sz w:val="20"/>
          <w:szCs w:val="21"/>
        </w:rPr>
      </w:pPr>
      <w:r w:rsidRPr="003913B8">
        <w:rPr>
          <w:rFonts w:ascii="宋体" w:hAnsi="宋体"/>
          <w:bCs/>
          <w:szCs w:val="21"/>
        </w:rPr>
        <w:t>2</w:t>
      </w:r>
      <w:r w:rsidRPr="003913B8">
        <w:rPr>
          <w:rFonts w:ascii="宋体" w:hAnsi="宋体" w:hint="eastAsia"/>
          <w:bCs/>
          <w:szCs w:val="21"/>
        </w:rPr>
        <w:t>8、</w:t>
      </w:r>
      <w:r w:rsidRPr="003913B8">
        <w:rPr>
          <w:rFonts w:hint="eastAsia"/>
          <w:szCs w:val="21"/>
        </w:rPr>
        <w:t>采购单位</w:t>
      </w:r>
      <w:r w:rsidRPr="003913B8">
        <w:rPr>
          <w:rFonts w:hint="eastAsia"/>
          <w:bCs/>
          <w:szCs w:val="21"/>
        </w:rPr>
        <w:t>每年按派驻应急机动队员总人数的</w:t>
      </w:r>
      <w:r w:rsidRPr="003913B8">
        <w:rPr>
          <w:bCs/>
          <w:szCs w:val="21"/>
        </w:rPr>
        <w:t>25%</w:t>
      </w:r>
      <w:r w:rsidRPr="003913B8">
        <w:rPr>
          <w:rFonts w:hint="eastAsia"/>
          <w:bCs/>
          <w:szCs w:val="21"/>
        </w:rPr>
        <w:t>进行表彰奖励，供应商须</w:t>
      </w:r>
      <w:r w:rsidRPr="003913B8">
        <w:rPr>
          <w:bCs/>
          <w:szCs w:val="21"/>
        </w:rPr>
        <w:t>根据采购单位</w:t>
      </w:r>
      <w:r w:rsidRPr="003913B8">
        <w:rPr>
          <w:rFonts w:hint="eastAsia"/>
          <w:bCs/>
          <w:szCs w:val="21"/>
        </w:rPr>
        <w:t>要求</w:t>
      </w:r>
      <w:r w:rsidRPr="003913B8">
        <w:rPr>
          <w:bCs/>
          <w:szCs w:val="21"/>
        </w:rPr>
        <w:t>的时间节点</w:t>
      </w:r>
      <w:r w:rsidRPr="003913B8">
        <w:rPr>
          <w:rFonts w:hint="eastAsia"/>
          <w:bCs/>
          <w:szCs w:val="21"/>
        </w:rPr>
        <w:t>及</w:t>
      </w:r>
      <w:r w:rsidRPr="003913B8">
        <w:rPr>
          <w:bCs/>
          <w:szCs w:val="21"/>
        </w:rPr>
        <w:t>人员名单</w:t>
      </w:r>
      <w:r w:rsidRPr="003913B8">
        <w:rPr>
          <w:rFonts w:hint="eastAsia"/>
          <w:bCs/>
          <w:szCs w:val="21"/>
        </w:rPr>
        <w:t>进行表彰</w:t>
      </w:r>
      <w:r w:rsidRPr="003913B8">
        <w:rPr>
          <w:bCs/>
          <w:szCs w:val="21"/>
        </w:rPr>
        <w:t>奖励，</w:t>
      </w:r>
      <w:r w:rsidRPr="003913B8">
        <w:rPr>
          <w:rFonts w:hint="eastAsia"/>
          <w:bCs/>
          <w:szCs w:val="21"/>
        </w:rPr>
        <w:t>表彰奖励资金由供应商负责支付，包含在本项目报价中。</w:t>
      </w:r>
    </w:p>
    <w:p w:rsidR="003913B8" w:rsidRPr="003913B8" w:rsidRDefault="003913B8" w:rsidP="003913B8">
      <w:pPr>
        <w:widowControl/>
        <w:spacing w:line="276" w:lineRule="auto"/>
        <w:ind w:firstLineChars="200" w:firstLine="420"/>
        <w:jc w:val="left"/>
        <w:textAlignment w:val="baseline"/>
        <w:rPr>
          <w:bCs/>
          <w:szCs w:val="21"/>
        </w:rPr>
      </w:pPr>
      <w:r w:rsidRPr="003913B8">
        <w:rPr>
          <w:rFonts w:ascii="宋体" w:hAnsi="宋体" w:hint="eastAsia"/>
          <w:bCs/>
          <w:szCs w:val="21"/>
        </w:rPr>
        <w:t>29、</w:t>
      </w:r>
      <w:r w:rsidRPr="003913B8">
        <w:rPr>
          <w:rFonts w:hint="eastAsia"/>
          <w:szCs w:val="21"/>
        </w:rPr>
        <w:t>应急机动</w:t>
      </w:r>
      <w:r w:rsidRPr="003913B8">
        <w:rPr>
          <w:szCs w:val="21"/>
        </w:rPr>
        <w:t>队员</w:t>
      </w:r>
      <w:r w:rsidRPr="003913B8">
        <w:rPr>
          <w:rFonts w:hint="eastAsia"/>
          <w:bCs/>
          <w:szCs w:val="21"/>
        </w:rPr>
        <w:t>获得采购单位及其上级单位通报表扬、表彰或奖励的，供应商应给予相应的奖励，奖励金包含在总服务费中，由供应商负责。</w:t>
      </w:r>
    </w:p>
    <w:p w:rsidR="003913B8" w:rsidRPr="003913B8" w:rsidRDefault="003913B8" w:rsidP="003913B8">
      <w:pPr>
        <w:widowControl/>
        <w:spacing w:line="276" w:lineRule="auto"/>
        <w:ind w:firstLineChars="200" w:firstLine="420"/>
        <w:jc w:val="left"/>
        <w:textAlignment w:val="baseline"/>
        <w:rPr>
          <w:sz w:val="20"/>
          <w:szCs w:val="21"/>
        </w:rPr>
      </w:pPr>
      <w:r w:rsidRPr="003913B8">
        <w:rPr>
          <w:rFonts w:ascii="宋体" w:hAnsi="宋体" w:hint="eastAsia"/>
          <w:bCs/>
          <w:szCs w:val="21"/>
        </w:rPr>
        <w:t>30</w:t>
      </w:r>
      <w:r w:rsidRPr="003913B8">
        <w:rPr>
          <w:rFonts w:hint="eastAsia"/>
          <w:szCs w:val="21"/>
        </w:rPr>
        <w:t>.</w:t>
      </w:r>
      <w:r w:rsidRPr="003913B8">
        <w:rPr>
          <w:rFonts w:hint="eastAsia"/>
          <w:szCs w:val="21"/>
        </w:rPr>
        <w:t>应急机动</w:t>
      </w:r>
      <w:r w:rsidRPr="003913B8">
        <w:rPr>
          <w:szCs w:val="21"/>
        </w:rPr>
        <w:t>队员应当尊重</w:t>
      </w:r>
      <w:r w:rsidRPr="003913B8">
        <w:rPr>
          <w:rFonts w:hint="eastAsia"/>
          <w:szCs w:val="21"/>
        </w:rPr>
        <w:t>采购</w:t>
      </w:r>
      <w:r w:rsidRPr="003913B8">
        <w:rPr>
          <w:szCs w:val="21"/>
        </w:rPr>
        <w:t>单位内部管理规定，配合</w:t>
      </w:r>
      <w:r w:rsidRPr="003913B8">
        <w:rPr>
          <w:rFonts w:hint="eastAsia"/>
          <w:szCs w:val="21"/>
        </w:rPr>
        <w:t>采购</w:t>
      </w:r>
      <w:r w:rsidRPr="003913B8">
        <w:rPr>
          <w:szCs w:val="21"/>
        </w:rPr>
        <w:t>单位处理好日常应急机动事务。</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szCs w:val="21"/>
        </w:rPr>
        <w:t>3</w:t>
      </w:r>
      <w:r w:rsidRPr="003913B8">
        <w:rPr>
          <w:rFonts w:ascii="宋体" w:hAnsi="宋体" w:hint="eastAsia"/>
          <w:szCs w:val="21"/>
        </w:rPr>
        <w:t>1、合同期间，供应商不得将服务合同转包、</w:t>
      </w:r>
      <w:r w:rsidRPr="003913B8">
        <w:rPr>
          <w:rFonts w:ascii="宋体" w:hAnsi="宋体"/>
          <w:szCs w:val="21"/>
        </w:rPr>
        <w:t>分包给</w:t>
      </w:r>
      <w:r w:rsidRPr="003913B8">
        <w:rPr>
          <w:rFonts w:ascii="宋体" w:hAnsi="宋体" w:hint="eastAsia"/>
          <w:szCs w:val="21"/>
        </w:rPr>
        <w:t>第三方。如</w:t>
      </w:r>
      <w:r w:rsidRPr="003913B8">
        <w:rPr>
          <w:rFonts w:ascii="宋体" w:hAnsi="宋体"/>
          <w:szCs w:val="21"/>
        </w:rPr>
        <w:t>发现转包或分包，</w:t>
      </w:r>
      <w:r w:rsidRPr="003913B8">
        <w:rPr>
          <w:rFonts w:ascii="宋体" w:hAnsi="宋体" w:hint="eastAsia"/>
          <w:szCs w:val="21"/>
        </w:rPr>
        <w:t>招标</w:t>
      </w:r>
      <w:r w:rsidRPr="003913B8">
        <w:rPr>
          <w:rFonts w:ascii="宋体" w:hAnsi="宋体"/>
          <w:szCs w:val="21"/>
        </w:rPr>
        <w:t>单位除终止</w:t>
      </w:r>
      <w:r w:rsidRPr="003913B8">
        <w:rPr>
          <w:rFonts w:ascii="宋体" w:hAnsi="宋体" w:hint="eastAsia"/>
          <w:szCs w:val="21"/>
        </w:rPr>
        <w:t>轨道交通</w:t>
      </w:r>
      <w:r w:rsidRPr="003913B8">
        <w:rPr>
          <w:rFonts w:ascii="宋体" w:hAnsi="宋体"/>
          <w:szCs w:val="21"/>
        </w:rPr>
        <w:t>应急机动员服务项目合同外，</w:t>
      </w:r>
      <w:r w:rsidRPr="003913B8">
        <w:rPr>
          <w:rFonts w:ascii="宋体" w:hAnsi="宋体" w:hint="eastAsia"/>
          <w:szCs w:val="21"/>
        </w:rPr>
        <w:t>可向供应商</w:t>
      </w:r>
      <w:r w:rsidRPr="003913B8">
        <w:rPr>
          <w:rFonts w:ascii="宋体" w:hAnsi="宋体"/>
          <w:szCs w:val="21"/>
        </w:rPr>
        <w:t>索赔合同金额的</w:t>
      </w:r>
      <w:r w:rsidRPr="003913B8">
        <w:rPr>
          <w:rFonts w:ascii="宋体" w:hAnsi="宋体" w:hint="eastAsia"/>
          <w:szCs w:val="21"/>
        </w:rPr>
        <w:t>5</w:t>
      </w:r>
      <w:r w:rsidRPr="003913B8">
        <w:rPr>
          <w:rFonts w:ascii="宋体" w:hAnsi="宋体"/>
          <w:szCs w:val="21"/>
        </w:rPr>
        <w:t>%作为另外招标和停工所造成的损失补偿。</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32、供应商</w:t>
      </w:r>
      <w:r w:rsidRPr="003913B8">
        <w:rPr>
          <w:rFonts w:ascii="宋体" w:hAnsi="宋体"/>
          <w:szCs w:val="21"/>
        </w:rPr>
        <w:t>应急机动队员应严格遵守有关法律法规和采购单位内部规章制度，不得擅自翻阅、复制</w:t>
      </w:r>
      <w:r w:rsidRPr="003913B8">
        <w:rPr>
          <w:rFonts w:ascii="宋体" w:hAnsi="宋体" w:hint="eastAsia"/>
          <w:szCs w:val="21"/>
        </w:rPr>
        <w:t>（翻拍）</w:t>
      </w:r>
      <w:r w:rsidRPr="003913B8">
        <w:rPr>
          <w:rFonts w:ascii="宋体" w:hAnsi="宋体"/>
          <w:szCs w:val="21"/>
        </w:rPr>
        <w:t>、传播、更改</w:t>
      </w:r>
      <w:r w:rsidRPr="003913B8">
        <w:rPr>
          <w:rFonts w:ascii="宋体" w:hAnsi="宋体" w:hint="eastAsia"/>
          <w:szCs w:val="21"/>
        </w:rPr>
        <w:t>所</w:t>
      </w:r>
      <w:r w:rsidRPr="003913B8">
        <w:rPr>
          <w:rFonts w:ascii="宋体" w:hAnsi="宋体"/>
          <w:szCs w:val="21"/>
        </w:rPr>
        <w:t>接触的资料或数据，不得向合同以外的任何第三方泄露所接触的资料或数据。</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33、供应商须每年组织应急机动队员进行一次体检，体检费用包含在总服务费中，由供应商负责，并将总体体检情况反馈至采购单位。</w:t>
      </w:r>
    </w:p>
    <w:p w:rsidR="003913B8" w:rsidRPr="003913B8" w:rsidRDefault="003913B8" w:rsidP="003913B8">
      <w:pPr>
        <w:spacing w:line="276" w:lineRule="auto"/>
        <w:ind w:firstLineChars="200" w:firstLine="420"/>
        <w:textAlignment w:val="baseline"/>
        <w:rPr>
          <w:rFonts w:ascii="宋体" w:hAnsi="宋体"/>
          <w:szCs w:val="21"/>
        </w:rPr>
      </w:pPr>
      <w:r w:rsidRPr="003913B8">
        <w:rPr>
          <w:rFonts w:ascii="宋体" w:hAnsi="宋体" w:hint="eastAsia"/>
          <w:szCs w:val="21"/>
        </w:rPr>
        <w:t>34、供应商在提供服务过程中发生的人员伤害、财产损失、政府职能部门罚款及可能出现的矛盾协调均由供应商负责。</w:t>
      </w:r>
    </w:p>
    <w:p w:rsidR="003913B8" w:rsidRPr="003913B8" w:rsidRDefault="003913B8" w:rsidP="003913B8">
      <w:pPr>
        <w:spacing w:line="276" w:lineRule="auto"/>
        <w:ind w:firstLineChars="200" w:firstLine="422"/>
        <w:textAlignment w:val="baseline"/>
        <w:rPr>
          <w:rFonts w:ascii="宋体" w:hAnsi="宋体"/>
          <w:b/>
          <w:szCs w:val="21"/>
        </w:rPr>
      </w:pPr>
      <w:r w:rsidRPr="003913B8">
        <w:rPr>
          <w:rFonts w:ascii="宋体" w:hAnsi="宋体"/>
          <w:b/>
          <w:szCs w:val="21"/>
        </w:rPr>
        <w:t>3</w:t>
      </w:r>
      <w:r w:rsidRPr="003913B8">
        <w:rPr>
          <w:rFonts w:ascii="宋体" w:hAnsi="宋体" w:hint="eastAsia"/>
          <w:b/>
          <w:szCs w:val="21"/>
        </w:rPr>
        <w:t>5、</w:t>
      </w:r>
      <w:r w:rsidRPr="003913B8">
        <w:rPr>
          <w:rFonts w:ascii="宋体" w:hAnsi="宋体"/>
          <w:b/>
          <w:szCs w:val="21"/>
        </w:rPr>
        <w:t>投标总报价包含以上所有内容</w:t>
      </w:r>
      <w:r w:rsidRPr="003913B8">
        <w:rPr>
          <w:rFonts w:ascii="宋体" w:hAnsi="宋体" w:hint="eastAsia"/>
          <w:b/>
          <w:szCs w:val="21"/>
        </w:rPr>
        <w:t>的</w:t>
      </w:r>
      <w:r w:rsidRPr="003913B8">
        <w:rPr>
          <w:rFonts w:ascii="宋体" w:hAnsi="宋体"/>
          <w:b/>
          <w:szCs w:val="21"/>
        </w:rPr>
        <w:t>费用。</w:t>
      </w:r>
    </w:p>
    <w:p w:rsidR="003913B8" w:rsidRPr="003913B8" w:rsidRDefault="003913B8" w:rsidP="007C1E9A">
      <w:pPr>
        <w:widowControl/>
        <w:spacing w:line="276" w:lineRule="auto"/>
        <w:jc w:val="left"/>
        <w:textAlignment w:val="baseline"/>
        <w:rPr>
          <w:rFonts w:ascii="宋体" w:hAnsi="宋体"/>
          <w:b/>
          <w:bCs/>
          <w:szCs w:val="21"/>
        </w:rPr>
      </w:pPr>
      <w:r w:rsidRPr="003913B8">
        <w:rPr>
          <w:rFonts w:ascii="宋体" w:hAnsi="宋体" w:hint="eastAsia"/>
          <w:b/>
          <w:bCs/>
          <w:szCs w:val="21"/>
        </w:rPr>
        <w:t>（十</w:t>
      </w:r>
      <w:r w:rsidR="007C1E9A">
        <w:rPr>
          <w:rFonts w:ascii="宋体" w:hAnsi="宋体" w:hint="eastAsia"/>
          <w:b/>
          <w:bCs/>
          <w:szCs w:val="21"/>
        </w:rPr>
        <w:t>一</w:t>
      </w:r>
      <w:r w:rsidRPr="003913B8">
        <w:rPr>
          <w:rFonts w:ascii="宋体" w:hAnsi="宋体" w:hint="eastAsia"/>
          <w:b/>
          <w:bCs/>
          <w:szCs w:val="21"/>
        </w:rPr>
        <w:t>）人员防护要求</w:t>
      </w:r>
    </w:p>
    <w:p w:rsidR="003913B8" w:rsidRPr="003913B8" w:rsidRDefault="003913B8" w:rsidP="003913B8">
      <w:pPr>
        <w:widowControl/>
        <w:spacing w:line="276" w:lineRule="auto"/>
        <w:ind w:firstLine="640"/>
        <w:jc w:val="left"/>
        <w:textAlignment w:val="baseline"/>
        <w:rPr>
          <w:rFonts w:ascii="宋体" w:hAnsi="宋体"/>
          <w:szCs w:val="21"/>
        </w:rPr>
      </w:pPr>
      <w:r w:rsidRPr="003913B8">
        <w:rPr>
          <w:rFonts w:ascii="宋体" w:hAnsi="宋体" w:hint="eastAsia"/>
          <w:szCs w:val="21"/>
        </w:rPr>
        <w:t>1、供应商实施安保工作人员应经过专门培训持证上岗，掌握相应的防疫知识。</w:t>
      </w:r>
    </w:p>
    <w:p w:rsidR="003913B8" w:rsidRPr="003913B8" w:rsidRDefault="003913B8" w:rsidP="003913B8">
      <w:pPr>
        <w:widowControl/>
        <w:spacing w:line="276" w:lineRule="auto"/>
        <w:ind w:firstLine="640"/>
        <w:jc w:val="left"/>
        <w:textAlignment w:val="baseline"/>
        <w:rPr>
          <w:rFonts w:ascii="宋体" w:hAnsi="宋体"/>
          <w:szCs w:val="21"/>
        </w:rPr>
      </w:pPr>
      <w:r w:rsidRPr="003913B8">
        <w:rPr>
          <w:rFonts w:ascii="宋体" w:hAnsi="宋体" w:hint="eastAsia"/>
          <w:szCs w:val="21"/>
        </w:rPr>
        <w:t>2、供应商工作人员在操作过程中应穿戴防护服、口罩、护目镜、等防护用具。</w:t>
      </w:r>
    </w:p>
    <w:p w:rsidR="003913B8" w:rsidRPr="003913B8" w:rsidRDefault="003913B8" w:rsidP="003913B8">
      <w:pPr>
        <w:widowControl/>
        <w:spacing w:line="276" w:lineRule="auto"/>
        <w:ind w:firstLine="640"/>
        <w:jc w:val="left"/>
        <w:textAlignment w:val="baseline"/>
        <w:rPr>
          <w:rFonts w:ascii="宋体" w:hAnsi="宋体"/>
          <w:szCs w:val="21"/>
        </w:rPr>
      </w:pPr>
      <w:r w:rsidRPr="003913B8">
        <w:rPr>
          <w:rFonts w:ascii="宋体" w:hAnsi="宋体" w:hint="eastAsia"/>
          <w:szCs w:val="21"/>
        </w:rPr>
        <w:t>3、供应商工作人员应使用专用的工具。</w:t>
      </w:r>
    </w:p>
    <w:p w:rsidR="003913B8" w:rsidRPr="003913B8" w:rsidRDefault="003913B8" w:rsidP="003913B8">
      <w:pPr>
        <w:widowControl/>
        <w:spacing w:line="276" w:lineRule="auto"/>
        <w:ind w:firstLine="640"/>
        <w:jc w:val="left"/>
        <w:textAlignment w:val="baseline"/>
        <w:rPr>
          <w:rFonts w:ascii="宋体" w:hAnsi="宋体"/>
          <w:szCs w:val="21"/>
        </w:rPr>
      </w:pPr>
      <w:r w:rsidRPr="003913B8">
        <w:rPr>
          <w:rFonts w:ascii="宋体" w:hAnsi="宋体" w:hint="eastAsia"/>
          <w:szCs w:val="21"/>
        </w:rPr>
        <w:t>4、工作完毕后，供应商工作人员应对一次性防护用品做销毁处理，对循环使用的防护用品消毒处理。</w:t>
      </w:r>
    </w:p>
    <w:p w:rsidR="003913B8" w:rsidRPr="003913B8" w:rsidRDefault="003913B8" w:rsidP="003913B8">
      <w:pPr>
        <w:widowControl/>
        <w:spacing w:line="276" w:lineRule="auto"/>
        <w:ind w:firstLine="640"/>
        <w:jc w:val="left"/>
        <w:textAlignment w:val="baseline"/>
        <w:rPr>
          <w:rFonts w:ascii="宋体" w:hAnsi="宋体"/>
          <w:szCs w:val="21"/>
        </w:rPr>
      </w:pPr>
      <w:r w:rsidRPr="003913B8">
        <w:rPr>
          <w:rFonts w:ascii="宋体" w:hAnsi="宋体" w:hint="eastAsia"/>
          <w:szCs w:val="21"/>
        </w:rPr>
        <w:t>5、供应商应按照疫情防控要求，对工具、场所和物品等进行全面消杀，防止传播疫病。工作人员应当做好个人防护和消杀工作。</w:t>
      </w:r>
    </w:p>
    <w:p w:rsidR="003913B8" w:rsidRPr="003913B8" w:rsidRDefault="003913B8" w:rsidP="003913B8">
      <w:pPr>
        <w:spacing w:line="360" w:lineRule="auto"/>
        <w:ind w:firstLineChars="200" w:firstLine="422"/>
        <w:textAlignment w:val="baseline"/>
        <w:rPr>
          <w:rFonts w:ascii="宋体" w:hAnsi="宋体"/>
          <w:b/>
          <w:szCs w:val="21"/>
        </w:rPr>
      </w:pPr>
    </w:p>
    <w:p w:rsidR="004D4FAF" w:rsidRPr="003913B8" w:rsidRDefault="004D4FAF">
      <w:pPr>
        <w:rPr>
          <w:b/>
          <w:sz w:val="24"/>
        </w:rPr>
      </w:pPr>
    </w:p>
    <w:p w:rsidR="004D4FAF" w:rsidRDefault="00D54C95" w:rsidP="00C1666E">
      <w:pPr>
        <w:pStyle w:val="2"/>
        <w:spacing w:beforeLines="50" w:before="120" w:afterLines="50" w:after="120"/>
        <w:rPr>
          <w:szCs w:val="24"/>
        </w:rPr>
      </w:pPr>
      <w:r>
        <w:rPr>
          <w:rFonts w:hint="eastAsia"/>
          <w:szCs w:val="24"/>
        </w:rPr>
        <w:lastRenderedPageBreak/>
        <w:t>六、商务要求</w:t>
      </w:r>
    </w:p>
    <w:p w:rsidR="003913B8" w:rsidRPr="00D71711" w:rsidRDefault="003913B8" w:rsidP="00D71711">
      <w:pPr>
        <w:spacing w:line="276" w:lineRule="auto"/>
        <w:textAlignment w:val="baseline"/>
        <w:rPr>
          <w:rFonts w:ascii="宋体" w:cs="宋体"/>
          <w:kern w:val="0"/>
          <w:sz w:val="20"/>
          <w:szCs w:val="21"/>
        </w:rPr>
      </w:pPr>
      <w:r w:rsidRPr="007C1E9A">
        <w:rPr>
          <w:rFonts w:hint="eastAsia"/>
          <w:b/>
        </w:rPr>
        <w:t>（一）服务期限：</w:t>
      </w:r>
      <w:r>
        <w:rPr>
          <w:rFonts w:ascii="宋体" w:hAnsi="宋体" w:cs="宋体" w:hint="eastAsia"/>
          <w:kern w:val="0"/>
          <w:szCs w:val="21"/>
        </w:rPr>
        <w:t>本项目服务期限为2</w:t>
      </w:r>
      <w:r>
        <w:rPr>
          <w:rFonts w:ascii="宋体" w:hAnsi="宋体" w:cs="宋体"/>
          <w:kern w:val="0"/>
          <w:szCs w:val="21"/>
        </w:rPr>
        <w:t>02</w:t>
      </w:r>
      <w:r>
        <w:rPr>
          <w:rFonts w:ascii="宋体" w:hAnsi="宋体" w:cs="宋体" w:hint="eastAsia"/>
          <w:kern w:val="0"/>
          <w:szCs w:val="21"/>
        </w:rPr>
        <w:t>2年2月10日</w:t>
      </w:r>
      <w:r>
        <w:rPr>
          <w:rFonts w:ascii="宋体" w:hAnsi="宋体" w:cs="宋体"/>
          <w:kern w:val="0"/>
          <w:szCs w:val="21"/>
        </w:rPr>
        <w:t>至</w:t>
      </w:r>
      <w:r>
        <w:rPr>
          <w:rFonts w:ascii="宋体" w:hAnsi="宋体" w:cs="宋体" w:hint="eastAsia"/>
          <w:kern w:val="0"/>
          <w:szCs w:val="21"/>
        </w:rPr>
        <w:t>2022年11月30日。</w:t>
      </w:r>
      <w:r>
        <w:rPr>
          <w:rFonts w:hint="eastAsia"/>
        </w:rPr>
        <w:t>该项目为长期服务项目，合同期限可以延续，但合同</w:t>
      </w:r>
      <w:r>
        <w:t>履行期限</w:t>
      </w:r>
      <w:r>
        <w:rPr>
          <w:rFonts w:hint="eastAsia"/>
        </w:rPr>
        <w:t>最长不得超过三十六个月。</w:t>
      </w:r>
      <w:r>
        <w:rPr>
          <w:rFonts w:hint="eastAsia"/>
          <w:color w:val="000000"/>
        </w:rPr>
        <w:t>如采购单位对履约情况不满意，采购</w:t>
      </w:r>
      <w:r>
        <w:rPr>
          <w:color w:val="000000"/>
        </w:rPr>
        <w:t>单位</w:t>
      </w:r>
      <w:r>
        <w:rPr>
          <w:rFonts w:hint="eastAsia"/>
          <w:color w:val="000000"/>
        </w:rPr>
        <w:t>不再续约</w:t>
      </w:r>
      <w:r>
        <w:rPr>
          <w:rFonts w:hint="eastAsia"/>
        </w:rPr>
        <w:t>。</w:t>
      </w:r>
    </w:p>
    <w:p w:rsidR="003913B8" w:rsidRPr="007C1E9A" w:rsidRDefault="003913B8" w:rsidP="003913B8">
      <w:pPr>
        <w:spacing w:line="276" w:lineRule="auto"/>
        <w:rPr>
          <w:b/>
          <w:highlight w:val="cyan"/>
        </w:rPr>
      </w:pPr>
      <w:r w:rsidRPr="007C1E9A">
        <w:rPr>
          <w:rFonts w:hint="eastAsia"/>
          <w:b/>
          <w:color w:val="000000"/>
        </w:rPr>
        <w:t>（二）质量考核验收标准及违约金</w:t>
      </w:r>
      <w:r w:rsidR="007C1E9A">
        <w:rPr>
          <w:rFonts w:hint="eastAsia"/>
          <w:b/>
          <w:color w:val="000000"/>
        </w:rPr>
        <w:t>：</w:t>
      </w:r>
    </w:p>
    <w:p w:rsidR="003913B8" w:rsidRDefault="00D71711" w:rsidP="00D71711">
      <w:pPr>
        <w:spacing w:line="276" w:lineRule="auto"/>
        <w:ind w:firstLineChars="100" w:firstLine="210"/>
        <w:rPr>
          <w:color w:val="000000"/>
        </w:rPr>
      </w:pPr>
      <w:r>
        <w:rPr>
          <w:rFonts w:hint="eastAsia"/>
          <w:color w:val="000000"/>
        </w:rPr>
        <w:t>1.</w:t>
      </w:r>
      <w:r w:rsidR="003913B8">
        <w:rPr>
          <w:rFonts w:hint="eastAsia"/>
          <w:color w:val="000000"/>
        </w:rPr>
        <w:t>质量考核验收标准：采购</w:t>
      </w:r>
      <w:r w:rsidR="003913B8">
        <w:rPr>
          <w:color w:val="000000"/>
        </w:rPr>
        <w:t>单位</w:t>
      </w:r>
      <w:r w:rsidR="003913B8">
        <w:rPr>
          <w:rFonts w:hint="eastAsia"/>
          <w:color w:val="000000"/>
        </w:rPr>
        <w:t>通过内部制定的履约评价标准，每月对项目的安全生产、服务人数、服务质量、等进行履约评价，以及聘请第三方在合同到期前一个月对项目整个合同服务期内进行履约评价，履约评价满分设</w:t>
      </w:r>
      <w:r w:rsidR="003913B8">
        <w:rPr>
          <w:rFonts w:hint="eastAsia"/>
          <w:color w:val="000000"/>
        </w:rPr>
        <w:t>100</w:t>
      </w:r>
      <w:r w:rsidR="003913B8">
        <w:rPr>
          <w:rFonts w:hint="eastAsia"/>
          <w:color w:val="000000"/>
        </w:rPr>
        <w:t>分，综合得分</w:t>
      </w:r>
      <w:r w:rsidR="003913B8">
        <w:rPr>
          <w:rFonts w:hint="eastAsia"/>
          <w:color w:val="000000"/>
        </w:rPr>
        <w:t>95</w:t>
      </w:r>
      <w:r w:rsidR="003913B8">
        <w:rPr>
          <w:rFonts w:hint="eastAsia"/>
          <w:color w:val="000000"/>
        </w:rPr>
        <w:t>（含）至</w:t>
      </w:r>
      <w:r w:rsidR="003913B8">
        <w:rPr>
          <w:rFonts w:hint="eastAsia"/>
          <w:color w:val="000000"/>
        </w:rPr>
        <w:t>100</w:t>
      </w:r>
      <w:r w:rsidR="003913B8">
        <w:rPr>
          <w:rFonts w:hint="eastAsia"/>
          <w:color w:val="000000"/>
        </w:rPr>
        <w:t>分的评定为优，</w:t>
      </w:r>
      <w:r w:rsidR="003913B8">
        <w:rPr>
          <w:rFonts w:hint="eastAsia"/>
          <w:color w:val="000000"/>
        </w:rPr>
        <w:t>85</w:t>
      </w:r>
      <w:r w:rsidR="003913B8">
        <w:rPr>
          <w:rFonts w:hint="eastAsia"/>
          <w:color w:val="000000"/>
        </w:rPr>
        <w:t>（含）至</w:t>
      </w:r>
      <w:r w:rsidR="003913B8">
        <w:rPr>
          <w:rFonts w:hint="eastAsia"/>
          <w:color w:val="000000"/>
        </w:rPr>
        <w:t>95</w:t>
      </w:r>
      <w:r w:rsidR="003913B8">
        <w:rPr>
          <w:rFonts w:hint="eastAsia"/>
          <w:color w:val="000000"/>
        </w:rPr>
        <w:t>分的为良，</w:t>
      </w:r>
      <w:r w:rsidR="003913B8">
        <w:rPr>
          <w:rFonts w:hint="eastAsia"/>
          <w:color w:val="000000"/>
        </w:rPr>
        <w:t>60</w:t>
      </w:r>
      <w:r w:rsidR="003913B8">
        <w:rPr>
          <w:rFonts w:hint="eastAsia"/>
          <w:color w:val="000000"/>
        </w:rPr>
        <w:t>（含）至</w:t>
      </w:r>
      <w:r w:rsidR="003913B8">
        <w:rPr>
          <w:rFonts w:hint="eastAsia"/>
          <w:color w:val="000000"/>
        </w:rPr>
        <w:t>85</w:t>
      </w:r>
      <w:r w:rsidR="003913B8">
        <w:rPr>
          <w:rFonts w:hint="eastAsia"/>
          <w:color w:val="000000"/>
        </w:rPr>
        <w:t>分的为中，</w:t>
      </w:r>
      <w:r w:rsidR="003913B8">
        <w:rPr>
          <w:rFonts w:hint="eastAsia"/>
          <w:color w:val="000000"/>
        </w:rPr>
        <w:t>60</w:t>
      </w:r>
      <w:r w:rsidR="003913B8">
        <w:rPr>
          <w:rFonts w:hint="eastAsia"/>
          <w:color w:val="000000"/>
        </w:rPr>
        <w:t>分以下的为差。</w:t>
      </w:r>
    </w:p>
    <w:p w:rsidR="003913B8" w:rsidRDefault="003913B8" w:rsidP="003913B8">
      <w:pPr>
        <w:spacing w:line="276" w:lineRule="auto"/>
        <w:rPr>
          <w:color w:val="000000"/>
        </w:rPr>
      </w:pPr>
      <w:r>
        <w:rPr>
          <w:rFonts w:hint="eastAsia"/>
          <w:color w:val="000000"/>
        </w:rPr>
        <w:t>2.</w:t>
      </w:r>
      <w:r>
        <w:rPr>
          <w:rFonts w:hint="eastAsia"/>
          <w:color w:val="000000"/>
        </w:rPr>
        <w:t>违约金：</w:t>
      </w:r>
    </w:p>
    <w:p w:rsidR="003913B8" w:rsidRDefault="003913B8" w:rsidP="003913B8">
      <w:pPr>
        <w:spacing w:line="276" w:lineRule="auto"/>
        <w:rPr>
          <w:color w:val="000000"/>
        </w:rPr>
      </w:pPr>
      <w:r>
        <w:rPr>
          <w:rFonts w:hint="eastAsia"/>
          <w:color w:val="000000"/>
        </w:rPr>
        <w:t>（</w:t>
      </w:r>
      <w:r>
        <w:rPr>
          <w:rFonts w:hint="eastAsia"/>
          <w:color w:val="000000"/>
        </w:rPr>
        <w:t>1</w:t>
      </w:r>
      <w:r>
        <w:rPr>
          <w:rFonts w:hint="eastAsia"/>
          <w:color w:val="000000"/>
        </w:rPr>
        <w:t>）履约评价为优</w:t>
      </w:r>
      <w:r>
        <w:rPr>
          <w:color w:val="000000"/>
        </w:rPr>
        <w:t>，不扣除违约金；</w:t>
      </w:r>
    </w:p>
    <w:p w:rsidR="003913B8" w:rsidRDefault="003913B8" w:rsidP="003913B8">
      <w:pPr>
        <w:spacing w:line="276" w:lineRule="auto"/>
        <w:rPr>
          <w:color w:val="000000"/>
        </w:rPr>
      </w:pPr>
      <w:r>
        <w:rPr>
          <w:rFonts w:hint="eastAsia"/>
          <w:color w:val="000000"/>
        </w:rPr>
        <w:t>（</w:t>
      </w:r>
      <w:r>
        <w:rPr>
          <w:rFonts w:hint="eastAsia"/>
          <w:color w:val="000000"/>
        </w:rPr>
        <w:t>2</w:t>
      </w:r>
      <w:r>
        <w:rPr>
          <w:color w:val="000000"/>
        </w:rPr>
        <w:t>）</w:t>
      </w:r>
      <w:r>
        <w:rPr>
          <w:rFonts w:hint="eastAsia"/>
          <w:color w:val="000000"/>
        </w:rPr>
        <w:t>履约</w:t>
      </w:r>
      <w:r>
        <w:rPr>
          <w:color w:val="000000"/>
        </w:rPr>
        <w:t>评价为</w:t>
      </w:r>
      <w:r>
        <w:rPr>
          <w:rFonts w:hint="eastAsia"/>
          <w:color w:val="000000"/>
        </w:rPr>
        <w:t>良</w:t>
      </w:r>
      <w:r>
        <w:rPr>
          <w:color w:val="000000"/>
        </w:rPr>
        <w:t>，扣除月服务费</w:t>
      </w:r>
      <w:r>
        <w:rPr>
          <w:rFonts w:hint="eastAsia"/>
          <w:color w:val="000000"/>
        </w:rPr>
        <w:t>2</w:t>
      </w:r>
      <w:r>
        <w:rPr>
          <w:color w:val="000000"/>
        </w:rPr>
        <w:t>%</w:t>
      </w:r>
      <w:r>
        <w:rPr>
          <w:color w:val="000000"/>
        </w:rPr>
        <w:t>的违约金；</w:t>
      </w:r>
    </w:p>
    <w:p w:rsidR="003913B8" w:rsidRDefault="003913B8" w:rsidP="003913B8">
      <w:pPr>
        <w:spacing w:line="276" w:lineRule="auto"/>
        <w:rPr>
          <w:color w:val="000000"/>
        </w:rPr>
      </w:pPr>
      <w:r>
        <w:rPr>
          <w:rFonts w:hint="eastAsia"/>
          <w:color w:val="000000"/>
        </w:rPr>
        <w:t>（</w:t>
      </w:r>
      <w:r>
        <w:rPr>
          <w:rFonts w:hint="eastAsia"/>
          <w:color w:val="000000"/>
        </w:rPr>
        <w:t>3</w:t>
      </w:r>
      <w:r>
        <w:rPr>
          <w:rFonts w:hint="eastAsia"/>
          <w:color w:val="000000"/>
        </w:rPr>
        <w:t>）</w:t>
      </w:r>
      <w:r>
        <w:rPr>
          <w:color w:val="000000"/>
        </w:rPr>
        <w:t>履约评价为中，扣除月服务费</w:t>
      </w:r>
      <w:r>
        <w:rPr>
          <w:rFonts w:hint="eastAsia"/>
          <w:color w:val="000000"/>
        </w:rPr>
        <w:t>5</w:t>
      </w:r>
      <w:r>
        <w:rPr>
          <w:color w:val="000000"/>
        </w:rPr>
        <w:t>%</w:t>
      </w:r>
      <w:r>
        <w:rPr>
          <w:color w:val="000000"/>
        </w:rPr>
        <w:t>的违约金；</w:t>
      </w:r>
    </w:p>
    <w:p w:rsidR="003913B8" w:rsidRDefault="003913B8" w:rsidP="003913B8">
      <w:pPr>
        <w:spacing w:line="276" w:lineRule="auto"/>
        <w:rPr>
          <w:color w:val="000000"/>
        </w:rPr>
      </w:pPr>
      <w:r>
        <w:rPr>
          <w:rFonts w:hint="eastAsia"/>
          <w:color w:val="000000"/>
        </w:rPr>
        <w:t>（</w:t>
      </w:r>
      <w:r>
        <w:rPr>
          <w:rFonts w:hint="eastAsia"/>
          <w:color w:val="000000"/>
        </w:rPr>
        <w:t>4</w:t>
      </w:r>
      <w:r>
        <w:rPr>
          <w:rFonts w:hint="eastAsia"/>
          <w:color w:val="000000"/>
        </w:rPr>
        <w:t>）</w:t>
      </w:r>
      <w:r>
        <w:rPr>
          <w:color w:val="000000"/>
        </w:rPr>
        <w:t>履约评价</w:t>
      </w:r>
      <w:r>
        <w:rPr>
          <w:rFonts w:hint="eastAsia"/>
          <w:color w:val="000000"/>
        </w:rPr>
        <w:t>为差</w:t>
      </w:r>
      <w:r>
        <w:rPr>
          <w:color w:val="000000"/>
        </w:rPr>
        <w:t>，扣除月服务费</w:t>
      </w:r>
      <w:r>
        <w:rPr>
          <w:rFonts w:hint="eastAsia"/>
          <w:color w:val="000000"/>
        </w:rPr>
        <w:t>10</w:t>
      </w:r>
      <w:r>
        <w:rPr>
          <w:color w:val="000000"/>
        </w:rPr>
        <w:t>%</w:t>
      </w:r>
      <w:r>
        <w:rPr>
          <w:color w:val="000000"/>
        </w:rPr>
        <w:t>的违约金。</w:t>
      </w:r>
    </w:p>
    <w:p w:rsidR="003913B8" w:rsidRDefault="003913B8" w:rsidP="003913B8">
      <w:pPr>
        <w:spacing w:line="276" w:lineRule="auto"/>
        <w:rPr>
          <w:color w:val="000000"/>
        </w:rPr>
      </w:pPr>
      <w:r>
        <w:rPr>
          <w:rFonts w:hint="eastAsia"/>
          <w:color w:val="000000"/>
        </w:rPr>
        <w:t>3</w:t>
      </w:r>
      <w:r w:rsidR="00D71711">
        <w:rPr>
          <w:rFonts w:hint="eastAsia"/>
          <w:color w:val="000000"/>
        </w:rPr>
        <w:t>.</w:t>
      </w:r>
      <w:r>
        <w:rPr>
          <w:rFonts w:hint="eastAsia"/>
          <w:color w:val="000000"/>
        </w:rPr>
        <w:t>违约责任：</w:t>
      </w:r>
    </w:p>
    <w:p w:rsidR="003913B8" w:rsidRDefault="003913B8" w:rsidP="003913B8">
      <w:pPr>
        <w:spacing w:line="276" w:lineRule="auto"/>
        <w:rPr>
          <w:color w:val="000000"/>
        </w:rPr>
      </w:pPr>
      <w:r>
        <w:rPr>
          <w:rFonts w:hint="eastAsia"/>
          <w:color w:val="000000"/>
        </w:rPr>
        <w:t>（</w:t>
      </w:r>
      <w:r>
        <w:rPr>
          <w:rFonts w:hint="eastAsia"/>
          <w:color w:val="000000"/>
        </w:rPr>
        <w:t>1</w:t>
      </w:r>
      <w:r>
        <w:rPr>
          <w:rFonts w:hint="eastAsia"/>
          <w:color w:val="000000"/>
        </w:rPr>
        <w:t>）人员或车辆在途中或在现场因自身原因而发生的交通</w:t>
      </w:r>
      <w:r>
        <w:rPr>
          <w:rFonts w:hint="eastAsia"/>
          <w:color w:val="000000"/>
        </w:rPr>
        <w:t>(</w:t>
      </w:r>
      <w:r>
        <w:rPr>
          <w:rFonts w:hint="eastAsia"/>
          <w:color w:val="000000"/>
        </w:rPr>
        <w:t>工伤</w:t>
      </w:r>
      <w:r>
        <w:rPr>
          <w:rFonts w:hint="eastAsia"/>
          <w:color w:val="000000"/>
        </w:rPr>
        <w:t>)</w:t>
      </w:r>
      <w:r>
        <w:rPr>
          <w:rFonts w:hint="eastAsia"/>
          <w:color w:val="000000"/>
        </w:rPr>
        <w:t>事故、财产损害、交通违章罚款等由供应商负责解决。</w:t>
      </w:r>
    </w:p>
    <w:p w:rsidR="003913B8" w:rsidRPr="007C1E9A" w:rsidRDefault="003913B8" w:rsidP="007C1E9A">
      <w:pPr>
        <w:spacing w:line="276" w:lineRule="auto"/>
        <w:rPr>
          <w:color w:val="000000"/>
        </w:rPr>
      </w:pPr>
      <w:r>
        <w:rPr>
          <w:rFonts w:hint="eastAsia"/>
          <w:color w:val="000000"/>
        </w:rPr>
        <w:t>（</w:t>
      </w:r>
      <w:r>
        <w:rPr>
          <w:rFonts w:hint="eastAsia"/>
          <w:color w:val="000000"/>
        </w:rPr>
        <w:t>2</w:t>
      </w:r>
      <w:r>
        <w:rPr>
          <w:rFonts w:hint="eastAsia"/>
          <w:color w:val="000000"/>
        </w:rPr>
        <w:t>）其它违约责任按《中华人民共和国民法典》处理。</w:t>
      </w:r>
    </w:p>
    <w:p w:rsidR="003913B8" w:rsidRPr="007C1E9A" w:rsidRDefault="003913B8" w:rsidP="003913B8">
      <w:pPr>
        <w:pStyle w:val="a4"/>
        <w:spacing w:line="276" w:lineRule="auto"/>
        <w:ind w:firstLine="0"/>
        <w:textAlignment w:val="baseline"/>
        <w:rPr>
          <w:rFonts w:ascii="宋体" w:hAnsi="宋体"/>
          <w:b/>
          <w:szCs w:val="21"/>
        </w:rPr>
      </w:pPr>
      <w:r w:rsidRPr="007C1E9A">
        <w:rPr>
          <w:rFonts w:ascii="宋体" w:hAnsi="宋体" w:hint="eastAsia"/>
          <w:b/>
          <w:szCs w:val="21"/>
        </w:rPr>
        <w:t>（三）付款方式及相关要求：</w:t>
      </w:r>
    </w:p>
    <w:p w:rsidR="003913B8" w:rsidRPr="00D71711" w:rsidRDefault="003913B8" w:rsidP="007C1E9A">
      <w:pPr>
        <w:pStyle w:val="a4"/>
        <w:spacing w:line="276" w:lineRule="auto"/>
        <w:ind w:firstLine="0"/>
        <w:textAlignment w:val="baseline"/>
        <w:rPr>
          <w:color w:val="000000"/>
          <w:szCs w:val="24"/>
        </w:rPr>
      </w:pPr>
      <w:r w:rsidRPr="00D71711">
        <w:rPr>
          <w:rFonts w:hint="eastAsia"/>
          <w:color w:val="000000"/>
          <w:szCs w:val="24"/>
        </w:rPr>
        <w:t>（</w:t>
      </w:r>
      <w:r w:rsidRPr="00D71711">
        <w:rPr>
          <w:color w:val="000000"/>
          <w:szCs w:val="24"/>
        </w:rPr>
        <w:t>1</w:t>
      </w:r>
      <w:r w:rsidRPr="00D71711">
        <w:rPr>
          <w:rFonts w:hint="eastAsia"/>
          <w:color w:val="000000"/>
          <w:szCs w:val="24"/>
        </w:rPr>
        <w:t>）合同签订后，采购单位在财委服务费到位的情况下，且收到供应商</w:t>
      </w:r>
      <w:r w:rsidRPr="00D71711">
        <w:rPr>
          <w:color w:val="000000"/>
          <w:szCs w:val="24"/>
        </w:rPr>
        <w:t>出具的符合国家规定的金额发票后，</w:t>
      </w:r>
      <w:r w:rsidRPr="00D71711">
        <w:rPr>
          <w:rFonts w:hint="eastAsia"/>
          <w:color w:val="000000"/>
          <w:szCs w:val="24"/>
        </w:rPr>
        <w:t>每月向供应商支付上月服务费用，如遇采购</w:t>
      </w:r>
      <w:r w:rsidRPr="00D71711">
        <w:rPr>
          <w:color w:val="000000"/>
          <w:szCs w:val="24"/>
        </w:rPr>
        <w:t>单位</w:t>
      </w:r>
      <w:r w:rsidRPr="00D71711">
        <w:rPr>
          <w:rFonts w:hint="eastAsia"/>
          <w:color w:val="000000"/>
          <w:szCs w:val="24"/>
        </w:rPr>
        <w:t>年底封账，采购</w:t>
      </w:r>
      <w:r w:rsidRPr="00D71711">
        <w:rPr>
          <w:color w:val="000000"/>
          <w:szCs w:val="24"/>
        </w:rPr>
        <w:t>单位</w:t>
      </w:r>
      <w:r w:rsidRPr="00D71711">
        <w:rPr>
          <w:rFonts w:hint="eastAsia"/>
          <w:color w:val="000000"/>
          <w:szCs w:val="24"/>
        </w:rPr>
        <w:t>可根据实际情况决定是否给予供应商预拨服务费用。</w:t>
      </w:r>
    </w:p>
    <w:p w:rsidR="003913B8" w:rsidRPr="00D71711" w:rsidRDefault="003913B8" w:rsidP="007C1E9A">
      <w:pPr>
        <w:pStyle w:val="a4"/>
        <w:spacing w:line="276" w:lineRule="auto"/>
        <w:ind w:firstLine="0"/>
        <w:textAlignment w:val="baseline"/>
        <w:rPr>
          <w:color w:val="000000"/>
          <w:szCs w:val="24"/>
        </w:rPr>
      </w:pPr>
      <w:r w:rsidRPr="00D71711">
        <w:rPr>
          <w:rFonts w:hint="eastAsia"/>
          <w:color w:val="000000"/>
          <w:szCs w:val="24"/>
        </w:rPr>
        <w:t>（</w:t>
      </w:r>
      <w:r w:rsidRPr="00D71711">
        <w:rPr>
          <w:color w:val="000000"/>
          <w:szCs w:val="24"/>
        </w:rPr>
        <w:t>2</w:t>
      </w:r>
      <w:r w:rsidRPr="00D71711">
        <w:rPr>
          <w:rFonts w:hint="eastAsia"/>
          <w:color w:val="000000"/>
          <w:szCs w:val="24"/>
        </w:rPr>
        <w:t>）供应商必须配备不少于</w:t>
      </w:r>
      <w:r w:rsidRPr="00D71711">
        <w:rPr>
          <w:color w:val="000000"/>
          <w:szCs w:val="24"/>
        </w:rPr>
        <w:t>375</w:t>
      </w:r>
      <w:r w:rsidRPr="00D71711">
        <w:rPr>
          <w:rFonts w:hint="eastAsia"/>
          <w:color w:val="000000"/>
          <w:szCs w:val="24"/>
        </w:rPr>
        <w:t>个岗位</w:t>
      </w:r>
      <w:r w:rsidRPr="00D71711">
        <w:rPr>
          <w:rFonts w:hint="eastAsia"/>
          <w:color w:val="000000"/>
          <w:szCs w:val="24"/>
        </w:rPr>
        <w:t xml:space="preserve">, </w:t>
      </w:r>
      <w:r w:rsidRPr="00D71711">
        <w:rPr>
          <w:rFonts w:hint="eastAsia"/>
          <w:color w:val="000000"/>
          <w:szCs w:val="24"/>
        </w:rPr>
        <w:t>每个岗位配备</w:t>
      </w:r>
      <w:r w:rsidRPr="00D71711">
        <w:rPr>
          <w:rFonts w:hint="eastAsia"/>
          <w:color w:val="000000"/>
          <w:szCs w:val="24"/>
        </w:rPr>
        <w:t>1</w:t>
      </w:r>
      <w:r w:rsidRPr="00D71711">
        <w:rPr>
          <w:rFonts w:hint="eastAsia"/>
          <w:color w:val="000000"/>
          <w:szCs w:val="24"/>
        </w:rPr>
        <w:t>名（含）以上的应急机动队员。当供应商当月配备的应急机动</w:t>
      </w:r>
      <w:r w:rsidRPr="00D71711">
        <w:rPr>
          <w:color w:val="000000"/>
          <w:szCs w:val="24"/>
        </w:rPr>
        <w:t>队员</w:t>
      </w:r>
      <w:r w:rsidRPr="00D71711">
        <w:rPr>
          <w:rFonts w:hint="eastAsia"/>
          <w:color w:val="000000"/>
          <w:szCs w:val="24"/>
        </w:rPr>
        <w:t>岗位数达到</w:t>
      </w:r>
      <w:r w:rsidRPr="00D71711">
        <w:rPr>
          <w:rFonts w:hint="eastAsia"/>
          <w:color w:val="000000"/>
          <w:szCs w:val="24"/>
        </w:rPr>
        <w:t>100%</w:t>
      </w:r>
      <w:r w:rsidRPr="00D71711">
        <w:rPr>
          <w:rFonts w:hint="eastAsia"/>
          <w:color w:val="000000"/>
          <w:szCs w:val="24"/>
        </w:rPr>
        <w:t>时，在供应商充分按质履约，保证服务质量的情况下，采购单位全额支付当月服务费，如供应商违约，采购单位将根据违约情况扣除相应服务费；当供应商当月配备的应急机动队员岗位数达到</w:t>
      </w:r>
      <w:r w:rsidRPr="00D71711">
        <w:rPr>
          <w:rFonts w:hint="eastAsia"/>
          <w:color w:val="000000"/>
          <w:szCs w:val="24"/>
        </w:rPr>
        <w:t>90%</w:t>
      </w:r>
      <w:r w:rsidRPr="00D71711">
        <w:rPr>
          <w:rFonts w:hint="eastAsia"/>
          <w:color w:val="000000"/>
          <w:szCs w:val="24"/>
        </w:rPr>
        <w:t>未达</w:t>
      </w:r>
      <w:r w:rsidRPr="00D71711">
        <w:rPr>
          <w:rFonts w:hint="eastAsia"/>
          <w:color w:val="000000"/>
          <w:szCs w:val="24"/>
        </w:rPr>
        <w:t>100%</w:t>
      </w:r>
      <w:r w:rsidRPr="00D71711">
        <w:rPr>
          <w:rFonts w:hint="eastAsia"/>
          <w:color w:val="000000"/>
          <w:szCs w:val="24"/>
        </w:rPr>
        <w:t>时，在供应商充分按质履约，保证服务质量的情况下，采购单位按月服务费总额的</w:t>
      </w:r>
      <w:r w:rsidRPr="00D71711">
        <w:rPr>
          <w:rFonts w:hint="eastAsia"/>
          <w:color w:val="000000"/>
          <w:szCs w:val="24"/>
        </w:rPr>
        <w:t>90%</w:t>
      </w:r>
      <w:r w:rsidRPr="00D71711">
        <w:rPr>
          <w:rFonts w:hint="eastAsia"/>
          <w:color w:val="000000"/>
          <w:szCs w:val="24"/>
        </w:rPr>
        <w:t>支付当月服务费，如供应商违约，采购单位将根据违约情况扣除相应服务费；当供应商当月配备的应急机动队员岗位数达到</w:t>
      </w:r>
      <w:r w:rsidRPr="00D71711">
        <w:rPr>
          <w:rFonts w:hint="eastAsia"/>
          <w:color w:val="000000"/>
          <w:szCs w:val="24"/>
        </w:rPr>
        <w:t>80%</w:t>
      </w:r>
      <w:r w:rsidRPr="00D71711">
        <w:rPr>
          <w:rFonts w:hint="eastAsia"/>
          <w:color w:val="000000"/>
          <w:szCs w:val="24"/>
        </w:rPr>
        <w:t>未达</w:t>
      </w:r>
      <w:r w:rsidRPr="00D71711">
        <w:rPr>
          <w:rFonts w:hint="eastAsia"/>
          <w:color w:val="000000"/>
          <w:szCs w:val="24"/>
        </w:rPr>
        <w:t>90%</w:t>
      </w:r>
      <w:r w:rsidRPr="00D71711">
        <w:rPr>
          <w:rFonts w:hint="eastAsia"/>
          <w:color w:val="000000"/>
          <w:szCs w:val="24"/>
        </w:rPr>
        <w:t>时，在供应商充分按质履约，保证服务质量的情况下，采购单位按月服务费总额的</w:t>
      </w:r>
      <w:r w:rsidRPr="00D71711">
        <w:rPr>
          <w:rFonts w:hint="eastAsia"/>
          <w:color w:val="000000"/>
          <w:szCs w:val="24"/>
        </w:rPr>
        <w:t>80%</w:t>
      </w:r>
      <w:r w:rsidRPr="00D71711">
        <w:rPr>
          <w:rFonts w:hint="eastAsia"/>
          <w:color w:val="000000"/>
          <w:szCs w:val="24"/>
        </w:rPr>
        <w:t>支付当月服务费，如供应商违约，采购单位将根据违约情况扣除相应服务费；当供应商当月配备的应急机动队员岗位数达到</w:t>
      </w:r>
      <w:r w:rsidRPr="00D71711">
        <w:rPr>
          <w:rFonts w:hint="eastAsia"/>
          <w:color w:val="000000"/>
          <w:szCs w:val="24"/>
        </w:rPr>
        <w:t>70%</w:t>
      </w:r>
      <w:r w:rsidRPr="00D71711">
        <w:rPr>
          <w:rFonts w:hint="eastAsia"/>
          <w:color w:val="000000"/>
          <w:szCs w:val="24"/>
        </w:rPr>
        <w:t>未达</w:t>
      </w:r>
      <w:r w:rsidRPr="00D71711">
        <w:rPr>
          <w:rFonts w:hint="eastAsia"/>
          <w:color w:val="000000"/>
          <w:szCs w:val="24"/>
        </w:rPr>
        <w:t>80%</w:t>
      </w:r>
      <w:r w:rsidRPr="00D71711">
        <w:rPr>
          <w:rFonts w:hint="eastAsia"/>
          <w:color w:val="000000"/>
          <w:szCs w:val="24"/>
        </w:rPr>
        <w:t>时，在供应商充分按质履约，保证服务质量的情况下，采购单位按月服务费总额的</w:t>
      </w:r>
      <w:r w:rsidRPr="00D71711">
        <w:rPr>
          <w:rFonts w:hint="eastAsia"/>
          <w:color w:val="000000"/>
          <w:szCs w:val="24"/>
        </w:rPr>
        <w:t>70%</w:t>
      </w:r>
      <w:r w:rsidRPr="00D71711">
        <w:rPr>
          <w:rFonts w:hint="eastAsia"/>
          <w:color w:val="000000"/>
          <w:szCs w:val="24"/>
        </w:rPr>
        <w:t>支付当月服务费，如供应商违约，采购单位将根据违约情况扣除相应服务费；当供应商当月配备的应急机动队员岗位数达到</w:t>
      </w:r>
      <w:r w:rsidRPr="00D71711">
        <w:rPr>
          <w:rFonts w:hint="eastAsia"/>
          <w:color w:val="000000"/>
          <w:szCs w:val="24"/>
        </w:rPr>
        <w:t>60%</w:t>
      </w:r>
      <w:r w:rsidRPr="00D71711">
        <w:rPr>
          <w:rFonts w:hint="eastAsia"/>
          <w:color w:val="000000"/>
          <w:szCs w:val="24"/>
        </w:rPr>
        <w:t>未达</w:t>
      </w:r>
      <w:r w:rsidRPr="00D71711">
        <w:rPr>
          <w:rFonts w:hint="eastAsia"/>
          <w:color w:val="000000"/>
          <w:szCs w:val="24"/>
        </w:rPr>
        <w:t>70%</w:t>
      </w:r>
      <w:r w:rsidRPr="00D71711">
        <w:rPr>
          <w:rFonts w:hint="eastAsia"/>
          <w:color w:val="000000"/>
          <w:szCs w:val="24"/>
        </w:rPr>
        <w:t>时，在供应商充分按质履约，保证服务质量的情况下，采购单位按月服务费总额的</w:t>
      </w:r>
      <w:r w:rsidRPr="00D71711">
        <w:rPr>
          <w:rFonts w:hint="eastAsia"/>
          <w:color w:val="000000"/>
          <w:szCs w:val="24"/>
        </w:rPr>
        <w:t>60%</w:t>
      </w:r>
      <w:r w:rsidRPr="00D71711">
        <w:rPr>
          <w:rFonts w:hint="eastAsia"/>
          <w:color w:val="000000"/>
          <w:szCs w:val="24"/>
        </w:rPr>
        <w:t>支付当月服务费，如供应商违约，采购单位将根据违约情况扣除相应服务费；当供应商当月配备的应急机动队员岗位数不足</w:t>
      </w:r>
      <w:r w:rsidRPr="00D71711">
        <w:rPr>
          <w:rFonts w:hint="eastAsia"/>
          <w:color w:val="000000"/>
          <w:szCs w:val="24"/>
        </w:rPr>
        <w:t>60%</w:t>
      </w:r>
      <w:r w:rsidRPr="00D71711">
        <w:rPr>
          <w:rFonts w:hint="eastAsia"/>
          <w:color w:val="000000"/>
          <w:szCs w:val="24"/>
        </w:rPr>
        <w:t>时，采购单位可以解除合同，供应商须无条件服从，并赔付该项目服务费总额的</w:t>
      </w:r>
      <w:r w:rsidRPr="00D71711">
        <w:rPr>
          <w:rFonts w:hint="eastAsia"/>
          <w:color w:val="000000"/>
          <w:szCs w:val="24"/>
        </w:rPr>
        <w:t>30%</w:t>
      </w:r>
      <w:r w:rsidRPr="00D71711">
        <w:rPr>
          <w:rFonts w:hint="eastAsia"/>
          <w:color w:val="000000"/>
          <w:szCs w:val="24"/>
        </w:rPr>
        <w:t>给采购单位作为另行招标的费用。</w:t>
      </w:r>
    </w:p>
    <w:p w:rsidR="003913B8" w:rsidRPr="00D71711" w:rsidRDefault="003913B8" w:rsidP="00D71711">
      <w:pPr>
        <w:pStyle w:val="a4"/>
        <w:spacing w:line="276" w:lineRule="auto"/>
        <w:ind w:firstLine="0"/>
        <w:textAlignment w:val="baseline"/>
        <w:rPr>
          <w:color w:val="000000"/>
          <w:szCs w:val="24"/>
        </w:rPr>
      </w:pPr>
      <w:r w:rsidRPr="00D71711">
        <w:rPr>
          <w:rFonts w:hint="eastAsia"/>
          <w:color w:val="000000"/>
          <w:szCs w:val="24"/>
        </w:rPr>
        <w:t>（</w:t>
      </w:r>
      <w:r w:rsidRPr="00D71711">
        <w:rPr>
          <w:color w:val="000000"/>
          <w:szCs w:val="24"/>
        </w:rPr>
        <w:t>3</w:t>
      </w:r>
      <w:r w:rsidRPr="00D71711">
        <w:rPr>
          <w:rFonts w:hint="eastAsia"/>
          <w:color w:val="000000"/>
          <w:szCs w:val="24"/>
        </w:rPr>
        <w:t>）因采购单位使用的是财政资金，采购单位在前款规定的付款时间为向政府采购支付部门提出办理财政支付申请手续的时间（不含政府财政支付部门审核的时间），在规定时间内提出支付申请手续后即视为采购单位已经按期支付。</w:t>
      </w:r>
    </w:p>
    <w:p w:rsidR="003913B8" w:rsidRPr="007C1E9A" w:rsidRDefault="003913B8" w:rsidP="003913B8">
      <w:pPr>
        <w:pStyle w:val="a4"/>
        <w:spacing w:line="276" w:lineRule="auto"/>
        <w:ind w:firstLine="0"/>
        <w:textAlignment w:val="baseline"/>
        <w:rPr>
          <w:rFonts w:ascii="宋体" w:hAnsi="宋体"/>
          <w:b/>
          <w:szCs w:val="21"/>
        </w:rPr>
      </w:pPr>
      <w:r w:rsidRPr="007C1E9A">
        <w:rPr>
          <w:rFonts w:ascii="宋体" w:hAnsi="宋体" w:hint="eastAsia"/>
          <w:b/>
          <w:szCs w:val="21"/>
        </w:rPr>
        <w:t>（四）其他要求：</w:t>
      </w:r>
    </w:p>
    <w:p w:rsidR="003913B8" w:rsidRDefault="003913B8" w:rsidP="003913B8">
      <w:pPr>
        <w:widowControl/>
        <w:spacing w:line="276" w:lineRule="auto"/>
        <w:jc w:val="left"/>
        <w:textAlignment w:val="baseline"/>
        <w:rPr>
          <w:rFonts w:ascii="宋体" w:hAnsi="宋体"/>
          <w:szCs w:val="21"/>
        </w:rPr>
      </w:pPr>
      <w:r>
        <w:rPr>
          <w:rFonts w:ascii="宋体" w:hAnsi="宋体" w:hint="eastAsia"/>
          <w:szCs w:val="21"/>
        </w:rPr>
        <w:t>1</w:t>
      </w:r>
      <w:r w:rsidR="00D71711">
        <w:rPr>
          <w:rFonts w:ascii="宋体" w:hAnsi="宋体" w:hint="eastAsia"/>
          <w:szCs w:val="21"/>
        </w:rPr>
        <w:t>.</w:t>
      </w:r>
      <w:r>
        <w:rPr>
          <w:rFonts w:ascii="宋体" w:hAnsi="宋体" w:hint="eastAsia"/>
          <w:szCs w:val="21"/>
        </w:rPr>
        <w:t>服务地点：采购人指定地点。</w:t>
      </w:r>
    </w:p>
    <w:p w:rsidR="003913B8" w:rsidRDefault="003913B8" w:rsidP="007C1E9A">
      <w:pPr>
        <w:widowControl/>
        <w:spacing w:line="276" w:lineRule="auto"/>
        <w:ind w:firstLineChars="100" w:firstLine="210"/>
        <w:jc w:val="left"/>
        <w:textAlignment w:val="baseline"/>
        <w:rPr>
          <w:rFonts w:ascii="宋体" w:hAnsi="宋体"/>
          <w:szCs w:val="21"/>
        </w:rPr>
      </w:pPr>
      <w:r>
        <w:rPr>
          <w:rFonts w:ascii="宋体" w:hAnsi="宋体" w:hint="eastAsia"/>
          <w:szCs w:val="21"/>
        </w:rPr>
        <w:t>2</w:t>
      </w:r>
      <w:r w:rsidR="00D71711">
        <w:rPr>
          <w:rFonts w:ascii="宋体" w:hAnsi="宋体" w:hint="eastAsia"/>
          <w:szCs w:val="21"/>
        </w:rPr>
        <w:t>.</w:t>
      </w:r>
      <w:r>
        <w:rPr>
          <w:rFonts w:ascii="宋体" w:hAnsi="宋体" w:hint="eastAsia"/>
          <w:szCs w:val="21"/>
        </w:rPr>
        <w:t>监管责任：在安保服务过程中，执法部门等相关单位到现场进行监督。</w:t>
      </w:r>
    </w:p>
    <w:p w:rsidR="003913B8" w:rsidRDefault="003913B8" w:rsidP="003913B8">
      <w:pPr>
        <w:widowControl/>
        <w:spacing w:line="276" w:lineRule="auto"/>
        <w:ind w:firstLineChars="200" w:firstLine="420"/>
        <w:jc w:val="left"/>
        <w:textAlignment w:val="baseline"/>
        <w:rPr>
          <w:rFonts w:ascii="宋体" w:hAnsi="宋体"/>
          <w:szCs w:val="21"/>
        </w:rPr>
      </w:pPr>
      <w:r>
        <w:rPr>
          <w:rFonts w:ascii="宋体" w:hAnsi="宋体" w:hint="eastAsia"/>
          <w:szCs w:val="21"/>
        </w:rPr>
        <w:lastRenderedPageBreak/>
        <w:t>3</w:t>
      </w:r>
      <w:r w:rsidR="00D71711">
        <w:rPr>
          <w:rFonts w:ascii="宋体" w:hAnsi="宋体" w:hint="eastAsia"/>
          <w:szCs w:val="21"/>
        </w:rPr>
        <w:t>.</w:t>
      </w:r>
      <w:r>
        <w:rPr>
          <w:rFonts w:ascii="宋体" w:hAnsi="宋体" w:hint="eastAsia"/>
          <w:szCs w:val="21"/>
        </w:rPr>
        <w:t>如采购单位因上级政策变动或其他原因造成采购经费、岗位数量（人数）需求减少，供应商应积极配合，每减少一个岗位采购金额相应减少人民币6034.57元/每人。</w:t>
      </w:r>
    </w:p>
    <w:p w:rsidR="003913B8" w:rsidRPr="003913B8" w:rsidRDefault="003913B8" w:rsidP="007C1E9A">
      <w:pPr>
        <w:rPr>
          <w:rFonts w:ascii="宋体" w:hAnsi="宋体"/>
          <w:b/>
          <w:bCs/>
          <w:kern w:val="0"/>
          <w:sz w:val="24"/>
        </w:rPr>
      </w:pPr>
    </w:p>
    <w:p w:rsidR="004D4FAF" w:rsidRDefault="00D54C95" w:rsidP="003913B8">
      <w:pPr>
        <w:pStyle w:val="2"/>
        <w:spacing w:before="0" w:after="0"/>
        <w:rPr>
          <w:szCs w:val="24"/>
        </w:rPr>
      </w:pPr>
      <w:r>
        <w:rPr>
          <w:rFonts w:hint="eastAsia"/>
          <w:szCs w:val="24"/>
        </w:rPr>
        <w:t>七、其他重要条款</w:t>
      </w:r>
    </w:p>
    <w:p w:rsidR="004D4FAF" w:rsidRDefault="00D54C95">
      <w:pPr>
        <w:ind w:firstLineChars="200" w:firstLine="420"/>
        <w:rPr>
          <w:bCs/>
          <w:szCs w:val="21"/>
        </w:rPr>
      </w:pPr>
      <w:bookmarkStart w:id="36" w:name="_Hlk72257111"/>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4D4FAF" w:rsidRDefault="00D54C95" w:rsidP="00C1666E">
      <w:pPr>
        <w:pStyle w:val="a4"/>
        <w:spacing w:beforeLines="25" w:before="60" w:afterLines="25" w:after="60"/>
        <w:ind w:firstLineChars="187" w:firstLine="393"/>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rsidR="004D4FAF" w:rsidRDefault="00D54C95">
      <w:pPr>
        <w:ind w:firstLineChars="200" w:firstLine="42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4D4FAF" w:rsidRDefault="00D54C95">
      <w:pPr>
        <w:ind w:firstLineChars="200" w:firstLine="42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4D4FAF" w:rsidRDefault="00D54C95">
      <w:pPr>
        <w:ind w:firstLineChars="200" w:firstLine="420"/>
        <w:rPr>
          <w:bCs/>
          <w:szCs w:val="21"/>
        </w:rPr>
      </w:pPr>
      <w:r>
        <w:rPr>
          <w:bCs/>
          <w:szCs w:val="21"/>
        </w:rPr>
        <w:t>5</w:t>
      </w:r>
      <w:r>
        <w:rPr>
          <w:rFonts w:hint="eastAsia"/>
          <w:bCs/>
          <w:szCs w:val="21"/>
        </w:rPr>
        <w:t>、除政府采购合同继续履行将损害国家利益和社会公共利益外，双方当事人不得擅自变更、中止或者终止合同。</w:t>
      </w:r>
    </w:p>
    <w:p w:rsidR="004D4FAF" w:rsidRDefault="00D54C95" w:rsidP="00C1666E">
      <w:pPr>
        <w:pStyle w:val="a4"/>
        <w:spacing w:beforeLines="25" w:before="60" w:afterLines="25" w:after="60"/>
        <w:ind w:firstLineChars="187" w:firstLine="393"/>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bookmarkEnd w:id="36"/>
    </w:p>
    <w:p w:rsidR="004D4FAF" w:rsidRDefault="004D4FAF" w:rsidP="00C1666E">
      <w:pPr>
        <w:pStyle w:val="a4"/>
        <w:spacing w:beforeLines="25" w:before="60" w:afterLines="25" w:after="60"/>
        <w:ind w:firstLineChars="187" w:firstLine="393"/>
        <w:rPr>
          <w:bCs/>
          <w:szCs w:val="21"/>
        </w:rPr>
      </w:pPr>
    </w:p>
    <w:p w:rsidR="004D4FAF" w:rsidRDefault="004D4FAF" w:rsidP="00C1666E">
      <w:pPr>
        <w:pStyle w:val="a4"/>
        <w:spacing w:beforeLines="25" w:before="60" w:afterLines="25" w:after="60"/>
        <w:ind w:firstLine="0"/>
        <w:rPr>
          <w:rFonts w:ascii="宋体" w:hAnsi="宋体"/>
          <w:szCs w:val="21"/>
        </w:rPr>
      </w:pPr>
    </w:p>
    <w:p w:rsidR="004D4FAF" w:rsidRDefault="00D54C95">
      <w:pPr>
        <w:widowControl/>
        <w:jc w:val="left"/>
        <w:rPr>
          <w:rFonts w:ascii="宋体" w:hAnsi="宋体"/>
          <w:b/>
          <w:bCs/>
          <w:sz w:val="24"/>
          <w:szCs w:val="20"/>
        </w:rPr>
      </w:pPr>
      <w:r>
        <w:br w:type="page"/>
      </w:r>
    </w:p>
    <w:p w:rsidR="004D4FAF" w:rsidRDefault="00D54C95">
      <w:pPr>
        <w:pStyle w:val="2"/>
        <w:rPr>
          <w:kern w:val="2"/>
        </w:rPr>
      </w:pPr>
      <w:r>
        <w:rPr>
          <w:rFonts w:hint="eastAsia"/>
          <w:kern w:val="2"/>
        </w:rPr>
        <w:lastRenderedPageBreak/>
        <w:t>第四章 投标文件组成要求及格式</w:t>
      </w:r>
    </w:p>
    <w:p w:rsidR="004D4FAF" w:rsidRDefault="00D54C95">
      <w:pPr>
        <w:rPr>
          <w:rStyle w:val="3Char"/>
          <w:sz w:val="24"/>
        </w:rPr>
      </w:pPr>
      <w:r>
        <w:rPr>
          <w:rStyle w:val="3Char"/>
          <w:rFonts w:hint="eastAsia"/>
          <w:sz w:val="24"/>
        </w:rPr>
        <w:t>特别提醒：</w:t>
      </w:r>
    </w:p>
    <w:p w:rsidR="004D4FAF" w:rsidRDefault="00D54C95">
      <w:pPr>
        <w:ind w:firstLineChars="200" w:firstLine="480"/>
        <w:rPr>
          <w:rFonts w:ascii="仿宋_GB2312" w:eastAsia="仿宋_GB2312"/>
          <w:sz w:val="24"/>
        </w:rPr>
      </w:pPr>
      <w:r>
        <w:rPr>
          <w:rFonts w:ascii="仿宋_GB2312" w:eastAsia="仿宋_GB2312" w:hint="eastAsia"/>
          <w:sz w:val="24"/>
          <w:highlight w:val="yellow"/>
        </w:rPr>
        <w:t>投标文件正文将对外公开，投标文件附件不公开。</w:t>
      </w:r>
      <w:r>
        <w:rPr>
          <w:rFonts w:ascii="仿宋_GB2312" w:eastAsia="仿宋_GB2312" w:hint="eastAsia"/>
          <w:sz w:val="24"/>
        </w:rPr>
        <w:t>投标人在编辑投标文件时，在投标文件目录中属于本节点内容的必须在本节点中填写，填写到其他节点或附件的将可能导致投标无效，一切后果由供应商自行承担。</w:t>
      </w:r>
    </w:p>
    <w:p w:rsidR="004D4FAF" w:rsidRDefault="00D54C95">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4D4FAF" w:rsidRDefault="004D4FAF">
      <w:pPr>
        <w:rPr>
          <w:rFonts w:ascii="仿宋_GB2312" w:eastAsia="仿宋_GB2312"/>
          <w:sz w:val="24"/>
        </w:rPr>
      </w:pPr>
    </w:p>
    <w:p w:rsidR="004D4FAF" w:rsidRDefault="00D54C95">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12"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4D4FAF" w:rsidRDefault="004D4FAF">
      <w:pPr>
        <w:jc w:val="center"/>
        <w:rPr>
          <w:rFonts w:ascii="仿宋_GB2312" w:eastAsia="仿宋_GB2312"/>
          <w:sz w:val="24"/>
        </w:rPr>
      </w:pPr>
    </w:p>
    <w:p w:rsidR="004D4FAF" w:rsidRDefault="00D54C95">
      <w:pPr>
        <w:ind w:firstLineChars="200" w:firstLine="480"/>
        <w:rPr>
          <w:rFonts w:ascii="仿宋_GB2312" w:eastAsia="仿宋_GB2312"/>
          <w:sz w:val="24"/>
        </w:rPr>
      </w:pPr>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rsidR="004D4FAF" w:rsidRDefault="004D4FAF">
      <w:pPr>
        <w:ind w:firstLineChars="200" w:firstLine="480"/>
        <w:rPr>
          <w:rFonts w:ascii="仿宋_GB2312" w:eastAsia="仿宋_GB2312"/>
          <w:sz w:val="24"/>
        </w:rPr>
      </w:pPr>
    </w:p>
    <w:p w:rsidR="004D4FAF" w:rsidRDefault="004D4FAF">
      <w:pPr>
        <w:ind w:firstLineChars="200" w:firstLine="482"/>
        <w:rPr>
          <w:rFonts w:ascii="宋体" w:hAnsi="宋体"/>
          <w:b/>
          <w:sz w:val="24"/>
        </w:rPr>
      </w:pPr>
    </w:p>
    <w:p w:rsidR="004D4FAF" w:rsidRDefault="00D54C95">
      <w:pPr>
        <w:rPr>
          <w:rFonts w:ascii="宋体" w:hAnsi="宋体"/>
          <w:sz w:val="24"/>
        </w:rPr>
      </w:pPr>
      <w:r>
        <w:rPr>
          <w:rFonts w:ascii="宋体" w:hAnsi="宋体" w:hint="eastAsia"/>
          <w:sz w:val="24"/>
        </w:rPr>
        <w:t>投标文件组成：</w:t>
      </w:r>
    </w:p>
    <w:p w:rsidR="004D4FAF" w:rsidRDefault="00D54C95">
      <w:pPr>
        <w:ind w:firstLineChars="500" w:firstLine="1200"/>
        <w:outlineLvl w:val="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4D4FAF" w:rsidRDefault="00D54C95">
      <w:pPr>
        <w:ind w:leftChars="342" w:left="718" w:firstLineChars="333" w:firstLine="699"/>
        <w:rPr>
          <w:szCs w:val="21"/>
          <w:highlight w:val="yellow"/>
        </w:rPr>
      </w:pPr>
      <w:r>
        <w:rPr>
          <w:rFonts w:hint="eastAsia"/>
          <w:szCs w:val="21"/>
          <w:highlight w:val="yellow"/>
        </w:rPr>
        <w:t>（</w:t>
      </w:r>
      <w:r>
        <w:rPr>
          <w:rFonts w:hint="eastAsia"/>
          <w:szCs w:val="21"/>
          <w:highlight w:val="yellow"/>
        </w:rPr>
        <w:t>1</w:t>
      </w:r>
      <w:r>
        <w:rPr>
          <w:rFonts w:hint="eastAsia"/>
          <w:szCs w:val="21"/>
          <w:highlight w:val="yellow"/>
        </w:rPr>
        <w:t>）</w:t>
      </w:r>
      <w:bookmarkStart w:id="37" w:name="_Hlk72070784"/>
      <w:r>
        <w:rPr>
          <w:rFonts w:hint="eastAsia"/>
          <w:szCs w:val="21"/>
          <w:highlight w:val="yellow"/>
        </w:rPr>
        <w:t>投标函</w:t>
      </w:r>
      <w:bookmarkEnd w:id="37"/>
    </w:p>
    <w:p w:rsidR="004D4FAF" w:rsidRDefault="00D54C95" w:rsidP="00394F65">
      <w:pPr>
        <w:spacing w:line="276" w:lineRule="auto"/>
        <w:ind w:leftChars="342" w:left="718" w:firstLineChars="333" w:firstLine="699"/>
        <w:rPr>
          <w:szCs w:val="21"/>
          <w:highlight w:val="yellow"/>
        </w:rPr>
      </w:pPr>
      <w:r>
        <w:rPr>
          <w:rFonts w:hint="eastAsia"/>
          <w:szCs w:val="21"/>
          <w:highlight w:val="yellow"/>
        </w:rPr>
        <w:t>（</w:t>
      </w:r>
      <w:r>
        <w:rPr>
          <w:rFonts w:hint="eastAsia"/>
          <w:szCs w:val="21"/>
          <w:highlight w:val="yellow"/>
        </w:rPr>
        <w:t>2</w:t>
      </w:r>
      <w:r>
        <w:rPr>
          <w:rFonts w:hint="eastAsia"/>
          <w:szCs w:val="21"/>
          <w:highlight w:val="yellow"/>
        </w:rPr>
        <w:t>）</w:t>
      </w:r>
      <w:bookmarkStart w:id="38" w:name="_Hlk72062521"/>
      <w:r>
        <w:rPr>
          <w:rFonts w:hint="eastAsia"/>
          <w:szCs w:val="21"/>
          <w:highlight w:val="yellow"/>
        </w:rPr>
        <w:t>政府采购投标及履约承诺函</w:t>
      </w:r>
      <w:bookmarkEnd w:id="38"/>
    </w:p>
    <w:p w:rsidR="004D4FAF" w:rsidRDefault="00D54C95" w:rsidP="00394F65">
      <w:pPr>
        <w:spacing w:line="276" w:lineRule="auto"/>
        <w:ind w:leftChars="342" w:left="718" w:firstLineChars="333" w:firstLine="699"/>
        <w:rPr>
          <w:szCs w:val="21"/>
          <w:highlight w:val="yellow"/>
        </w:rPr>
      </w:pPr>
      <w:r>
        <w:rPr>
          <w:rFonts w:hint="eastAsia"/>
          <w:szCs w:val="21"/>
          <w:highlight w:val="yellow"/>
        </w:rPr>
        <w:t>（</w:t>
      </w:r>
      <w:r>
        <w:rPr>
          <w:szCs w:val="21"/>
          <w:highlight w:val="yellow"/>
        </w:rPr>
        <w:t>3</w:t>
      </w:r>
      <w:r>
        <w:rPr>
          <w:rFonts w:hint="eastAsia"/>
          <w:szCs w:val="21"/>
          <w:highlight w:val="yellow"/>
        </w:rPr>
        <w:t>）投标人情况及资格证明文件</w:t>
      </w:r>
    </w:p>
    <w:p w:rsidR="004D4FAF" w:rsidRDefault="00D54C95" w:rsidP="00394F65">
      <w:pPr>
        <w:spacing w:line="276" w:lineRule="auto"/>
        <w:ind w:leftChars="342" w:left="718" w:firstLineChars="333" w:firstLine="699"/>
        <w:rPr>
          <w:szCs w:val="21"/>
        </w:rPr>
      </w:pPr>
      <w:bookmarkStart w:id="39" w:name="_Hlk72257201"/>
      <w:r>
        <w:rPr>
          <w:rFonts w:hint="eastAsia"/>
          <w:szCs w:val="21"/>
          <w:highlight w:val="yellow"/>
        </w:rPr>
        <w:t>（</w:t>
      </w:r>
      <w:r>
        <w:rPr>
          <w:szCs w:val="21"/>
          <w:highlight w:val="yellow"/>
        </w:rPr>
        <w:t>4</w:t>
      </w:r>
      <w:r>
        <w:rPr>
          <w:rFonts w:hint="eastAsia"/>
          <w:szCs w:val="21"/>
          <w:highlight w:val="yellow"/>
        </w:rPr>
        <w:t>）项目详细报价</w:t>
      </w:r>
    </w:p>
    <w:p w:rsidR="004D4FAF" w:rsidRDefault="00D54C95" w:rsidP="00394F65">
      <w:pPr>
        <w:widowControl/>
        <w:tabs>
          <w:tab w:val="left" w:pos="720"/>
        </w:tabs>
        <w:spacing w:line="276" w:lineRule="auto"/>
        <w:ind w:left="1134" w:firstLineChars="135" w:firstLine="283"/>
        <w:jc w:val="left"/>
        <w:rPr>
          <w:rFonts w:ascii="宋体" w:hAnsi="宋体" w:cs="宋体"/>
          <w:szCs w:val="21"/>
          <w:highlight w:val="yellow"/>
        </w:rPr>
      </w:pPr>
      <w:r>
        <w:rPr>
          <w:rFonts w:ascii="宋体" w:hAnsi="宋体" w:cs="宋体" w:hint="eastAsia"/>
          <w:szCs w:val="21"/>
          <w:highlight w:val="yellow"/>
        </w:rPr>
        <w:t>（5）供应商资格（资质、认证）情况</w:t>
      </w:r>
      <w:r w:rsidR="00F6299B">
        <w:rPr>
          <w:rFonts w:ascii="宋体" w:hAnsi="宋体" w:cs="宋体" w:hint="eastAsia"/>
          <w:szCs w:val="21"/>
          <w:highlight w:val="yellow"/>
        </w:rPr>
        <w:t>（格式自定）</w:t>
      </w:r>
    </w:p>
    <w:p w:rsidR="004D4FAF" w:rsidRPr="00F6299B" w:rsidRDefault="00D54C95" w:rsidP="00F6299B">
      <w:pPr>
        <w:widowControl/>
        <w:tabs>
          <w:tab w:val="left" w:pos="720"/>
        </w:tabs>
        <w:spacing w:line="276" w:lineRule="auto"/>
        <w:ind w:left="1134" w:firstLineChars="135" w:firstLine="283"/>
        <w:jc w:val="left"/>
        <w:rPr>
          <w:rFonts w:ascii="宋体" w:hAnsi="宋体" w:cs="宋体"/>
          <w:szCs w:val="21"/>
          <w:highlight w:val="yellow"/>
        </w:rPr>
      </w:pPr>
      <w:r>
        <w:rPr>
          <w:rFonts w:ascii="宋体" w:hAnsi="宋体" w:cs="宋体" w:hint="eastAsia"/>
          <w:szCs w:val="21"/>
          <w:highlight w:val="yellow"/>
        </w:rPr>
        <w:t>（6）</w:t>
      </w:r>
      <w:r>
        <w:rPr>
          <w:rFonts w:ascii="宋体" w:hAnsi="宋体" w:hint="eastAsia"/>
          <w:szCs w:val="21"/>
          <w:highlight w:val="yellow"/>
        </w:rPr>
        <w:t>供应商同类项目业绩情况</w:t>
      </w:r>
      <w:r w:rsidR="00F6299B">
        <w:rPr>
          <w:rFonts w:ascii="宋体" w:hAnsi="宋体" w:cs="宋体" w:hint="eastAsia"/>
          <w:szCs w:val="21"/>
          <w:highlight w:val="yellow"/>
        </w:rPr>
        <w:t>（格式自定）</w:t>
      </w:r>
    </w:p>
    <w:p w:rsidR="004D4FAF" w:rsidRPr="00F6299B" w:rsidRDefault="00D54C95" w:rsidP="00F6299B">
      <w:pPr>
        <w:widowControl/>
        <w:tabs>
          <w:tab w:val="left" w:pos="720"/>
        </w:tabs>
        <w:spacing w:line="276" w:lineRule="auto"/>
        <w:ind w:left="1134" w:firstLineChars="135" w:firstLine="283"/>
        <w:jc w:val="left"/>
        <w:rPr>
          <w:rFonts w:ascii="宋体" w:hAnsi="宋体" w:cs="宋体"/>
          <w:szCs w:val="21"/>
          <w:highlight w:val="yellow"/>
        </w:rPr>
      </w:pPr>
      <w:r>
        <w:rPr>
          <w:rFonts w:ascii="宋体" w:hAnsi="宋体" w:hint="eastAsia"/>
          <w:szCs w:val="21"/>
          <w:highlight w:val="yellow"/>
        </w:rPr>
        <w:t>（7）供应商获奖情况</w:t>
      </w:r>
      <w:r w:rsidR="00F6299B">
        <w:rPr>
          <w:rFonts w:ascii="宋体" w:hAnsi="宋体" w:cs="宋体" w:hint="eastAsia"/>
          <w:szCs w:val="21"/>
          <w:highlight w:val="yellow"/>
        </w:rPr>
        <w:t>（格式自定）</w:t>
      </w:r>
    </w:p>
    <w:p w:rsidR="004D4FAF" w:rsidRPr="00F6299B" w:rsidRDefault="00D54C95" w:rsidP="00F6299B">
      <w:pPr>
        <w:widowControl/>
        <w:tabs>
          <w:tab w:val="left" w:pos="720"/>
        </w:tabs>
        <w:spacing w:line="276" w:lineRule="auto"/>
        <w:ind w:left="1134" w:firstLineChars="135" w:firstLine="283"/>
        <w:jc w:val="left"/>
        <w:rPr>
          <w:rFonts w:ascii="宋体" w:hAnsi="宋体" w:cs="宋体"/>
          <w:szCs w:val="21"/>
          <w:highlight w:val="yellow"/>
        </w:rPr>
      </w:pPr>
      <w:r>
        <w:rPr>
          <w:rFonts w:ascii="宋体" w:hAnsi="宋体" w:hint="eastAsia"/>
          <w:szCs w:val="21"/>
          <w:highlight w:val="yellow"/>
        </w:rPr>
        <w:t>（8）供应商自主知识产权产品（创新、设计）情况</w:t>
      </w:r>
      <w:r w:rsidR="00F6299B">
        <w:rPr>
          <w:rFonts w:ascii="宋体" w:hAnsi="宋体" w:cs="宋体" w:hint="eastAsia"/>
          <w:szCs w:val="21"/>
          <w:highlight w:val="yellow"/>
        </w:rPr>
        <w:t>（格式自定）</w:t>
      </w:r>
    </w:p>
    <w:p w:rsidR="004D4FAF" w:rsidRPr="00F6299B" w:rsidRDefault="00D54C95" w:rsidP="00F6299B">
      <w:pPr>
        <w:widowControl/>
        <w:tabs>
          <w:tab w:val="left" w:pos="720"/>
        </w:tabs>
        <w:spacing w:line="276" w:lineRule="auto"/>
        <w:ind w:left="1134" w:firstLineChars="135" w:firstLine="283"/>
        <w:jc w:val="left"/>
        <w:rPr>
          <w:rFonts w:ascii="宋体" w:hAnsi="宋体" w:cs="宋体"/>
          <w:szCs w:val="21"/>
          <w:highlight w:val="yellow"/>
        </w:rPr>
      </w:pPr>
      <w:r>
        <w:rPr>
          <w:rFonts w:ascii="宋体" w:hAnsi="宋体" w:hint="eastAsia"/>
          <w:szCs w:val="21"/>
          <w:highlight w:val="yellow"/>
        </w:rPr>
        <w:t>（</w:t>
      </w:r>
      <w:r w:rsidR="00F6299B">
        <w:rPr>
          <w:rFonts w:ascii="宋体" w:hAnsi="宋体" w:hint="eastAsia"/>
          <w:szCs w:val="21"/>
          <w:highlight w:val="yellow"/>
        </w:rPr>
        <w:t>9</w:t>
      </w:r>
      <w:r>
        <w:rPr>
          <w:rFonts w:ascii="宋体" w:hAnsi="宋体" w:hint="eastAsia"/>
          <w:szCs w:val="21"/>
          <w:highlight w:val="yellow"/>
        </w:rPr>
        <w:t>）服务网点</w:t>
      </w:r>
      <w:r w:rsidR="00F6299B">
        <w:rPr>
          <w:rFonts w:ascii="宋体" w:hAnsi="宋体" w:cs="宋体" w:hint="eastAsia"/>
          <w:szCs w:val="21"/>
          <w:highlight w:val="yellow"/>
        </w:rPr>
        <w:t>（格式自定）</w:t>
      </w:r>
    </w:p>
    <w:bookmarkEnd w:id="39"/>
    <w:p w:rsidR="004D4FAF" w:rsidRDefault="00D54C95">
      <w:pPr>
        <w:ind w:firstLineChars="500" w:firstLine="1200"/>
        <w:outlineLvl w:val="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4D4FAF" w:rsidRDefault="00D54C95" w:rsidP="00D71711">
      <w:pPr>
        <w:ind w:firstLineChars="675" w:firstLine="1418"/>
        <w:rPr>
          <w:szCs w:val="21"/>
          <w:highlight w:val="yellow"/>
        </w:rPr>
      </w:pPr>
      <w:r>
        <w:rPr>
          <w:rFonts w:hint="eastAsia"/>
          <w:szCs w:val="21"/>
          <w:highlight w:val="yellow"/>
        </w:rPr>
        <w:t>（</w:t>
      </w:r>
      <w:r>
        <w:rPr>
          <w:rFonts w:hint="eastAsia"/>
          <w:szCs w:val="21"/>
          <w:highlight w:val="yellow"/>
        </w:rPr>
        <w:t>1</w:t>
      </w:r>
      <w:r>
        <w:rPr>
          <w:rFonts w:hint="eastAsia"/>
          <w:szCs w:val="21"/>
          <w:highlight w:val="yellow"/>
        </w:rPr>
        <w:t>）法定代表人（负责人）证明书</w:t>
      </w:r>
    </w:p>
    <w:p w:rsidR="004D4FAF" w:rsidRDefault="00D54C95" w:rsidP="00D71711">
      <w:pPr>
        <w:ind w:firstLineChars="675" w:firstLine="1418"/>
        <w:rPr>
          <w:szCs w:val="21"/>
          <w:highlight w:val="yellow"/>
        </w:rPr>
      </w:pPr>
      <w:r>
        <w:rPr>
          <w:rFonts w:hint="eastAsia"/>
          <w:szCs w:val="21"/>
          <w:highlight w:val="yellow"/>
        </w:rPr>
        <w:t>（</w:t>
      </w:r>
      <w:r>
        <w:rPr>
          <w:rFonts w:hint="eastAsia"/>
          <w:szCs w:val="21"/>
          <w:highlight w:val="yellow"/>
        </w:rPr>
        <w:t>2</w:t>
      </w:r>
      <w:r>
        <w:rPr>
          <w:rFonts w:hint="eastAsia"/>
          <w:szCs w:val="21"/>
          <w:highlight w:val="yellow"/>
        </w:rPr>
        <w:t>）投标文件签署授权委托书</w:t>
      </w:r>
    </w:p>
    <w:p w:rsidR="004D4FAF" w:rsidRDefault="00D54C95" w:rsidP="00D71711">
      <w:pPr>
        <w:ind w:firstLineChars="675" w:firstLine="1418"/>
        <w:rPr>
          <w:szCs w:val="21"/>
        </w:rPr>
      </w:pPr>
      <w:r>
        <w:rPr>
          <w:rFonts w:hint="eastAsia"/>
          <w:szCs w:val="21"/>
          <w:highlight w:val="yellow"/>
        </w:rPr>
        <w:t>（</w:t>
      </w:r>
      <w:r>
        <w:rPr>
          <w:rFonts w:hint="eastAsia"/>
          <w:szCs w:val="21"/>
          <w:highlight w:val="yellow"/>
        </w:rPr>
        <w:t>3</w:t>
      </w:r>
      <w:r>
        <w:rPr>
          <w:rFonts w:hint="eastAsia"/>
          <w:szCs w:val="21"/>
          <w:highlight w:val="yellow"/>
        </w:rPr>
        <w:t>）</w:t>
      </w:r>
      <w:r>
        <w:rPr>
          <w:szCs w:val="21"/>
          <w:highlight w:val="yellow"/>
        </w:rPr>
        <w:t>实质性条款响应情况表</w:t>
      </w:r>
    </w:p>
    <w:p w:rsidR="004D4FAF" w:rsidRDefault="00D54C95" w:rsidP="00D71711">
      <w:pPr>
        <w:ind w:firstLineChars="675" w:firstLine="1418"/>
        <w:rPr>
          <w:szCs w:val="21"/>
        </w:rPr>
      </w:pPr>
      <w:r>
        <w:rPr>
          <w:rFonts w:hint="eastAsia"/>
          <w:szCs w:val="21"/>
        </w:rPr>
        <w:t>（</w:t>
      </w:r>
      <w:r>
        <w:rPr>
          <w:rFonts w:hint="eastAsia"/>
          <w:szCs w:val="21"/>
        </w:rPr>
        <w:t>4</w:t>
      </w:r>
      <w:r>
        <w:rPr>
          <w:rFonts w:hint="eastAsia"/>
          <w:szCs w:val="21"/>
        </w:rPr>
        <w:t>）</w:t>
      </w:r>
      <w:r>
        <w:rPr>
          <w:rFonts w:ascii="宋体" w:hAnsi="宋体" w:hint="eastAsia"/>
          <w:szCs w:val="21"/>
        </w:rPr>
        <w:t>实施方案（格式自定）</w:t>
      </w:r>
    </w:p>
    <w:p w:rsidR="004D4FAF" w:rsidRDefault="00D54C95" w:rsidP="00D71711">
      <w:pPr>
        <w:pStyle w:val="a4"/>
        <w:ind w:leftChars="100" w:left="210" w:firstLineChars="575" w:firstLine="1208"/>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）项目重点难点分析、应对措施及相关的合理化建议（格式自定）</w:t>
      </w:r>
    </w:p>
    <w:p w:rsidR="004D4FAF" w:rsidRDefault="00D54C95" w:rsidP="00D71711">
      <w:pPr>
        <w:pStyle w:val="a4"/>
        <w:ind w:leftChars="100" w:left="210" w:firstLineChars="575" w:firstLine="1208"/>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）质量（完成时间、安全、环保）保障措施及方案（格式自定）</w:t>
      </w:r>
    </w:p>
    <w:p w:rsidR="004D4FAF" w:rsidRDefault="00D54C95" w:rsidP="00D71711">
      <w:pPr>
        <w:pStyle w:val="a4"/>
        <w:ind w:leftChars="100" w:left="210" w:firstLineChars="575" w:firstLine="1208"/>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）项目完成（服务期满）后的服务承诺（格式自定）</w:t>
      </w:r>
    </w:p>
    <w:p w:rsidR="004D4FAF" w:rsidRDefault="00D54C95" w:rsidP="00D71711">
      <w:pPr>
        <w:pStyle w:val="a4"/>
        <w:ind w:leftChars="100" w:left="210" w:firstLineChars="575" w:firstLine="1208"/>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）违约承诺（格式自定）</w:t>
      </w:r>
    </w:p>
    <w:p w:rsidR="004D4FAF" w:rsidRDefault="00D54C95" w:rsidP="00C1666E">
      <w:pPr>
        <w:pStyle w:val="a4"/>
        <w:spacing w:beforeLines="25" w:before="60" w:afterLines="25" w:after="60"/>
        <w:ind w:firstLineChars="675" w:firstLine="1418"/>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）拟安排的项目负责人情况（仅限一人）（格式自定）</w:t>
      </w:r>
    </w:p>
    <w:p w:rsidR="004D4FAF" w:rsidRDefault="00D54C95" w:rsidP="00C1666E">
      <w:pPr>
        <w:pStyle w:val="a4"/>
        <w:spacing w:beforeLines="25" w:before="60" w:afterLines="25" w:after="60"/>
        <w:ind w:firstLineChars="675" w:firstLine="1418"/>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）拟安排的项目主要团队成员（主要技术人员）情况（项目负责人除外）（格式自定）</w:t>
      </w:r>
    </w:p>
    <w:p w:rsidR="004D4FAF" w:rsidRPr="00394F65" w:rsidRDefault="00D54C95" w:rsidP="00C1666E">
      <w:pPr>
        <w:pStyle w:val="a4"/>
        <w:spacing w:beforeLines="25" w:before="60" w:afterLines="25" w:after="60"/>
        <w:ind w:firstLineChars="675" w:firstLine="1418"/>
        <w:rPr>
          <w:szCs w:val="21"/>
        </w:rPr>
      </w:pPr>
      <w:r>
        <w:rPr>
          <w:rFonts w:ascii="宋体" w:hAnsi="宋体" w:hint="eastAsia"/>
          <w:szCs w:val="21"/>
        </w:rPr>
        <w:t>（</w:t>
      </w:r>
      <w:r>
        <w:rPr>
          <w:rFonts w:ascii="宋体" w:hAnsi="宋体"/>
          <w:szCs w:val="21"/>
        </w:rPr>
        <w:t>11</w:t>
      </w:r>
      <w:r>
        <w:rPr>
          <w:rFonts w:ascii="宋体" w:hAnsi="宋体" w:hint="eastAsia"/>
          <w:szCs w:val="21"/>
        </w:rPr>
        <w:t>）</w:t>
      </w:r>
      <w:r>
        <w:rPr>
          <w:rFonts w:hint="eastAsia"/>
          <w:szCs w:val="21"/>
        </w:rPr>
        <w:t>投标人认为需要加以说明的其他内容</w:t>
      </w:r>
    </w:p>
    <w:p w:rsidR="004D4FAF" w:rsidRDefault="004D4FAF">
      <w:pPr>
        <w:rPr>
          <w:rFonts w:ascii="仿宋_GB2312" w:eastAsia="仿宋_GB2312"/>
          <w:sz w:val="24"/>
        </w:rPr>
      </w:pPr>
    </w:p>
    <w:p w:rsidR="004D4FAF" w:rsidRDefault="00D54C95">
      <w:pPr>
        <w:ind w:firstLineChars="202" w:firstLine="426"/>
        <w:rPr>
          <w:rFonts w:ascii="宋体" w:hAnsi="宋体"/>
          <w:b/>
          <w:szCs w:val="21"/>
        </w:rPr>
      </w:pPr>
      <w:r>
        <w:rPr>
          <w:rFonts w:ascii="宋体" w:hAnsi="宋体" w:hint="eastAsia"/>
          <w:b/>
          <w:szCs w:val="21"/>
        </w:rPr>
        <w:t>备注：</w:t>
      </w:r>
    </w:p>
    <w:p w:rsidR="004D4FAF" w:rsidRDefault="00D54C95">
      <w:pPr>
        <w:ind w:firstLineChars="202" w:firstLine="426"/>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rsidR="004D4FAF" w:rsidRDefault="00D54C95">
      <w:pPr>
        <w:ind w:firstLineChars="202" w:firstLine="426"/>
        <w:rPr>
          <w:rFonts w:ascii="宋体" w:hAnsi="宋体"/>
          <w:b/>
          <w:szCs w:val="21"/>
        </w:rPr>
      </w:pPr>
      <w:r>
        <w:rPr>
          <w:rFonts w:ascii="宋体" w:hAnsi="宋体" w:hint="eastAsia"/>
          <w:b/>
          <w:szCs w:val="21"/>
        </w:rPr>
        <w:t>2.关于填写“开标一览表”的说明：“开标一览表”中除“投标总价”外，其他信息不作评审依据。</w:t>
      </w:r>
    </w:p>
    <w:p w:rsidR="004D4FAF" w:rsidRDefault="004D4FAF">
      <w:pPr>
        <w:rPr>
          <w:rFonts w:ascii="仿宋_GB2312" w:eastAsia="仿宋_GB2312"/>
          <w:sz w:val="24"/>
        </w:rPr>
      </w:pPr>
    </w:p>
    <w:p w:rsidR="004D4FAF" w:rsidRDefault="004D4FAF">
      <w:pPr>
        <w:ind w:firstLineChars="202" w:firstLine="426"/>
        <w:rPr>
          <w:rFonts w:ascii="宋体" w:hAnsi="宋体"/>
          <w:b/>
          <w:szCs w:val="21"/>
        </w:rPr>
      </w:pPr>
    </w:p>
    <w:p w:rsidR="004D4FAF" w:rsidRDefault="004D4FAF">
      <w:pPr>
        <w:ind w:firstLineChars="202" w:firstLine="426"/>
        <w:rPr>
          <w:rFonts w:ascii="宋体" w:hAnsi="宋体"/>
          <w:b/>
          <w:szCs w:val="21"/>
        </w:rPr>
      </w:pPr>
    </w:p>
    <w:p w:rsidR="004D4FAF" w:rsidRDefault="00D54C95">
      <w:pPr>
        <w:jc w:val="left"/>
        <w:rPr>
          <w:rFonts w:ascii="宋体" w:hAnsi="宋体"/>
          <w:b/>
          <w:color w:val="FF0000"/>
          <w:sz w:val="36"/>
          <w:szCs w:val="36"/>
        </w:rPr>
      </w:pPr>
      <w:r>
        <w:rPr>
          <w:rFonts w:ascii="宋体" w:hAnsi="宋体" w:hint="eastAsia"/>
          <w:b/>
          <w:color w:val="FF0000"/>
          <w:sz w:val="36"/>
          <w:szCs w:val="36"/>
        </w:rPr>
        <w:br w:type="page"/>
      </w:r>
    </w:p>
    <w:p w:rsidR="004D4FAF" w:rsidRDefault="00D54C95">
      <w:pPr>
        <w:outlineLvl w:val="1"/>
        <w:rPr>
          <w:rFonts w:ascii="宋体" w:hAnsi="宋体"/>
          <w:b/>
          <w:color w:val="FF0000"/>
          <w:sz w:val="28"/>
          <w:szCs w:val="28"/>
        </w:rPr>
      </w:pPr>
      <w:r>
        <w:rPr>
          <w:rFonts w:ascii="宋体" w:hAnsi="宋体" w:hint="eastAsia"/>
          <w:b/>
          <w:color w:val="FF0000"/>
          <w:sz w:val="28"/>
          <w:szCs w:val="28"/>
        </w:rPr>
        <w:lastRenderedPageBreak/>
        <w:t>投标文件正文（信息公开部分）</w:t>
      </w:r>
    </w:p>
    <w:p w:rsidR="004D4FAF" w:rsidRDefault="00D54C95">
      <w:pPr>
        <w:pStyle w:val="30"/>
        <w:jc w:val="center"/>
        <w:rPr>
          <w:rFonts w:ascii="黑体" w:eastAsia="黑体"/>
          <w:b w:val="0"/>
          <w:kern w:val="0"/>
          <w:sz w:val="24"/>
        </w:rPr>
      </w:pPr>
      <w:r>
        <w:rPr>
          <w:rFonts w:ascii="黑体" w:eastAsia="黑体" w:hint="eastAsia"/>
          <w:b w:val="0"/>
          <w:kern w:val="0"/>
          <w:sz w:val="24"/>
        </w:rPr>
        <w:t>一、投标函</w:t>
      </w:r>
    </w:p>
    <w:p w:rsidR="004D4FAF" w:rsidRDefault="00D54C95">
      <w:pPr>
        <w:spacing w:line="360" w:lineRule="auto"/>
        <w:rPr>
          <w:rFonts w:ascii="宋体" w:hAnsi="宋体"/>
          <w:color w:val="000000" w:themeColor="text1"/>
          <w:szCs w:val="21"/>
        </w:rPr>
      </w:pPr>
      <w:r>
        <w:rPr>
          <w:rFonts w:ascii="宋体" w:hAnsi="宋体" w:hint="eastAsia"/>
          <w:szCs w:val="21"/>
        </w:rPr>
        <w:t>致：</w:t>
      </w:r>
      <w:r>
        <w:rPr>
          <w:rFonts w:ascii="宋体" w:hAnsi="宋体" w:hint="eastAsia"/>
          <w:color w:val="000000" w:themeColor="text1"/>
          <w:szCs w:val="21"/>
          <w:u w:val="single"/>
        </w:rPr>
        <w:t xml:space="preserve"> 深圳公共资源交易中心  </w:t>
      </w:r>
    </w:p>
    <w:p w:rsidR="004D4FAF" w:rsidRDefault="00D54C95">
      <w:pPr>
        <w:ind w:firstLineChars="200" w:firstLine="420"/>
        <w:rPr>
          <w:rFonts w:ascii="宋体" w:hAnsi="宋体"/>
          <w:szCs w:val="21"/>
        </w:rPr>
      </w:pPr>
      <w:bookmarkStart w:id="40" w:name="_Hlk73818812"/>
      <w:r>
        <w:rPr>
          <w:rFonts w:hint="eastAsia"/>
          <w:szCs w:val="21"/>
        </w:rPr>
        <w:t>1</w:t>
      </w:r>
      <w:r>
        <w:rPr>
          <w:rFonts w:hint="eastAsia"/>
          <w:szCs w:val="21"/>
        </w:rPr>
        <w:t>、根据已收到贵单位的项目编号为的项目的招标文件，遵照《深圳经济特区政府采购条例》和《深圳网上政府采购管理暂行办法》等有关规定，我单位经研究上述招标文件的专用条款及通用条款后，</w:t>
      </w:r>
      <w:bookmarkStart w:id="41" w:name="_Hlk72263588"/>
      <w:r>
        <w:rPr>
          <w:rFonts w:hint="eastAsia"/>
          <w:szCs w:val="21"/>
        </w:rPr>
        <w:t>愿意按照招标文件要求承包上述项目并修补其任何缺陷。</w:t>
      </w:r>
      <w:bookmarkEnd w:id="41"/>
    </w:p>
    <w:p w:rsidR="004D4FAF" w:rsidRDefault="00D54C95">
      <w:pPr>
        <w:ind w:firstLineChars="200" w:firstLine="420"/>
        <w:rPr>
          <w:rFonts w:ascii="宋体" w:hAnsi="宋体"/>
          <w:szCs w:val="21"/>
        </w:rPr>
      </w:pPr>
      <w:r>
        <w:rPr>
          <w:rFonts w:ascii="宋体" w:hAnsi="宋体"/>
          <w:szCs w:val="21"/>
        </w:rPr>
        <w:t>2</w:t>
      </w:r>
      <w:r>
        <w:rPr>
          <w:rFonts w:ascii="宋体" w:hAnsi="宋体" w:hint="eastAsia"/>
          <w:szCs w:val="21"/>
        </w:rPr>
        <w:t>、投标价格见</w:t>
      </w:r>
      <w:r>
        <w:rPr>
          <w:rFonts w:hint="eastAsia"/>
          <w:szCs w:val="21"/>
        </w:rPr>
        <w:t>投标书编制软件中《开标一览表》中填写的投标总价。</w:t>
      </w:r>
    </w:p>
    <w:p w:rsidR="004D4FAF" w:rsidRDefault="00D54C95">
      <w:pPr>
        <w:ind w:firstLineChars="200" w:firstLine="420"/>
        <w:rPr>
          <w:rFonts w:ascii="宋体" w:hAnsi="宋体"/>
          <w:szCs w:val="21"/>
        </w:rPr>
      </w:pPr>
      <w:r>
        <w:rPr>
          <w:rFonts w:ascii="宋体" w:hAnsi="宋体" w:hint="eastAsia"/>
          <w:szCs w:val="21"/>
        </w:rPr>
        <w:t>3、如果我单位中标，我单位将按照招标文件的要求足额提交履约担保。</w:t>
      </w:r>
    </w:p>
    <w:p w:rsidR="004D4FAF" w:rsidRDefault="00D54C95">
      <w:pPr>
        <w:ind w:firstLineChars="200" w:firstLine="42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rsidR="004D4FAF" w:rsidRDefault="00D54C95">
      <w:pPr>
        <w:ind w:firstLineChars="200" w:firstLine="420"/>
        <w:rPr>
          <w:rFonts w:ascii="宋体" w:hAnsi="宋体"/>
          <w:szCs w:val="21"/>
        </w:rPr>
      </w:pPr>
      <w:r>
        <w:rPr>
          <w:rFonts w:ascii="宋体" w:hAnsi="宋体" w:hint="eastAsia"/>
          <w:szCs w:val="21"/>
        </w:rPr>
        <w:t>5、除非另外达成协议并生效，贵单位的中标通知书和本投标文件将构成合同的重要内容。</w:t>
      </w:r>
    </w:p>
    <w:p w:rsidR="004D4FAF" w:rsidRDefault="00D54C95">
      <w:pPr>
        <w:ind w:leftChars="200" w:left="525" w:hangingChars="50" w:hanging="105"/>
        <w:rPr>
          <w:szCs w:val="21"/>
          <w:u w:val="single"/>
        </w:rPr>
      </w:pPr>
      <w:r>
        <w:rPr>
          <w:rFonts w:ascii="宋体" w:hAnsi="宋体" w:hint="eastAsia"/>
          <w:szCs w:val="21"/>
        </w:rPr>
        <w:t>6、我单位理解贵单位将不受必须接受所收到的最低报价或其它任何投标文件的约束。</w:t>
      </w:r>
      <w:bookmarkEnd w:id="40"/>
      <w:r>
        <w:rPr>
          <w:rFonts w:hint="eastAsia"/>
          <w:szCs w:val="21"/>
        </w:rPr>
        <w:t>投标人：单位地址：</w:t>
      </w:r>
    </w:p>
    <w:p w:rsidR="004D4FAF" w:rsidRDefault="00D54C95">
      <w:pPr>
        <w:ind w:leftChars="257" w:left="540"/>
        <w:rPr>
          <w:szCs w:val="21"/>
          <w:u w:val="single"/>
        </w:rPr>
      </w:pPr>
      <w:r>
        <w:rPr>
          <w:rFonts w:hint="eastAsia"/>
          <w:szCs w:val="21"/>
        </w:rPr>
        <w:t>法定代表人（负责人）或其委托代理人：</w:t>
      </w:r>
    </w:p>
    <w:p w:rsidR="004D4FAF" w:rsidRDefault="00D54C95">
      <w:pPr>
        <w:ind w:leftChars="257" w:left="540"/>
        <w:rPr>
          <w:szCs w:val="21"/>
          <w:u w:val="single"/>
        </w:rPr>
      </w:pPr>
      <w:r>
        <w:rPr>
          <w:rFonts w:hint="eastAsia"/>
          <w:szCs w:val="21"/>
        </w:rPr>
        <w:t>邮政编码：电话：传真：</w:t>
      </w:r>
    </w:p>
    <w:p w:rsidR="004D4FAF" w:rsidRDefault="00D54C95">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4D4FAF" w:rsidRDefault="00D54C95">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4D4FAF" w:rsidRDefault="00D54C95">
      <w:pPr>
        <w:ind w:firstLineChars="257" w:firstLine="540"/>
        <w:rPr>
          <w:sz w:val="24"/>
        </w:rPr>
      </w:pPr>
      <w:r>
        <w:rPr>
          <w:rFonts w:ascii="宋体" w:hAnsi="宋体" w:hint="eastAsia"/>
          <w:szCs w:val="21"/>
        </w:rPr>
        <w:t>日期：年月日</w:t>
      </w:r>
    </w:p>
    <w:p w:rsidR="004D4FAF" w:rsidRDefault="004D4FAF">
      <w:pPr>
        <w:rPr>
          <w:rFonts w:ascii="黑体" w:eastAsia="黑体" w:hAnsi="宋体"/>
        </w:rPr>
      </w:pPr>
    </w:p>
    <w:p w:rsidR="004D4FAF" w:rsidRDefault="00D54C95">
      <w:pPr>
        <w:pStyle w:val="30"/>
        <w:jc w:val="center"/>
        <w:rPr>
          <w:rFonts w:ascii="黑体" w:eastAsia="黑体"/>
          <w:b w:val="0"/>
          <w:kern w:val="0"/>
          <w:sz w:val="24"/>
        </w:rPr>
      </w:pPr>
      <w:r>
        <w:rPr>
          <w:rFonts w:ascii="黑体" w:eastAsia="黑体" w:hint="eastAsia"/>
          <w:b w:val="0"/>
          <w:kern w:val="0"/>
          <w:sz w:val="24"/>
        </w:rPr>
        <w:t>二、政府采购投标及履约承诺函</w:t>
      </w:r>
    </w:p>
    <w:p w:rsidR="004D4FAF" w:rsidRDefault="004D4FAF">
      <w:pPr>
        <w:rPr>
          <w:rFonts w:ascii="宋体" w:hAnsi="宋体"/>
          <w:sz w:val="24"/>
        </w:rPr>
      </w:pPr>
    </w:p>
    <w:p w:rsidR="004D4FAF" w:rsidRDefault="00D54C95">
      <w:pPr>
        <w:rPr>
          <w:rFonts w:ascii="宋体" w:hAnsi="宋体"/>
          <w:color w:val="000000" w:themeColor="text1"/>
          <w:szCs w:val="21"/>
        </w:rPr>
      </w:pPr>
      <w:r>
        <w:rPr>
          <w:rFonts w:ascii="宋体" w:hAnsi="宋体" w:hint="eastAsia"/>
          <w:color w:val="000000" w:themeColor="text1"/>
          <w:szCs w:val="21"/>
        </w:rPr>
        <w:t>致：</w:t>
      </w:r>
      <w:r>
        <w:rPr>
          <w:rFonts w:ascii="宋体" w:hAnsi="宋体" w:hint="eastAsia"/>
          <w:color w:val="000000" w:themeColor="text1"/>
          <w:szCs w:val="21"/>
          <w:u w:val="single"/>
        </w:rPr>
        <w:t>深圳公共资源交易中心</w:t>
      </w:r>
    </w:p>
    <w:p w:rsidR="004D4FAF" w:rsidRDefault="00D54C95">
      <w:pPr>
        <w:ind w:right="-815" w:firstLineChars="200" w:firstLine="420"/>
        <w:rPr>
          <w:rFonts w:ascii="宋体" w:hAnsi="宋体"/>
          <w:szCs w:val="21"/>
        </w:rPr>
      </w:pPr>
      <w:r>
        <w:rPr>
          <w:rFonts w:ascii="宋体" w:hAnsi="宋体" w:hint="eastAsia"/>
          <w:szCs w:val="21"/>
        </w:rPr>
        <w:t>我单位承诺：</w:t>
      </w:r>
    </w:p>
    <w:p w:rsidR="004D4FAF" w:rsidRDefault="00D54C95">
      <w:pPr>
        <w:ind w:firstLineChars="200" w:firstLine="420"/>
        <w:rPr>
          <w:rFonts w:ascii="宋体" w:hAnsi="宋体"/>
          <w:szCs w:val="21"/>
        </w:rPr>
      </w:pPr>
      <w:r>
        <w:rPr>
          <w:rFonts w:ascii="宋体" w:hAnsi="宋体" w:hint="eastAsia"/>
          <w:szCs w:val="21"/>
        </w:rPr>
        <w:t>1.我单位本招标项目所提供的货物或服务未侵犯知识产权。</w:t>
      </w:r>
    </w:p>
    <w:p w:rsidR="004D4FAF" w:rsidRDefault="00D54C95">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4D4FAF" w:rsidRDefault="00D54C95">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4D4FAF" w:rsidRDefault="00D54C95">
      <w:pPr>
        <w:ind w:firstLineChars="200" w:firstLine="420"/>
        <w:rPr>
          <w:rFonts w:ascii="宋体" w:hAnsi="宋体"/>
          <w:szCs w:val="21"/>
        </w:rPr>
      </w:pPr>
      <w:r>
        <w:rPr>
          <w:rFonts w:ascii="宋体" w:hAnsi="宋体" w:hint="eastAsia"/>
          <w:szCs w:val="21"/>
        </w:rPr>
        <w:t>4.我单位具备《中华人民共和国政府采购法》第二十二条第一款规定的六项条件。</w:t>
      </w:r>
    </w:p>
    <w:p w:rsidR="004D4FAF" w:rsidRDefault="00D54C95">
      <w:pPr>
        <w:ind w:firstLineChars="200" w:firstLine="420"/>
        <w:rPr>
          <w:rFonts w:ascii="宋体" w:hAnsi="宋体"/>
          <w:szCs w:val="21"/>
        </w:rPr>
      </w:pPr>
      <w:r>
        <w:rPr>
          <w:rFonts w:ascii="宋体" w:hAnsi="宋体" w:hint="eastAsia"/>
          <w:szCs w:val="21"/>
        </w:rPr>
        <w:t>5.我单位</w:t>
      </w:r>
      <w:r>
        <w:rPr>
          <w:rFonts w:hint="eastAsia"/>
        </w:rPr>
        <w:t>未被列入失信被执行人、重大税收违法案件当事人名单、政府采购严重违法失信行为记录名单</w:t>
      </w:r>
    </w:p>
    <w:p w:rsidR="004D4FAF" w:rsidRDefault="00D54C95">
      <w:pPr>
        <w:ind w:firstLineChars="200" w:firstLine="420"/>
        <w:rPr>
          <w:rFonts w:ascii="宋体" w:hAnsi="宋体"/>
          <w:szCs w:val="21"/>
        </w:rPr>
      </w:pPr>
      <w:r>
        <w:rPr>
          <w:rFonts w:ascii="宋体" w:hAnsi="宋体" w:hint="eastAsia"/>
          <w:szCs w:val="21"/>
        </w:rPr>
        <w:t>6.我单位参与该项目投标，严格遵守政府采购相关法律，</w:t>
      </w:r>
      <w:proofErr w:type="gramStart"/>
      <w:r>
        <w:rPr>
          <w:rFonts w:ascii="宋体" w:hAnsi="宋体" w:hint="eastAsia"/>
          <w:szCs w:val="21"/>
        </w:rPr>
        <w:t>不</w:t>
      </w:r>
      <w:proofErr w:type="gramEnd"/>
      <w:r>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p>
    <w:p w:rsidR="004D4FAF" w:rsidRDefault="00D54C95">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4D4FAF" w:rsidRDefault="00D54C95">
      <w:pPr>
        <w:ind w:firstLineChars="200" w:firstLine="42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4D4FAF" w:rsidRDefault="00D54C95">
      <w:pPr>
        <w:ind w:firstLineChars="200" w:firstLine="42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4D4FAF" w:rsidRDefault="00D54C95">
      <w:pPr>
        <w:ind w:firstLineChars="200" w:firstLine="420"/>
        <w:rPr>
          <w:rFonts w:ascii="宋体" w:hAnsi="宋体"/>
          <w:szCs w:val="21"/>
        </w:rPr>
      </w:pPr>
      <w:r>
        <w:rPr>
          <w:rFonts w:ascii="宋体" w:hAnsi="宋体"/>
          <w:szCs w:val="21"/>
        </w:rPr>
        <w:t>9</w:t>
      </w:r>
      <w:r>
        <w:rPr>
          <w:rFonts w:ascii="宋体" w:hAnsi="宋体" w:hint="eastAsia"/>
          <w:szCs w:val="21"/>
        </w:rPr>
        <w:t>.我单位承诺中标后项目</w:t>
      </w:r>
      <w:proofErr w:type="gramStart"/>
      <w:r>
        <w:rPr>
          <w:rFonts w:ascii="宋体" w:hAnsi="宋体" w:hint="eastAsia"/>
          <w:szCs w:val="21"/>
        </w:rPr>
        <w:t>不</w:t>
      </w:r>
      <w:proofErr w:type="gramEnd"/>
      <w:r>
        <w:rPr>
          <w:rFonts w:ascii="宋体" w:hAnsi="宋体" w:hint="eastAsia"/>
          <w:szCs w:val="21"/>
        </w:rPr>
        <w:t>转包，未经采购人同意不进行分包。</w:t>
      </w:r>
    </w:p>
    <w:p w:rsidR="004D4FAF" w:rsidRDefault="00D54C95">
      <w:pPr>
        <w:ind w:firstLineChars="200" w:firstLine="42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w:t>
      </w:r>
      <w:r>
        <w:rPr>
          <w:rFonts w:ascii="宋体" w:hAnsi="宋体" w:hint="eastAsia"/>
        </w:rPr>
        <w:lastRenderedPageBreak/>
        <w:t>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4D4FAF" w:rsidRDefault="00D54C95">
      <w:pPr>
        <w:ind w:firstLineChars="200" w:firstLine="42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rsidR="004D4FAF" w:rsidRDefault="00D54C95">
      <w:pPr>
        <w:ind w:firstLineChars="200" w:firstLine="420"/>
        <w:rPr>
          <w:rFonts w:ascii="宋体" w:hAnsi="宋体"/>
          <w:szCs w:val="21"/>
        </w:rPr>
      </w:pPr>
      <w:r>
        <w:rPr>
          <w:rFonts w:ascii="宋体" w:hAnsi="宋体" w:hint="eastAsia"/>
          <w:szCs w:val="21"/>
        </w:rPr>
        <w:t>以上承诺，如有违反，愿依照国家相关法律法规处理，并承担由此给采购人带来的损失。</w:t>
      </w:r>
    </w:p>
    <w:p w:rsidR="004D4FAF" w:rsidRDefault="004D4FAF" w:rsidP="00C1666E">
      <w:pPr>
        <w:spacing w:beforeLines="25" w:before="60" w:afterLines="25" w:after="60"/>
        <w:ind w:firstLineChars="2600" w:firstLine="5460"/>
        <w:rPr>
          <w:rFonts w:ascii="宋体" w:hAnsi="宋体"/>
          <w:szCs w:val="21"/>
        </w:rPr>
      </w:pPr>
    </w:p>
    <w:p w:rsidR="004D4FAF" w:rsidRDefault="00D54C95" w:rsidP="00C1666E">
      <w:pPr>
        <w:spacing w:beforeLines="25" w:before="60" w:afterLines="25" w:after="60"/>
        <w:ind w:firstLineChars="2600" w:firstLine="5460"/>
        <w:rPr>
          <w:color w:val="000000" w:themeColor="text1"/>
        </w:rPr>
      </w:pPr>
      <w:r>
        <w:rPr>
          <w:rFonts w:hint="eastAsia"/>
          <w:color w:val="000000" w:themeColor="text1"/>
          <w:szCs w:val="21"/>
        </w:rPr>
        <w:t>投标人：</w:t>
      </w:r>
    </w:p>
    <w:p w:rsidR="004D4FAF" w:rsidRDefault="00D54C95">
      <w:pPr>
        <w:ind w:firstLine="645"/>
        <w:rPr>
          <w:rFonts w:ascii="宋体" w:hAnsi="宋体"/>
          <w:color w:val="000000" w:themeColor="text1"/>
          <w:szCs w:val="21"/>
        </w:rPr>
      </w:pPr>
      <w:r>
        <w:rPr>
          <w:rFonts w:ascii="宋体" w:hAnsi="宋体" w:hint="eastAsia"/>
          <w:color w:val="000000" w:themeColor="text1"/>
          <w:szCs w:val="21"/>
        </w:rPr>
        <w:t xml:space="preserve">                                              日期：</w:t>
      </w:r>
      <w:r w:rsidR="00591696">
        <w:rPr>
          <w:rFonts w:ascii="宋体" w:hAnsi="宋体" w:hint="eastAsia"/>
          <w:color w:val="000000" w:themeColor="text1"/>
          <w:szCs w:val="21"/>
        </w:rPr>
        <w:t xml:space="preserve">   </w:t>
      </w:r>
      <w:r>
        <w:rPr>
          <w:rFonts w:ascii="宋体" w:hAnsi="宋体" w:hint="eastAsia"/>
          <w:color w:val="000000" w:themeColor="text1"/>
          <w:szCs w:val="21"/>
        </w:rPr>
        <w:t>年</w:t>
      </w:r>
      <w:r w:rsidR="00591696">
        <w:rPr>
          <w:rFonts w:ascii="宋体" w:hAnsi="宋体" w:hint="eastAsia"/>
          <w:color w:val="000000" w:themeColor="text1"/>
          <w:szCs w:val="21"/>
        </w:rPr>
        <w:t xml:space="preserve">  </w:t>
      </w:r>
      <w:r>
        <w:rPr>
          <w:rFonts w:ascii="宋体" w:hAnsi="宋体" w:hint="eastAsia"/>
          <w:color w:val="000000" w:themeColor="text1"/>
          <w:szCs w:val="21"/>
        </w:rPr>
        <w:t>月</w:t>
      </w:r>
      <w:r w:rsidR="00591696">
        <w:rPr>
          <w:rFonts w:ascii="宋体" w:hAnsi="宋体" w:hint="eastAsia"/>
          <w:color w:val="000000" w:themeColor="text1"/>
          <w:szCs w:val="21"/>
        </w:rPr>
        <w:t xml:space="preserve">  </w:t>
      </w:r>
      <w:r>
        <w:rPr>
          <w:rFonts w:ascii="宋体" w:hAnsi="宋体" w:hint="eastAsia"/>
          <w:color w:val="000000" w:themeColor="text1"/>
          <w:szCs w:val="21"/>
        </w:rPr>
        <w:t>日</w:t>
      </w:r>
    </w:p>
    <w:p w:rsidR="004D4FAF" w:rsidRDefault="004D4FAF"/>
    <w:p w:rsidR="004D4FAF" w:rsidRDefault="00D54C95">
      <w:pPr>
        <w:pStyle w:val="30"/>
        <w:spacing w:before="120" w:after="120"/>
        <w:jc w:val="center"/>
        <w:rPr>
          <w:rFonts w:ascii="黑体" w:eastAsia="黑体"/>
          <w:b w:val="0"/>
          <w:kern w:val="0"/>
          <w:sz w:val="24"/>
        </w:rPr>
      </w:pPr>
      <w:r>
        <w:rPr>
          <w:rFonts w:ascii="黑体" w:eastAsia="黑体" w:hint="eastAsia"/>
          <w:b w:val="0"/>
          <w:kern w:val="0"/>
          <w:sz w:val="24"/>
        </w:rPr>
        <w:t>三、投标人情况及资格证明文件</w:t>
      </w:r>
    </w:p>
    <w:p w:rsidR="004D4FAF" w:rsidRDefault="00D54C95">
      <w:pPr>
        <w:ind w:firstLineChars="1100" w:firstLine="2640"/>
        <w:outlineLvl w:val="3"/>
        <w:rPr>
          <w:rFonts w:ascii="黑体" w:eastAsia="黑体" w:hAnsi="宋体"/>
          <w:bCs/>
          <w:kern w:val="0"/>
          <w:sz w:val="24"/>
          <w:szCs w:val="32"/>
        </w:rPr>
      </w:pPr>
      <w:r>
        <w:rPr>
          <w:rFonts w:ascii="黑体" w:eastAsia="黑体" w:hAnsi="宋体" w:hint="eastAsia"/>
          <w:bCs/>
          <w:kern w:val="0"/>
          <w:sz w:val="24"/>
          <w:szCs w:val="32"/>
        </w:rPr>
        <w:t>（一）投标人资格证明文件</w:t>
      </w:r>
    </w:p>
    <w:p w:rsidR="004D4FAF" w:rsidRDefault="00D54C95" w:rsidP="00C1666E">
      <w:pPr>
        <w:spacing w:beforeLines="50" w:before="120"/>
        <w:ind w:firstLineChars="200" w:firstLine="422"/>
        <w:rPr>
          <w:b/>
          <w:bCs/>
          <w:color w:val="FF0000"/>
        </w:rPr>
      </w:pPr>
      <w:r>
        <w:rPr>
          <w:rFonts w:hint="eastAsia"/>
          <w:b/>
          <w:bCs/>
          <w:color w:val="FF0000"/>
        </w:rPr>
        <w:t>（特别提示：投标人须按本招标文件第一册第一章招标公告“申请人的资格要求”（即投标人资格要求）提供相关的资格证明资料，未提供或提供不完整、不符合要求的，将作投标无效处理。）</w:t>
      </w:r>
    </w:p>
    <w:p w:rsidR="004D4FAF" w:rsidRDefault="004D4FAF">
      <w:pPr>
        <w:ind w:firstLineChars="200" w:firstLine="482"/>
        <w:rPr>
          <w:b/>
          <w:sz w:val="24"/>
        </w:rPr>
      </w:pPr>
    </w:p>
    <w:p w:rsidR="004D4FAF" w:rsidRDefault="004D4FAF">
      <w:pPr>
        <w:ind w:firstLineChars="200" w:firstLine="480"/>
        <w:outlineLvl w:val="3"/>
        <w:rPr>
          <w:rFonts w:ascii="黑体" w:eastAsia="黑体" w:hAnsi="宋体"/>
          <w:bCs/>
          <w:kern w:val="0"/>
          <w:sz w:val="24"/>
          <w:szCs w:val="32"/>
        </w:rPr>
      </w:pPr>
    </w:p>
    <w:p w:rsidR="004D4FAF" w:rsidRDefault="00D54C95">
      <w:pPr>
        <w:ind w:firstLineChars="200" w:firstLine="480"/>
        <w:outlineLvl w:val="3"/>
        <w:rPr>
          <w:rFonts w:ascii="黑体" w:eastAsia="黑体" w:hAnsi="宋体"/>
          <w:bCs/>
          <w:kern w:val="0"/>
          <w:sz w:val="24"/>
          <w:szCs w:val="32"/>
        </w:rPr>
      </w:pPr>
      <w:r>
        <w:rPr>
          <w:rFonts w:ascii="黑体" w:eastAsia="黑体" w:hAnsi="宋体" w:hint="eastAsia"/>
          <w:bCs/>
          <w:kern w:val="0"/>
          <w:sz w:val="24"/>
          <w:szCs w:val="32"/>
        </w:rPr>
        <w:t>（二）中小企业声明函、残疾人福利性单位声明函及监狱企业声明函</w:t>
      </w:r>
    </w:p>
    <w:p w:rsidR="004D4FAF" w:rsidRDefault="004D4FAF">
      <w:pPr>
        <w:jc w:val="left"/>
        <w:outlineLvl w:val="3"/>
        <w:rPr>
          <w:rFonts w:ascii="黑体" w:eastAsia="黑体" w:hAnsi="宋体"/>
          <w:bCs/>
          <w:kern w:val="0"/>
          <w:sz w:val="24"/>
          <w:szCs w:val="32"/>
        </w:rPr>
      </w:pP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填写指引：</w:t>
      </w:r>
    </w:p>
    <w:p w:rsidR="004D4FAF" w:rsidRDefault="00D54C95">
      <w:pPr>
        <w:ind w:firstLineChars="200" w:firstLine="420"/>
        <w:outlineLvl w:val="3"/>
        <w:rPr>
          <w:rFonts w:ascii="黑体" w:eastAsia="黑体" w:hAnsi="黑体"/>
          <w:color w:val="FF0000"/>
          <w:szCs w:val="21"/>
        </w:rPr>
      </w:pPr>
      <w:r>
        <w:rPr>
          <w:rFonts w:ascii="黑体" w:eastAsia="黑体" w:hAnsi="宋体" w:hint="eastAsia"/>
          <w:bCs/>
          <w:color w:val="FF0000"/>
          <w:kern w:val="0"/>
          <w:szCs w:val="21"/>
        </w:rPr>
        <w:t>1、该部分内容由投标人根据自身实际情况填写，不符合要求的投标人可以不填写或直接删除相应的声明函。</w:t>
      </w:r>
      <w:r>
        <w:rPr>
          <w:rFonts w:ascii="黑体" w:eastAsia="黑体" w:hAnsi="黑体" w:hint="eastAsia"/>
          <w:color w:val="FF0000"/>
          <w:szCs w:val="21"/>
        </w:rPr>
        <w:t>投标人提供的</w:t>
      </w:r>
      <w:proofErr w:type="gramStart"/>
      <w:r>
        <w:rPr>
          <w:rFonts w:ascii="黑体" w:eastAsia="黑体" w:hAnsi="黑体" w:hint="eastAsia"/>
          <w:color w:val="FF0000"/>
          <w:szCs w:val="21"/>
        </w:rPr>
        <w:t>声明函不属实</w:t>
      </w:r>
      <w:proofErr w:type="gramEnd"/>
      <w:r>
        <w:rPr>
          <w:rFonts w:ascii="黑体" w:eastAsia="黑体" w:hAnsi="黑体" w:hint="eastAsia"/>
          <w:color w:val="FF0000"/>
          <w:szCs w:val="21"/>
        </w:rPr>
        <w:t>的，属于提供虚假资料谋取中标，依照《中华人民共和国政府采购法》等国家有关规定追究相应责任。</w:t>
      </w:r>
    </w:p>
    <w:p w:rsidR="004D4FAF" w:rsidRDefault="00D54C95">
      <w:pPr>
        <w:ind w:firstLineChars="200" w:firstLine="420"/>
        <w:outlineLvl w:val="3"/>
        <w:rPr>
          <w:rFonts w:ascii="黑体" w:eastAsia="黑体" w:hAnsi="黑体"/>
          <w:color w:val="FF0000"/>
          <w:szCs w:val="21"/>
        </w:rPr>
      </w:pPr>
      <w:r>
        <w:rPr>
          <w:rFonts w:ascii="黑体" w:eastAsia="黑体" w:hAnsi="黑体" w:hint="eastAsia"/>
          <w:color w:val="FF0000"/>
          <w:szCs w:val="21"/>
        </w:rPr>
        <w:t>2、该部分内容填写需要参考的相关文件：(</w:t>
      </w:r>
      <w:r>
        <w:rPr>
          <w:rFonts w:ascii="黑体" w:eastAsia="黑体" w:hAnsi="黑体"/>
          <w:color w:val="FF0000"/>
          <w:szCs w:val="21"/>
        </w:rPr>
        <w:t>1</w:t>
      </w:r>
      <w:r>
        <w:rPr>
          <w:rFonts w:ascii="黑体" w:eastAsia="黑体" w:hAnsi="黑体" w:hint="eastAsia"/>
          <w:color w:val="FF0000"/>
          <w:szCs w:val="21"/>
        </w:rPr>
        <w:t>)财政部《政府采购促进中小企业发展管理办法》（财库〔2020〕46号）；(</w:t>
      </w:r>
      <w:r>
        <w:rPr>
          <w:rFonts w:ascii="黑体" w:eastAsia="黑体" w:hAnsi="黑体"/>
          <w:color w:val="FF0000"/>
          <w:szCs w:val="21"/>
        </w:rPr>
        <w:t>2</w:t>
      </w:r>
      <w:r>
        <w:rPr>
          <w:rFonts w:ascii="黑体" w:eastAsia="黑体" w:hAnsi="黑体" w:hint="eastAsia"/>
          <w:color w:val="FF0000"/>
          <w:szCs w:val="21"/>
        </w:rPr>
        <w:t>)</w:t>
      </w:r>
      <w:bookmarkStart w:id="42" w:name="_Hlk71925120"/>
      <w:r>
        <w:rPr>
          <w:rFonts w:ascii="黑体" w:eastAsia="黑体" w:hAnsi="黑体" w:hint="eastAsia"/>
          <w:color w:val="FF0000"/>
          <w:szCs w:val="21"/>
        </w:rPr>
        <w:t>《工业和信息化部、国家统计局、国家发展和改革委员会、财政部关于印发中小企业划型标准规定的通知》（工信部联企业〔2011〕300 号</w:t>
      </w:r>
      <w:bookmarkEnd w:id="42"/>
      <w:r>
        <w:rPr>
          <w:rFonts w:ascii="黑体" w:eastAsia="黑体" w:hAnsi="黑体" w:hint="eastAsia"/>
          <w:color w:val="FF0000"/>
          <w:szCs w:val="21"/>
        </w:rPr>
        <w:t>，以下简称3</w:t>
      </w:r>
      <w:r>
        <w:rPr>
          <w:rFonts w:ascii="黑体" w:eastAsia="黑体" w:hAnsi="黑体"/>
          <w:color w:val="FF0000"/>
          <w:szCs w:val="21"/>
        </w:rPr>
        <w:t>00</w:t>
      </w:r>
      <w:r>
        <w:rPr>
          <w:rFonts w:ascii="黑体" w:eastAsia="黑体" w:hAnsi="黑体" w:hint="eastAsia"/>
          <w:color w:val="FF0000"/>
          <w:szCs w:val="21"/>
        </w:rPr>
        <w:t>号文）。</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3、请依照提供的格式和内容填写声明函，不要随意变更格式；</w:t>
      </w:r>
      <w:proofErr w:type="gramStart"/>
      <w:r>
        <w:rPr>
          <w:rFonts w:ascii="黑体" w:eastAsia="黑体" w:hAnsi="宋体" w:hint="eastAsia"/>
          <w:bCs/>
          <w:color w:val="FF0000"/>
          <w:kern w:val="0"/>
          <w:szCs w:val="21"/>
        </w:rPr>
        <w:t>声明函不需要</w:t>
      </w:r>
      <w:proofErr w:type="gramEnd"/>
      <w:r>
        <w:rPr>
          <w:rFonts w:ascii="黑体" w:eastAsia="黑体" w:hAnsi="宋体" w:hint="eastAsia"/>
          <w:bCs/>
          <w:color w:val="FF0000"/>
          <w:kern w:val="0"/>
          <w:szCs w:val="21"/>
        </w:rPr>
        <w:t>盖章或签字；</w:t>
      </w:r>
      <w:r>
        <w:rPr>
          <w:rFonts w:ascii="黑体" w:eastAsia="黑体" w:hAnsi="黑体" w:hint="eastAsia"/>
          <w:color w:val="FF0000"/>
          <w:szCs w:val="21"/>
        </w:rPr>
        <w:t>满足多项优惠政策的投标人，不重复享受多项价格扣除政策。</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4、声明</w:t>
      </w:r>
      <w:proofErr w:type="gramStart"/>
      <w:r>
        <w:rPr>
          <w:rFonts w:ascii="黑体" w:eastAsia="黑体" w:hAnsi="宋体" w:hint="eastAsia"/>
          <w:bCs/>
          <w:color w:val="FF0000"/>
          <w:kern w:val="0"/>
          <w:szCs w:val="21"/>
        </w:rPr>
        <w:t>函具体</w:t>
      </w:r>
      <w:proofErr w:type="gramEnd"/>
      <w:r>
        <w:rPr>
          <w:rFonts w:ascii="黑体" w:eastAsia="黑体" w:hAnsi="宋体" w:hint="eastAsia"/>
          <w:bCs/>
          <w:color w:val="FF0000"/>
          <w:kern w:val="0"/>
          <w:szCs w:val="21"/>
        </w:rPr>
        <w:t>填写要求：</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（1）声明是中小企业须填写《中小企业声明函》的以下内容：</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第一处，在“单位名称”下划线处如实填写采购人名称（深圳公共资源交易中心不是本项目的采购人，而是组织实施机构）；</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第二处，在“项目名称”下划线处如实填写采购项目名称；</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第三处，在“标的名称”下划线处填写所采购服务（标的）的具体名称（以</w:t>
      </w:r>
      <w:bookmarkStart w:id="43" w:name="_Hlk72259001"/>
      <w:r>
        <w:rPr>
          <w:rFonts w:ascii="黑体" w:eastAsia="黑体" w:hAnsi="宋体" w:hint="eastAsia"/>
          <w:bCs/>
          <w:color w:val="FF0000"/>
          <w:kern w:val="0"/>
          <w:szCs w:val="21"/>
        </w:rPr>
        <w:t>招标文件第一册第三章</w:t>
      </w:r>
      <w:bookmarkEnd w:id="43"/>
      <w:r>
        <w:rPr>
          <w:rFonts w:ascii="黑体" w:eastAsia="黑体" w:hAnsi="宋体" w:hint="eastAsia"/>
          <w:bCs/>
          <w:color w:val="FF0000"/>
          <w:kern w:val="0"/>
          <w:szCs w:val="21"/>
        </w:rPr>
        <w:t>用户需求书“服务需求明细”的“服务需求名称”一栏为准）；如果涉及多个服务需求（标的）由同一企业承接，“标的名称”下划线处可以如实填写多个服务需求（标的）；</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w:t>
      </w:r>
      <w:proofErr w:type="gramStart"/>
      <w:r>
        <w:rPr>
          <w:rFonts w:ascii="黑体" w:eastAsia="黑体" w:hAnsi="宋体" w:hint="eastAsia"/>
          <w:bCs/>
          <w:color w:val="FF0000"/>
          <w:kern w:val="0"/>
          <w:szCs w:val="21"/>
        </w:rPr>
        <w:t>一</w:t>
      </w:r>
      <w:proofErr w:type="gramEnd"/>
      <w:r>
        <w:rPr>
          <w:rFonts w:ascii="黑体" w:eastAsia="黑体" w:hAnsi="宋体" w:hint="eastAsia"/>
          <w:bCs/>
          <w:color w:val="FF0000"/>
          <w:kern w:val="0"/>
          <w:szCs w:val="21"/>
        </w:rPr>
        <w:t>年度数据的新成立企业可以不填报。</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（2）声明是残疾人福利性单位须填写《残疾人福利性单位声明函》的相关内容（填写位置的字体已加粗），具体参照以上《中小企业声明函》填写要求执行。</w:t>
      </w:r>
    </w:p>
    <w:p w:rsidR="004D4FAF" w:rsidRDefault="00D54C95">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（3）声明是监狱企业须填写《监狱企业声明函》的相关内容（填写位置的字体已加粗），</w:t>
      </w:r>
      <w:r>
        <w:rPr>
          <w:rFonts w:ascii="黑体" w:eastAsia="黑体" w:hAnsi="宋体" w:hint="eastAsia"/>
          <w:bCs/>
          <w:color w:val="FF0000"/>
          <w:kern w:val="0"/>
          <w:szCs w:val="21"/>
        </w:rPr>
        <w:lastRenderedPageBreak/>
        <w:t>具体参照以上《中小企业声明函》填写要求执行。</w:t>
      </w:r>
    </w:p>
    <w:p w:rsidR="004D4FAF" w:rsidRDefault="00D54C95">
      <w:pPr>
        <w:ind w:firstLineChars="200" w:firstLine="420"/>
      </w:pPr>
      <w:r>
        <w:rPr>
          <w:rFonts w:ascii="黑体" w:eastAsia="黑体" w:hAnsi="宋体" w:hint="eastAsia"/>
          <w:bCs/>
          <w:color w:val="FF0000"/>
          <w:kern w:val="0"/>
          <w:szCs w:val="21"/>
        </w:rPr>
        <w:t>5、声明函的有效性最终由评审委员会判定；如评审委员会判定声明函无效，相关供应商不享受</w:t>
      </w:r>
      <w:r>
        <w:rPr>
          <w:rFonts w:ascii="黑体" w:eastAsia="黑体" w:hAnsi="黑体" w:hint="eastAsia"/>
          <w:color w:val="FF0000"/>
          <w:szCs w:val="21"/>
        </w:rPr>
        <w:t>价格扣除</w:t>
      </w:r>
      <w:r>
        <w:rPr>
          <w:rFonts w:ascii="黑体" w:eastAsia="黑体" w:hAnsi="宋体" w:hint="eastAsia"/>
          <w:bCs/>
          <w:color w:val="FF0000"/>
          <w:kern w:val="0"/>
          <w:szCs w:val="21"/>
        </w:rPr>
        <w:t>（但不作投标无效处理）。</w:t>
      </w:r>
    </w:p>
    <w:p w:rsidR="004D4FAF" w:rsidRDefault="004D4FAF">
      <w:pPr>
        <w:ind w:firstLineChars="200" w:firstLine="420"/>
      </w:pPr>
    </w:p>
    <w:p w:rsidR="00591696" w:rsidRDefault="00591696">
      <w:pPr>
        <w:ind w:firstLineChars="200" w:firstLine="420"/>
      </w:pPr>
    </w:p>
    <w:p w:rsidR="004D4FAF" w:rsidRDefault="00D54C95">
      <w:pPr>
        <w:jc w:val="center"/>
        <w:outlineLvl w:val="3"/>
        <w:rPr>
          <w:b/>
          <w:sz w:val="24"/>
        </w:rPr>
      </w:pPr>
      <w:r>
        <w:rPr>
          <w:rFonts w:hint="eastAsia"/>
          <w:b/>
          <w:sz w:val="24"/>
        </w:rPr>
        <w:t>1</w:t>
      </w:r>
      <w:r>
        <w:rPr>
          <w:rFonts w:hint="eastAsia"/>
          <w:b/>
          <w:sz w:val="24"/>
        </w:rPr>
        <w:t>、</w:t>
      </w:r>
      <w:r>
        <w:rPr>
          <w:b/>
          <w:sz w:val="24"/>
        </w:rPr>
        <w:t>中小企业声明函（</w:t>
      </w:r>
      <w:r>
        <w:rPr>
          <w:rFonts w:hint="eastAsia"/>
          <w:b/>
          <w:sz w:val="24"/>
        </w:rPr>
        <w:t>服务</w:t>
      </w:r>
      <w:r>
        <w:rPr>
          <w:b/>
          <w:sz w:val="24"/>
        </w:rPr>
        <w:t>）</w:t>
      </w:r>
    </w:p>
    <w:p w:rsidR="004D4FAF" w:rsidRDefault="00D54C95">
      <w:pPr>
        <w:ind w:firstLineChars="200" w:firstLine="420"/>
        <w:outlineLvl w:val="3"/>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全部由符合政策要求的中小企业</w:t>
      </w:r>
      <w:r>
        <w:rPr>
          <w:rFonts w:ascii="宋体" w:hAnsi="宋体" w:hint="eastAsia"/>
          <w:szCs w:val="21"/>
        </w:rPr>
        <w:t>承接</w:t>
      </w:r>
      <w:r>
        <w:rPr>
          <w:rFonts w:ascii="宋体" w:hAnsi="宋体"/>
          <w:szCs w:val="21"/>
        </w:rPr>
        <w:t>。相关企业的具体情况如下：</w:t>
      </w:r>
    </w:p>
    <w:p w:rsidR="004D4FAF" w:rsidRDefault="00D54C95">
      <w:pPr>
        <w:ind w:firstLineChars="200" w:firstLine="42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rsidR="004D4FAF" w:rsidRDefault="00D54C95">
      <w:pPr>
        <w:ind w:firstLineChars="200" w:firstLine="42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hint="eastAsia"/>
          <w:szCs w:val="21"/>
        </w:rPr>
        <w:t>；</w:t>
      </w:r>
    </w:p>
    <w:p w:rsidR="004D4FAF" w:rsidRDefault="00D54C95">
      <w:pPr>
        <w:ind w:firstLineChars="200" w:firstLine="420"/>
        <w:outlineLvl w:val="3"/>
        <w:rPr>
          <w:rFonts w:ascii="宋体" w:hAnsi="宋体"/>
          <w:szCs w:val="21"/>
        </w:rPr>
      </w:pPr>
      <w:r>
        <w:rPr>
          <w:rFonts w:ascii="宋体" w:hAnsi="宋体"/>
          <w:szCs w:val="21"/>
        </w:rPr>
        <w:t xml:space="preserve">…… </w:t>
      </w:r>
    </w:p>
    <w:p w:rsidR="004D4FAF" w:rsidRDefault="00D54C95">
      <w:pPr>
        <w:ind w:firstLineChars="200" w:firstLine="42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4D4FAF" w:rsidRDefault="00D54C95">
      <w:pPr>
        <w:ind w:firstLineChars="200" w:firstLine="420"/>
        <w:outlineLvl w:val="3"/>
        <w:rPr>
          <w:rFonts w:ascii="宋体" w:hAnsi="宋体"/>
          <w:bCs/>
          <w:color w:val="FF0000"/>
          <w:kern w:val="0"/>
          <w:szCs w:val="21"/>
        </w:rPr>
      </w:pPr>
      <w:bookmarkStart w:id="44" w:name="_Hlk73562275"/>
      <w:r>
        <w:rPr>
          <w:rFonts w:hint="eastAsia"/>
        </w:rPr>
        <w:t>本</w:t>
      </w:r>
      <w:r>
        <w:t>投标人已知悉《政府采购促进中小企业发展管理办法》（财库〔</w:t>
      </w:r>
      <w:r>
        <w:t>2020</w:t>
      </w:r>
      <w:r>
        <w:t>〕</w:t>
      </w:r>
      <w:r>
        <w:t xml:space="preserve"> 46 </w:t>
      </w:r>
      <w:r>
        <w:t>号）、《中小企业划型标准规定》（工信</w:t>
      </w:r>
      <w:proofErr w:type="gramStart"/>
      <w:r>
        <w:t>部联企〔</w:t>
      </w:r>
      <w:r>
        <w:t>2011</w:t>
      </w:r>
      <w:r>
        <w:t>〕</w:t>
      </w:r>
      <w:proofErr w:type="gramEnd"/>
      <w:r>
        <w:t xml:space="preserve"> 300 </w:t>
      </w:r>
      <w:r>
        <w:t>号）、《统计上大中小微型企业划分办法（</w:t>
      </w:r>
      <w:r>
        <w:t>2017</w:t>
      </w:r>
      <w:r>
        <w:t>）》等规定，承诺提供的声明</w:t>
      </w:r>
      <w:proofErr w:type="gramStart"/>
      <w:r>
        <w:t>函内容</w:t>
      </w:r>
      <w:proofErr w:type="gramEnd"/>
      <w:r>
        <w:t>是真实的，并知悉根据《政府采购促进中小企业发展管理办法》（财库〔</w:t>
      </w:r>
      <w:r>
        <w:t>2020</w:t>
      </w:r>
      <w:r>
        <w:t>〕</w:t>
      </w:r>
      <w:r>
        <w:t xml:space="preserve">46 </w:t>
      </w:r>
      <w:r>
        <w:t>号）第二十条规定，</w:t>
      </w:r>
      <w:r>
        <w:rPr>
          <w:rFonts w:hint="eastAsia"/>
        </w:rPr>
        <w:t>投标人</w:t>
      </w:r>
      <w:r>
        <w:t>按照本办法规定提供声明</w:t>
      </w:r>
      <w:proofErr w:type="gramStart"/>
      <w:r>
        <w:t>函内容</w:t>
      </w:r>
      <w:proofErr w:type="gramEnd"/>
      <w:r>
        <w:t>不实的，属于提供虚假材料谋取中标，依照《政府采购法》等政府采购有关法律法规规定追究相应责任</w:t>
      </w:r>
      <w:r>
        <w:rPr>
          <w:rFonts w:hint="eastAsia"/>
        </w:rPr>
        <w:t>。</w:t>
      </w:r>
      <w:bookmarkEnd w:id="44"/>
    </w:p>
    <w:p w:rsidR="004D4FAF" w:rsidRDefault="004D4FAF">
      <w:pPr>
        <w:ind w:firstLineChars="200" w:firstLine="420"/>
        <w:rPr>
          <w:rFonts w:ascii="宋体" w:hAnsi="宋体"/>
          <w:szCs w:val="21"/>
        </w:rPr>
      </w:pPr>
    </w:p>
    <w:p w:rsidR="004D4FAF" w:rsidRDefault="004D4FAF" w:rsidP="00591696"/>
    <w:p w:rsidR="004D4FAF" w:rsidRDefault="00D54C95">
      <w:pPr>
        <w:jc w:val="center"/>
        <w:outlineLvl w:val="3"/>
        <w:rPr>
          <w:b/>
          <w:sz w:val="24"/>
        </w:rPr>
      </w:pPr>
      <w:r>
        <w:rPr>
          <w:rFonts w:hint="eastAsia"/>
          <w:b/>
          <w:sz w:val="24"/>
        </w:rPr>
        <w:t>2</w:t>
      </w:r>
      <w:r>
        <w:rPr>
          <w:rFonts w:hint="eastAsia"/>
          <w:b/>
          <w:sz w:val="24"/>
        </w:rPr>
        <w:t>、残疾人福利性单位声明函（服务类）</w:t>
      </w:r>
    </w:p>
    <w:p w:rsidR="004D4FAF" w:rsidRDefault="004D4FAF">
      <w:pPr>
        <w:rPr>
          <w:b/>
          <w:bCs/>
        </w:rPr>
      </w:pPr>
    </w:p>
    <w:p w:rsidR="004D4FAF" w:rsidRDefault="00D54C95">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残疾人福利性单位承接</w:t>
      </w:r>
      <w:r>
        <w:rPr>
          <w:rFonts w:ascii="宋体" w:hAnsi="宋体"/>
          <w:szCs w:val="21"/>
        </w:rPr>
        <w:t>。相关</w:t>
      </w:r>
      <w:r>
        <w:rPr>
          <w:rFonts w:ascii="宋体" w:hAnsi="宋体" w:hint="eastAsia"/>
          <w:szCs w:val="21"/>
        </w:rPr>
        <w:t>残疾人福利性单位</w:t>
      </w:r>
      <w:r>
        <w:rPr>
          <w:rFonts w:ascii="宋体" w:hAnsi="宋体"/>
          <w:szCs w:val="21"/>
        </w:rPr>
        <w:t>的具体情况如下：</w:t>
      </w:r>
    </w:p>
    <w:p w:rsidR="004D4FAF" w:rsidRDefault="00D54C95">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rsidR="004D4FAF" w:rsidRDefault="00D54C95">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rsidR="004D4FAF" w:rsidRDefault="00D54C95">
      <w:pPr>
        <w:ind w:firstLineChars="200" w:firstLine="420"/>
        <w:outlineLvl w:val="3"/>
        <w:rPr>
          <w:rFonts w:ascii="宋体" w:hAnsi="宋体"/>
          <w:szCs w:val="21"/>
        </w:rPr>
      </w:pPr>
      <w:r>
        <w:rPr>
          <w:rFonts w:ascii="宋体" w:hAnsi="宋体"/>
          <w:szCs w:val="21"/>
        </w:rPr>
        <w:t xml:space="preserve">…… </w:t>
      </w:r>
    </w:p>
    <w:p w:rsidR="004D4FAF" w:rsidRDefault="00D54C95">
      <w:pPr>
        <w:ind w:firstLineChars="200" w:firstLine="420"/>
        <w:rPr>
          <w:rFonts w:ascii="宋体" w:hAnsi="宋体"/>
          <w:szCs w:val="21"/>
        </w:rPr>
      </w:pPr>
      <w:r>
        <w:rPr>
          <w:rFonts w:hint="eastAsia"/>
        </w:rPr>
        <w:t>本</w:t>
      </w:r>
      <w:r>
        <w:t>投标人</w:t>
      </w:r>
      <w:r>
        <w:rPr>
          <w:rFonts w:hint="eastAsia"/>
        </w:rPr>
        <w:t>已</w:t>
      </w:r>
      <w:r>
        <w:t>知悉</w:t>
      </w:r>
      <w:r>
        <w:rPr>
          <w:rFonts w:hint="eastAsia"/>
        </w:rPr>
        <w:t>《财政部民政部中国残疾人联合会关于促进残疾人就业政府采购政策的通知》（财库〔</w:t>
      </w:r>
      <w:r>
        <w:rPr>
          <w:rFonts w:hint="eastAsia"/>
        </w:rPr>
        <w:t>2017</w:t>
      </w:r>
      <w:r>
        <w:rPr>
          <w:rFonts w:hint="eastAsia"/>
        </w:rPr>
        <w:t>〕</w:t>
      </w:r>
      <w:r>
        <w:rPr>
          <w:rFonts w:hint="eastAsia"/>
        </w:rPr>
        <w:t xml:space="preserve">141 </w:t>
      </w:r>
      <w:r>
        <w:rPr>
          <w:rFonts w:hint="eastAsia"/>
        </w:rPr>
        <w:t>号）</w:t>
      </w:r>
      <w:r>
        <w:t>的规定，承诺提供的声明</w:t>
      </w:r>
      <w:proofErr w:type="gramStart"/>
      <w:r>
        <w:t>函内容</w:t>
      </w:r>
      <w:proofErr w:type="gramEnd"/>
      <w:r>
        <w:t>是真实的，如提供声明</w:t>
      </w:r>
      <w:proofErr w:type="gramStart"/>
      <w:r>
        <w:t>函内容</w:t>
      </w:r>
      <w:proofErr w:type="gramEnd"/>
      <w:r>
        <w:t>不实，则依法追究相关法律责任</w:t>
      </w:r>
      <w:r>
        <w:rPr>
          <w:rFonts w:hint="eastAsia"/>
        </w:rPr>
        <w:t>。</w:t>
      </w:r>
    </w:p>
    <w:p w:rsidR="004D4FAF" w:rsidRDefault="004D4FAF">
      <w:pPr>
        <w:ind w:firstLineChars="200" w:firstLine="420"/>
        <w:rPr>
          <w:rFonts w:ascii="宋体" w:hAnsi="宋体"/>
          <w:szCs w:val="21"/>
        </w:rPr>
      </w:pPr>
    </w:p>
    <w:p w:rsidR="004D4FAF" w:rsidRDefault="004D4FAF">
      <w:pPr>
        <w:ind w:firstLineChars="200" w:firstLine="420"/>
        <w:rPr>
          <w:rFonts w:ascii="宋体" w:hAnsi="宋体"/>
          <w:szCs w:val="21"/>
        </w:rPr>
      </w:pPr>
    </w:p>
    <w:p w:rsidR="004D4FAF" w:rsidRDefault="00D54C95">
      <w:pPr>
        <w:jc w:val="center"/>
        <w:outlineLvl w:val="3"/>
        <w:rPr>
          <w:b/>
          <w:sz w:val="24"/>
        </w:rPr>
      </w:pPr>
      <w:r>
        <w:rPr>
          <w:rFonts w:hint="eastAsia"/>
          <w:b/>
          <w:sz w:val="24"/>
        </w:rPr>
        <w:t>3</w:t>
      </w:r>
      <w:r>
        <w:rPr>
          <w:rFonts w:hint="eastAsia"/>
          <w:b/>
          <w:sz w:val="24"/>
        </w:rPr>
        <w:t>、监狱企业声明函【服务类，监狱企业如需享受优惠政策，还须另行提供省级以上监狱管理局、戒毒管理局（含新疆生产建设兵团）出具的监狱企业证明文件】</w:t>
      </w:r>
    </w:p>
    <w:p w:rsidR="004D4FAF" w:rsidRDefault="00D54C95">
      <w:pPr>
        <w:ind w:firstLineChars="200" w:firstLine="42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的具体情况如下：</w:t>
      </w:r>
    </w:p>
    <w:p w:rsidR="004D4FAF" w:rsidRDefault="00D54C95">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rsidR="004D4FAF" w:rsidRDefault="00D54C95">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rsidR="004D4FAF" w:rsidRDefault="00D54C95">
      <w:pPr>
        <w:ind w:firstLineChars="200" w:firstLine="420"/>
        <w:outlineLvl w:val="3"/>
        <w:rPr>
          <w:rFonts w:ascii="宋体" w:hAnsi="宋体"/>
          <w:szCs w:val="21"/>
        </w:rPr>
      </w:pPr>
      <w:r>
        <w:rPr>
          <w:rFonts w:ascii="宋体" w:hAnsi="宋体"/>
          <w:szCs w:val="21"/>
        </w:rPr>
        <w:t xml:space="preserve">…… </w:t>
      </w:r>
    </w:p>
    <w:p w:rsidR="004D4FAF" w:rsidRDefault="00D54C95">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rsidR="004D4FAF" w:rsidRPr="00591696" w:rsidRDefault="00D54C95" w:rsidP="00591696">
      <w:pPr>
        <w:ind w:firstLineChars="200" w:firstLine="420"/>
        <w:rPr>
          <w:rFonts w:ascii="宋体" w:hAnsi="宋体"/>
          <w:szCs w:val="21"/>
        </w:rPr>
      </w:pPr>
      <w:r>
        <w:rPr>
          <w:rFonts w:ascii="宋体" w:hAnsi="宋体" w:hint="eastAsia"/>
          <w:szCs w:val="21"/>
        </w:rPr>
        <w:lastRenderedPageBreak/>
        <w:t>附：省级以上监狱管理局、戒毒管理局（含新疆生产建设兵团）出具的监狱企业证明文件。</w:t>
      </w:r>
    </w:p>
    <w:p w:rsidR="004D4FAF" w:rsidRDefault="00D54C95">
      <w:pPr>
        <w:pStyle w:val="30"/>
        <w:jc w:val="center"/>
        <w:rPr>
          <w:rFonts w:ascii="黑体" w:eastAsia="黑体"/>
          <w:b w:val="0"/>
          <w:sz w:val="24"/>
          <w:szCs w:val="24"/>
        </w:rPr>
      </w:pPr>
      <w:r>
        <w:rPr>
          <w:rFonts w:ascii="黑体" w:eastAsia="黑体" w:hint="eastAsia"/>
          <w:b w:val="0"/>
          <w:sz w:val="24"/>
          <w:szCs w:val="24"/>
        </w:rPr>
        <w:t>四、项目详细报价</w:t>
      </w:r>
    </w:p>
    <w:p w:rsidR="004D4FAF" w:rsidRDefault="00D54C95">
      <w:pPr>
        <w:tabs>
          <w:tab w:val="left" w:pos="720"/>
        </w:tabs>
        <w:ind w:firstLineChars="1300" w:firstLine="3132"/>
        <w:rPr>
          <w:b/>
          <w:sz w:val="24"/>
        </w:rPr>
      </w:pPr>
      <w:r>
        <w:rPr>
          <w:rFonts w:hint="eastAsia"/>
          <w:b/>
          <w:sz w:val="24"/>
        </w:rPr>
        <w:t>（一）分项报价表</w:t>
      </w:r>
    </w:p>
    <w:tbl>
      <w:tblPr>
        <w:tblpPr w:leftFromText="180" w:rightFromText="180" w:vertAnchor="text" w:horzAnchor="margin" w:tblpX="-147" w:tblpY="17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062"/>
        <w:gridCol w:w="2748"/>
        <w:gridCol w:w="686"/>
        <w:gridCol w:w="689"/>
        <w:gridCol w:w="1770"/>
      </w:tblGrid>
      <w:tr w:rsidR="00394F65" w:rsidTr="00F6299B">
        <w:trPr>
          <w:trHeight w:val="526"/>
        </w:trPr>
        <w:tc>
          <w:tcPr>
            <w:tcW w:w="687" w:type="dxa"/>
            <w:vAlign w:val="center"/>
          </w:tcPr>
          <w:p w:rsidR="00394F65" w:rsidRPr="003913B8" w:rsidRDefault="00394F65" w:rsidP="00394F65">
            <w:pPr>
              <w:jc w:val="center"/>
              <w:rPr>
                <w:b/>
                <w:bCs/>
                <w:szCs w:val="21"/>
              </w:rPr>
            </w:pPr>
            <w:r w:rsidRPr="003913B8">
              <w:rPr>
                <w:rFonts w:hint="eastAsia"/>
                <w:b/>
                <w:bCs/>
                <w:szCs w:val="21"/>
              </w:rPr>
              <w:t>序号</w:t>
            </w:r>
          </w:p>
        </w:tc>
        <w:tc>
          <w:tcPr>
            <w:tcW w:w="2062" w:type="dxa"/>
            <w:vAlign w:val="center"/>
          </w:tcPr>
          <w:p w:rsidR="00394F65" w:rsidRPr="003913B8" w:rsidRDefault="00394F65" w:rsidP="00394F65">
            <w:pPr>
              <w:jc w:val="center"/>
              <w:rPr>
                <w:b/>
                <w:bCs/>
                <w:szCs w:val="21"/>
              </w:rPr>
            </w:pPr>
            <w:r w:rsidRPr="003913B8">
              <w:rPr>
                <w:rFonts w:hint="eastAsia"/>
                <w:b/>
                <w:szCs w:val="21"/>
              </w:rPr>
              <w:t>采购计划编号</w:t>
            </w:r>
          </w:p>
        </w:tc>
        <w:tc>
          <w:tcPr>
            <w:tcW w:w="2748" w:type="dxa"/>
            <w:vAlign w:val="center"/>
          </w:tcPr>
          <w:p w:rsidR="00394F65" w:rsidRPr="003913B8" w:rsidRDefault="00394F65" w:rsidP="00394F65">
            <w:pPr>
              <w:jc w:val="center"/>
              <w:rPr>
                <w:b/>
                <w:bCs/>
                <w:szCs w:val="21"/>
              </w:rPr>
            </w:pPr>
            <w:r w:rsidRPr="003913B8">
              <w:rPr>
                <w:rFonts w:hint="eastAsia"/>
                <w:b/>
                <w:bCs/>
                <w:szCs w:val="21"/>
              </w:rPr>
              <w:t>服务需求名称（标的名称）</w:t>
            </w:r>
          </w:p>
        </w:tc>
        <w:tc>
          <w:tcPr>
            <w:tcW w:w="686" w:type="dxa"/>
            <w:vAlign w:val="center"/>
          </w:tcPr>
          <w:p w:rsidR="00394F65" w:rsidRPr="003913B8" w:rsidRDefault="00394F65" w:rsidP="00394F65">
            <w:pPr>
              <w:jc w:val="center"/>
              <w:rPr>
                <w:b/>
                <w:bCs/>
                <w:szCs w:val="21"/>
              </w:rPr>
            </w:pPr>
            <w:r w:rsidRPr="003913B8">
              <w:rPr>
                <w:rFonts w:hint="eastAsia"/>
                <w:b/>
                <w:bCs/>
                <w:szCs w:val="21"/>
              </w:rPr>
              <w:t>数量</w:t>
            </w:r>
          </w:p>
        </w:tc>
        <w:tc>
          <w:tcPr>
            <w:tcW w:w="689" w:type="dxa"/>
            <w:vAlign w:val="center"/>
          </w:tcPr>
          <w:p w:rsidR="00394F65" w:rsidRPr="003913B8" w:rsidRDefault="00394F65" w:rsidP="00394F65">
            <w:pPr>
              <w:jc w:val="center"/>
              <w:rPr>
                <w:b/>
                <w:bCs/>
                <w:szCs w:val="21"/>
              </w:rPr>
            </w:pPr>
            <w:r w:rsidRPr="003913B8">
              <w:rPr>
                <w:rFonts w:hint="eastAsia"/>
                <w:b/>
                <w:bCs/>
                <w:szCs w:val="21"/>
              </w:rPr>
              <w:t>单位</w:t>
            </w:r>
          </w:p>
        </w:tc>
        <w:tc>
          <w:tcPr>
            <w:tcW w:w="1770" w:type="dxa"/>
            <w:vAlign w:val="center"/>
          </w:tcPr>
          <w:p w:rsidR="00394F65" w:rsidRPr="003913B8" w:rsidRDefault="00394F65" w:rsidP="00394F65">
            <w:pPr>
              <w:jc w:val="center"/>
              <w:rPr>
                <w:b/>
                <w:bCs/>
                <w:szCs w:val="21"/>
              </w:rPr>
            </w:pPr>
            <w:r>
              <w:rPr>
                <w:rFonts w:hint="eastAsia"/>
                <w:b/>
                <w:bCs/>
                <w:szCs w:val="21"/>
              </w:rPr>
              <w:t>投标总价（元）</w:t>
            </w:r>
          </w:p>
        </w:tc>
      </w:tr>
      <w:tr w:rsidR="00394F65" w:rsidTr="00D71711">
        <w:trPr>
          <w:trHeight w:val="721"/>
        </w:trPr>
        <w:tc>
          <w:tcPr>
            <w:tcW w:w="687" w:type="dxa"/>
            <w:vAlign w:val="center"/>
          </w:tcPr>
          <w:p w:rsidR="00394F65" w:rsidRDefault="00394F65" w:rsidP="00394F65">
            <w:pPr>
              <w:jc w:val="center"/>
              <w:rPr>
                <w:bCs/>
                <w:szCs w:val="21"/>
              </w:rPr>
            </w:pPr>
            <w:r>
              <w:rPr>
                <w:rFonts w:hint="eastAsia"/>
                <w:bCs/>
                <w:szCs w:val="21"/>
              </w:rPr>
              <w:t>1</w:t>
            </w:r>
          </w:p>
        </w:tc>
        <w:tc>
          <w:tcPr>
            <w:tcW w:w="2062" w:type="dxa"/>
            <w:vAlign w:val="center"/>
          </w:tcPr>
          <w:p w:rsidR="00394F65" w:rsidRDefault="00394F65" w:rsidP="00394F65">
            <w:pPr>
              <w:jc w:val="center"/>
              <w:rPr>
                <w:bCs/>
                <w:szCs w:val="21"/>
              </w:rPr>
            </w:pPr>
            <w:r w:rsidRPr="003913B8">
              <w:rPr>
                <w:bCs/>
                <w:szCs w:val="21"/>
              </w:rPr>
              <w:t>PLAN-2021-440301-0102006010-01061</w:t>
            </w:r>
          </w:p>
        </w:tc>
        <w:tc>
          <w:tcPr>
            <w:tcW w:w="2748" w:type="dxa"/>
            <w:vAlign w:val="center"/>
          </w:tcPr>
          <w:p w:rsidR="00394F65" w:rsidRDefault="00394F65" w:rsidP="00394F65">
            <w:pPr>
              <w:jc w:val="center"/>
              <w:rPr>
                <w:bCs/>
                <w:szCs w:val="21"/>
              </w:rPr>
            </w:pPr>
            <w:r w:rsidRPr="003913B8">
              <w:rPr>
                <w:rFonts w:hint="eastAsia"/>
                <w:bCs/>
                <w:szCs w:val="21"/>
              </w:rPr>
              <w:t>轨道交通应急机动队伍服务</w:t>
            </w:r>
            <w:r w:rsidR="00A917ED">
              <w:rPr>
                <w:rFonts w:hint="eastAsia"/>
                <w:bCs/>
                <w:szCs w:val="21"/>
              </w:rPr>
              <w:t>（</w:t>
            </w:r>
            <w:r w:rsidRPr="003913B8">
              <w:rPr>
                <w:rFonts w:hint="eastAsia"/>
                <w:bCs/>
                <w:szCs w:val="21"/>
              </w:rPr>
              <w:t>警务）</w:t>
            </w:r>
          </w:p>
        </w:tc>
        <w:tc>
          <w:tcPr>
            <w:tcW w:w="686" w:type="dxa"/>
            <w:vAlign w:val="center"/>
          </w:tcPr>
          <w:p w:rsidR="00394F65" w:rsidRDefault="00394F65" w:rsidP="00394F65">
            <w:pPr>
              <w:jc w:val="center"/>
              <w:rPr>
                <w:bCs/>
                <w:szCs w:val="21"/>
              </w:rPr>
            </w:pPr>
            <w:r>
              <w:t>1</w:t>
            </w:r>
          </w:p>
        </w:tc>
        <w:tc>
          <w:tcPr>
            <w:tcW w:w="689" w:type="dxa"/>
            <w:vAlign w:val="center"/>
          </w:tcPr>
          <w:p w:rsidR="00394F65" w:rsidRDefault="00394F65" w:rsidP="00394F65">
            <w:pPr>
              <w:jc w:val="center"/>
              <w:rPr>
                <w:bCs/>
                <w:szCs w:val="21"/>
              </w:rPr>
            </w:pPr>
            <w:r>
              <w:rPr>
                <w:rFonts w:hint="eastAsia"/>
                <w:bCs/>
                <w:szCs w:val="21"/>
              </w:rPr>
              <w:t>项</w:t>
            </w:r>
          </w:p>
        </w:tc>
        <w:tc>
          <w:tcPr>
            <w:tcW w:w="1770" w:type="dxa"/>
            <w:vAlign w:val="center"/>
          </w:tcPr>
          <w:p w:rsidR="00394F65" w:rsidRDefault="00394F65" w:rsidP="00394F65">
            <w:pPr>
              <w:jc w:val="center"/>
              <w:rPr>
                <w:bCs/>
                <w:szCs w:val="21"/>
              </w:rPr>
            </w:pPr>
          </w:p>
        </w:tc>
      </w:tr>
      <w:tr w:rsidR="00394F65" w:rsidTr="00D71711">
        <w:trPr>
          <w:trHeight w:val="704"/>
        </w:trPr>
        <w:tc>
          <w:tcPr>
            <w:tcW w:w="687" w:type="dxa"/>
            <w:vAlign w:val="center"/>
          </w:tcPr>
          <w:p w:rsidR="00394F65" w:rsidRDefault="00394F65" w:rsidP="00394F65">
            <w:pPr>
              <w:jc w:val="center"/>
              <w:rPr>
                <w:bCs/>
                <w:szCs w:val="21"/>
              </w:rPr>
            </w:pPr>
            <w:r>
              <w:rPr>
                <w:bCs/>
                <w:szCs w:val="21"/>
              </w:rPr>
              <w:t>2</w:t>
            </w:r>
          </w:p>
        </w:tc>
        <w:tc>
          <w:tcPr>
            <w:tcW w:w="2062" w:type="dxa"/>
            <w:vAlign w:val="center"/>
          </w:tcPr>
          <w:p w:rsidR="00394F65" w:rsidRDefault="00394F65" w:rsidP="00394F65">
            <w:pPr>
              <w:jc w:val="center"/>
              <w:rPr>
                <w:bCs/>
                <w:szCs w:val="21"/>
              </w:rPr>
            </w:pPr>
            <w:r w:rsidRPr="003913B8">
              <w:rPr>
                <w:bCs/>
                <w:szCs w:val="21"/>
              </w:rPr>
              <w:t>PLAN-2021-440301-0102006010-01062</w:t>
            </w:r>
          </w:p>
        </w:tc>
        <w:tc>
          <w:tcPr>
            <w:tcW w:w="2748" w:type="dxa"/>
            <w:vAlign w:val="center"/>
          </w:tcPr>
          <w:p w:rsidR="00394F65" w:rsidRDefault="00394F65" w:rsidP="00394F65">
            <w:pPr>
              <w:jc w:val="center"/>
              <w:rPr>
                <w:bCs/>
                <w:szCs w:val="21"/>
              </w:rPr>
            </w:pPr>
            <w:r>
              <w:t>轨道交通应急机动队伍服务（非警务）</w:t>
            </w:r>
          </w:p>
        </w:tc>
        <w:tc>
          <w:tcPr>
            <w:tcW w:w="686" w:type="dxa"/>
            <w:vAlign w:val="center"/>
          </w:tcPr>
          <w:p w:rsidR="00394F65" w:rsidRDefault="00394F65" w:rsidP="00394F65">
            <w:pPr>
              <w:jc w:val="center"/>
              <w:rPr>
                <w:bCs/>
                <w:szCs w:val="21"/>
              </w:rPr>
            </w:pPr>
            <w:r>
              <w:t>1</w:t>
            </w:r>
          </w:p>
        </w:tc>
        <w:tc>
          <w:tcPr>
            <w:tcW w:w="689" w:type="dxa"/>
            <w:vAlign w:val="center"/>
          </w:tcPr>
          <w:p w:rsidR="00394F65" w:rsidRDefault="00394F65" w:rsidP="00394F65">
            <w:pPr>
              <w:jc w:val="center"/>
              <w:rPr>
                <w:bCs/>
                <w:szCs w:val="21"/>
              </w:rPr>
            </w:pPr>
            <w:r>
              <w:rPr>
                <w:rFonts w:hint="eastAsia"/>
                <w:bCs/>
                <w:szCs w:val="21"/>
              </w:rPr>
              <w:t>项</w:t>
            </w:r>
          </w:p>
        </w:tc>
        <w:tc>
          <w:tcPr>
            <w:tcW w:w="1770" w:type="dxa"/>
            <w:vAlign w:val="center"/>
          </w:tcPr>
          <w:p w:rsidR="00394F65" w:rsidRDefault="00394F65" w:rsidP="00394F65">
            <w:pPr>
              <w:jc w:val="center"/>
              <w:rPr>
                <w:bCs/>
                <w:szCs w:val="21"/>
              </w:rPr>
            </w:pPr>
          </w:p>
        </w:tc>
      </w:tr>
      <w:tr w:rsidR="00394F65" w:rsidTr="00F6299B">
        <w:trPr>
          <w:trHeight w:val="480"/>
        </w:trPr>
        <w:tc>
          <w:tcPr>
            <w:tcW w:w="6872" w:type="dxa"/>
            <w:gridSpan w:val="5"/>
            <w:vAlign w:val="center"/>
          </w:tcPr>
          <w:p w:rsidR="00394F65" w:rsidRPr="00394F65" w:rsidRDefault="00394F65" w:rsidP="00394F65">
            <w:pPr>
              <w:jc w:val="center"/>
              <w:rPr>
                <w:b/>
                <w:bCs/>
                <w:szCs w:val="21"/>
              </w:rPr>
            </w:pPr>
            <w:r w:rsidRPr="00394F65">
              <w:rPr>
                <w:rFonts w:hint="eastAsia"/>
                <w:b/>
                <w:bCs/>
                <w:szCs w:val="21"/>
              </w:rPr>
              <w:t>合计（元）</w:t>
            </w:r>
          </w:p>
        </w:tc>
        <w:tc>
          <w:tcPr>
            <w:tcW w:w="1770" w:type="dxa"/>
            <w:vAlign w:val="center"/>
          </w:tcPr>
          <w:p w:rsidR="00394F65" w:rsidRDefault="00394F65" w:rsidP="00394F65">
            <w:pPr>
              <w:jc w:val="center"/>
              <w:rPr>
                <w:bCs/>
                <w:szCs w:val="21"/>
              </w:rPr>
            </w:pPr>
          </w:p>
        </w:tc>
      </w:tr>
    </w:tbl>
    <w:p w:rsidR="00394F65" w:rsidRDefault="00394F65">
      <w:pPr>
        <w:tabs>
          <w:tab w:val="left" w:pos="720"/>
        </w:tabs>
        <w:ind w:firstLineChars="1300" w:firstLine="3132"/>
        <w:rPr>
          <w:b/>
          <w:sz w:val="24"/>
        </w:rPr>
      </w:pPr>
    </w:p>
    <w:p w:rsidR="00394F65" w:rsidRDefault="00394F65">
      <w:pPr>
        <w:ind w:firstLineChars="200" w:firstLine="482"/>
        <w:rPr>
          <w:rFonts w:hAnsi="宋体"/>
          <w:b/>
          <w:bCs/>
          <w:sz w:val="24"/>
        </w:rPr>
      </w:pPr>
    </w:p>
    <w:p w:rsidR="004D4FAF" w:rsidRDefault="00D54C95" w:rsidP="00C1666E">
      <w:pPr>
        <w:tabs>
          <w:tab w:val="left" w:pos="720"/>
        </w:tabs>
        <w:spacing w:line="276" w:lineRule="auto"/>
        <w:jc w:val="center"/>
        <w:rPr>
          <w:b/>
          <w:sz w:val="24"/>
        </w:rPr>
      </w:pPr>
      <w:r>
        <w:rPr>
          <w:rFonts w:hint="eastAsia"/>
          <w:b/>
          <w:sz w:val="24"/>
        </w:rPr>
        <w:t>（二）</w:t>
      </w:r>
      <w:bookmarkStart w:id="45" w:name="_Hlk72073235"/>
      <w:r>
        <w:rPr>
          <w:rFonts w:hint="eastAsia"/>
          <w:b/>
          <w:sz w:val="24"/>
        </w:rPr>
        <w:t>投标人认为需要涉及的其他内容报价清单</w:t>
      </w:r>
      <w:bookmarkEnd w:id="45"/>
    </w:p>
    <w:p w:rsidR="00C1666E" w:rsidRDefault="00C1666E" w:rsidP="00C1666E">
      <w:pPr>
        <w:tabs>
          <w:tab w:val="left" w:pos="720"/>
        </w:tabs>
        <w:spacing w:line="276" w:lineRule="auto"/>
        <w:jc w:val="center"/>
        <w:rPr>
          <w:b/>
          <w:sz w:val="24"/>
        </w:rPr>
      </w:pPr>
    </w:p>
    <w:p w:rsidR="004D4FAF" w:rsidRDefault="00D54C95" w:rsidP="00C1666E">
      <w:pPr>
        <w:widowControl/>
        <w:tabs>
          <w:tab w:val="left" w:pos="720"/>
        </w:tabs>
        <w:spacing w:line="276" w:lineRule="auto"/>
        <w:jc w:val="center"/>
        <w:rPr>
          <w:rFonts w:ascii="黑体" w:eastAsia="黑体" w:hAnsi="宋体"/>
          <w:bCs/>
          <w:sz w:val="24"/>
        </w:rPr>
      </w:pPr>
      <w:r>
        <w:rPr>
          <w:rFonts w:ascii="黑体" w:eastAsia="黑体" w:hAnsi="宋体" w:hint="eastAsia"/>
          <w:bCs/>
          <w:sz w:val="24"/>
        </w:rPr>
        <w:t>五、供应商资格（资质、认证）情况（格式自定）</w:t>
      </w:r>
    </w:p>
    <w:p w:rsidR="00C1666E" w:rsidRDefault="00C1666E" w:rsidP="00C1666E">
      <w:pPr>
        <w:widowControl/>
        <w:tabs>
          <w:tab w:val="left" w:pos="720"/>
        </w:tabs>
        <w:spacing w:line="276" w:lineRule="auto"/>
        <w:jc w:val="center"/>
        <w:rPr>
          <w:rFonts w:ascii="黑体" w:eastAsia="黑体" w:hAnsi="宋体"/>
          <w:bCs/>
          <w:sz w:val="24"/>
        </w:rPr>
      </w:pPr>
    </w:p>
    <w:p w:rsidR="004D4FAF" w:rsidRDefault="00D54C95" w:rsidP="00C1666E">
      <w:pPr>
        <w:widowControl/>
        <w:tabs>
          <w:tab w:val="left" w:pos="720"/>
        </w:tabs>
        <w:spacing w:line="276" w:lineRule="auto"/>
        <w:jc w:val="center"/>
        <w:rPr>
          <w:rFonts w:ascii="黑体" w:eastAsia="黑体" w:hAnsi="宋体"/>
          <w:sz w:val="24"/>
          <w:szCs w:val="20"/>
        </w:rPr>
      </w:pPr>
      <w:r>
        <w:rPr>
          <w:rFonts w:ascii="黑体" w:eastAsia="黑体" w:hAnsi="宋体" w:hint="eastAsia"/>
          <w:bCs/>
          <w:sz w:val="24"/>
        </w:rPr>
        <w:t>六、供应商同类项目业绩情况</w:t>
      </w:r>
      <w:r>
        <w:rPr>
          <w:rFonts w:ascii="黑体" w:eastAsia="黑体" w:hAnsi="宋体" w:hint="eastAsia"/>
          <w:sz w:val="24"/>
          <w:szCs w:val="20"/>
        </w:rPr>
        <w:t>（格式自定）</w:t>
      </w:r>
    </w:p>
    <w:p w:rsidR="00C1666E" w:rsidRDefault="00C1666E" w:rsidP="00C1666E">
      <w:pPr>
        <w:widowControl/>
        <w:tabs>
          <w:tab w:val="left" w:pos="720"/>
        </w:tabs>
        <w:spacing w:line="276" w:lineRule="auto"/>
        <w:jc w:val="center"/>
        <w:rPr>
          <w:rFonts w:ascii="黑体" w:eastAsia="黑体" w:hAnsi="宋体"/>
          <w:bCs/>
          <w:sz w:val="24"/>
        </w:rPr>
      </w:pPr>
    </w:p>
    <w:p w:rsidR="00C1666E" w:rsidRDefault="00D54C95" w:rsidP="00C1666E">
      <w:pPr>
        <w:widowControl/>
        <w:tabs>
          <w:tab w:val="left" w:pos="720"/>
        </w:tabs>
        <w:spacing w:line="276" w:lineRule="auto"/>
        <w:jc w:val="center"/>
        <w:rPr>
          <w:rFonts w:ascii="黑体" w:eastAsia="黑体" w:hAnsi="宋体"/>
          <w:sz w:val="24"/>
          <w:szCs w:val="20"/>
        </w:rPr>
      </w:pPr>
      <w:r>
        <w:rPr>
          <w:rFonts w:ascii="黑体" w:eastAsia="黑体" w:hAnsi="宋体" w:hint="eastAsia"/>
          <w:bCs/>
          <w:sz w:val="24"/>
        </w:rPr>
        <w:t>七、供应商获奖情况</w:t>
      </w:r>
      <w:r>
        <w:rPr>
          <w:rFonts w:ascii="黑体" w:eastAsia="黑体" w:hAnsi="宋体" w:hint="eastAsia"/>
          <w:sz w:val="24"/>
          <w:szCs w:val="20"/>
        </w:rPr>
        <w:t>（格式自定）</w:t>
      </w:r>
    </w:p>
    <w:p w:rsidR="00C1666E" w:rsidRDefault="00C1666E" w:rsidP="00C1666E">
      <w:pPr>
        <w:widowControl/>
        <w:tabs>
          <w:tab w:val="left" w:pos="720"/>
        </w:tabs>
        <w:spacing w:line="276" w:lineRule="auto"/>
        <w:jc w:val="center"/>
        <w:rPr>
          <w:rFonts w:ascii="黑体" w:eastAsia="黑体" w:hAnsi="宋体"/>
          <w:bCs/>
          <w:sz w:val="24"/>
        </w:rPr>
      </w:pPr>
    </w:p>
    <w:p w:rsidR="004D4FAF" w:rsidRDefault="00D54C95" w:rsidP="00C1666E">
      <w:pPr>
        <w:widowControl/>
        <w:tabs>
          <w:tab w:val="left" w:pos="720"/>
        </w:tabs>
        <w:spacing w:line="276" w:lineRule="auto"/>
        <w:jc w:val="center"/>
        <w:rPr>
          <w:rFonts w:ascii="黑体" w:eastAsia="黑体" w:hAnsi="宋体"/>
          <w:sz w:val="24"/>
          <w:szCs w:val="20"/>
        </w:rPr>
      </w:pPr>
      <w:r>
        <w:rPr>
          <w:rFonts w:ascii="黑体" w:eastAsia="黑体" w:hAnsi="宋体" w:hint="eastAsia"/>
          <w:bCs/>
          <w:sz w:val="24"/>
        </w:rPr>
        <w:t>八、供应商自主知识产权产品（创新、设计）情况</w:t>
      </w:r>
      <w:r>
        <w:rPr>
          <w:rFonts w:ascii="黑体" w:eastAsia="黑体" w:hAnsi="宋体" w:hint="eastAsia"/>
          <w:sz w:val="24"/>
          <w:szCs w:val="20"/>
        </w:rPr>
        <w:t>（格式自定）</w:t>
      </w:r>
    </w:p>
    <w:p w:rsidR="00C1666E" w:rsidRDefault="00C1666E" w:rsidP="00C1666E">
      <w:pPr>
        <w:widowControl/>
        <w:tabs>
          <w:tab w:val="left" w:pos="720"/>
        </w:tabs>
        <w:spacing w:line="276" w:lineRule="auto"/>
        <w:jc w:val="center"/>
        <w:rPr>
          <w:rFonts w:ascii="黑体" w:eastAsia="黑体" w:hAnsi="宋体"/>
          <w:bCs/>
          <w:sz w:val="24"/>
        </w:rPr>
      </w:pPr>
    </w:p>
    <w:p w:rsidR="00C1666E" w:rsidRDefault="00D54C95" w:rsidP="00C1666E">
      <w:pPr>
        <w:spacing w:line="276" w:lineRule="auto"/>
        <w:jc w:val="center"/>
        <w:rPr>
          <w:rFonts w:ascii="黑体" w:eastAsia="黑体" w:hAnsi="宋体"/>
          <w:bCs/>
          <w:sz w:val="24"/>
        </w:rPr>
      </w:pPr>
      <w:r>
        <w:rPr>
          <w:rFonts w:ascii="黑体" w:eastAsia="黑体" w:hAnsi="宋体" w:hint="eastAsia"/>
          <w:bCs/>
          <w:sz w:val="24"/>
        </w:rPr>
        <w:t>九、服务网点</w:t>
      </w:r>
      <w:r w:rsidR="00C1666E">
        <w:rPr>
          <w:rFonts w:ascii="黑体" w:eastAsia="黑体" w:hAnsi="宋体" w:hint="eastAsia"/>
          <w:sz w:val="24"/>
          <w:szCs w:val="20"/>
        </w:rPr>
        <w:t>（格式自定</w:t>
      </w:r>
      <w:r w:rsidR="00C1666E">
        <w:rPr>
          <w:rFonts w:ascii="黑体" w:eastAsia="黑体" w:hAnsi="宋体"/>
          <w:sz w:val="24"/>
          <w:szCs w:val="20"/>
        </w:rPr>
        <w:t>）</w:t>
      </w: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C1666E" w:rsidRDefault="00C1666E" w:rsidP="00C1666E">
      <w:pPr>
        <w:spacing w:line="276" w:lineRule="auto"/>
        <w:jc w:val="center"/>
        <w:rPr>
          <w:rFonts w:ascii="黑体" w:eastAsia="黑体" w:hAnsi="宋体"/>
          <w:bCs/>
          <w:sz w:val="24"/>
        </w:rPr>
      </w:pPr>
    </w:p>
    <w:p w:rsidR="007F7DF4" w:rsidRDefault="007F7DF4" w:rsidP="00C1666E">
      <w:pPr>
        <w:spacing w:line="276" w:lineRule="auto"/>
        <w:jc w:val="center"/>
        <w:rPr>
          <w:rFonts w:ascii="黑体" w:eastAsia="黑体" w:hAnsi="宋体"/>
          <w:bCs/>
          <w:sz w:val="24"/>
        </w:rPr>
      </w:pPr>
    </w:p>
    <w:p w:rsidR="007F7DF4" w:rsidRDefault="007F7DF4" w:rsidP="00C1666E">
      <w:pPr>
        <w:spacing w:line="276" w:lineRule="auto"/>
        <w:jc w:val="center"/>
        <w:rPr>
          <w:rFonts w:ascii="黑体" w:eastAsia="黑体" w:hAnsi="宋体"/>
          <w:bCs/>
          <w:sz w:val="24"/>
        </w:rPr>
      </w:pPr>
    </w:p>
    <w:p w:rsidR="007F7DF4" w:rsidRDefault="007F7DF4" w:rsidP="00C1666E">
      <w:pPr>
        <w:spacing w:line="276" w:lineRule="auto"/>
        <w:jc w:val="center"/>
        <w:rPr>
          <w:rFonts w:ascii="黑体" w:eastAsia="黑体" w:hAnsi="宋体"/>
          <w:bCs/>
          <w:sz w:val="24"/>
        </w:rPr>
      </w:pPr>
    </w:p>
    <w:p w:rsidR="003810C6" w:rsidRPr="00C1666E" w:rsidRDefault="00D54C95" w:rsidP="00C1666E">
      <w:pPr>
        <w:spacing w:line="276" w:lineRule="auto"/>
        <w:jc w:val="center"/>
        <w:rPr>
          <w:rFonts w:ascii="黑体" w:eastAsia="黑体" w:hAnsi="宋体"/>
          <w:bCs/>
          <w:sz w:val="24"/>
        </w:rPr>
      </w:pPr>
      <w:r>
        <w:rPr>
          <w:rFonts w:hint="eastAsia"/>
          <w:b/>
          <w:color w:val="FF0000"/>
          <w:sz w:val="24"/>
        </w:rPr>
        <w:t>（信息公开部分的内容到此为止！以下为信息不公开部分。）</w:t>
      </w:r>
    </w:p>
    <w:p w:rsidR="004D4FAF" w:rsidRDefault="00D54C95">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4D4FAF" w:rsidRDefault="00D54C95">
      <w:pPr>
        <w:pStyle w:val="30"/>
        <w:jc w:val="center"/>
        <w:rPr>
          <w:rFonts w:ascii="黑体" w:eastAsia="黑体"/>
          <w:b w:val="0"/>
          <w:sz w:val="24"/>
        </w:rPr>
      </w:pPr>
      <w:r>
        <w:rPr>
          <w:rFonts w:ascii="黑体" w:eastAsia="黑体" w:hint="eastAsia"/>
          <w:b w:val="0"/>
          <w:sz w:val="24"/>
        </w:rPr>
        <w:t>一、</w:t>
      </w:r>
      <w:bookmarkStart w:id="46" w:name="_Hlk72092499"/>
      <w:r>
        <w:rPr>
          <w:rFonts w:ascii="黑体" w:eastAsia="黑体" w:hint="eastAsia"/>
          <w:b w:val="0"/>
          <w:sz w:val="24"/>
        </w:rPr>
        <w:t>法定代表人（负责人）证明书</w:t>
      </w:r>
      <w:bookmarkEnd w:id="46"/>
    </w:p>
    <w:p w:rsidR="004D4FAF" w:rsidRDefault="004D4FAF">
      <w:pPr>
        <w:rPr>
          <w:sz w:val="24"/>
        </w:rPr>
      </w:pPr>
    </w:p>
    <w:p w:rsidR="004D4FAF" w:rsidRDefault="00D54C95">
      <w:pPr>
        <w:spacing w:line="360" w:lineRule="auto"/>
        <w:rPr>
          <w:szCs w:val="21"/>
        </w:rPr>
      </w:pPr>
      <w:r>
        <w:rPr>
          <w:rFonts w:hint="eastAsia"/>
          <w:szCs w:val="21"/>
        </w:rPr>
        <w:t>同志，现任我单位职务，为法定代表人（负责人），特此证明。</w:t>
      </w:r>
    </w:p>
    <w:p w:rsidR="004D4FAF" w:rsidRDefault="004D4FAF">
      <w:pPr>
        <w:spacing w:line="360" w:lineRule="auto"/>
        <w:rPr>
          <w:szCs w:val="21"/>
        </w:rPr>
      </w:pPr>
    </w:p>
    <w:p w:rsidR="004D4FAF" w:rsidRDefault="00D54C95">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rsidR="004D4FAF" w:rsidRDefault="00D54C95">
      <w:pPr>
        <w:rPr>
          <w:szCs w:val="21"/>
        </w:rPr>
      </w:pPr>
      <w:r>
        <w:rPr>
          <w:rFonts w:hint="eastAsia"/>
          <w:szCs w:val="21"/>
        </w:rPr>
        <w:t>2</w:t>
      </w:r>
      <w:r>
        <w:rPr>
          <w:rFonts w:hint="eastAsia"/>
          <w:szCs w:val="21"/>
        </w:rPr>
        <w:t>、内容必须填写真实、清楚，涂改无效，不得转让、买卖。</w:t>
      </w:r>
    </w:p>
    <w:p w:rsidR="004D4FAF" w:rsidRDefault="004D4FAF">
      <w:pPr>
        <w:rPr>
          <w:sz w:val="24"/>
        </w:rPr>
      </w:pPr>
    </w:p>
    <w:p w:rsidR="004D4FAF" w:rsidRDefault="004D4FAF">
      <w:pPr>
        <w:rPr>
          <w:b/>
          <w:bCs/>
          <w:sz w:val="24"/>
        </w:rPr>
      </w:pPr>
    </w:p>
    <w:p w:rsidR="004D4FAF" w:rsidRDefault="00D54C95">
      <w:pPr>
        <w:pStyle w:val="30"/>
        <w:spacing w:before="120" w:after="120"/>
        <w:jc w:val="center"/>
        <w:rPr>
          <w:rFonts w:ascii="黑体" w:eastAsia="黑体"/>
          <w:b w:val="0"/>
          <w:sz w:val="24"/>
        </w:rPr>
      </w:pPr>
      <w:r>
        <w:rPr>
          <w:rFonts w:ascii="黑体" w:eastAsia="黑体" w:hint="eastAsia"/>
          <w:b w:val="0"/>
          <w:sz w:val="24"/>
        </w:rPr>
        <w:t>二、投标文件签署授权委托书</w:t>
      </w:r>
    </w:p>
    <w:p w:rsidR="004D4FAF" w:rsidRDefault="00D54C95">
      <w:pPr>
        <w:spacing w:line="360" w:lineRule="auto"/>
        <w:ind w:firstLineChars="200" w:firstLine="420"/>
        <w:rPr>
          <w:szCs w:val="21"/>
        </w:rPr>
      </w:pPr>
      <w:r>
        <w:rPr>
          <w:rFonts w:hint="eastAsia"/>
          <w:szCs w:val="21"/>
        </w:rPr>
        <w:t>本授权委托书声明：我（姓名）系（投标人名称）的法定代表人（负责人），现授权委托（姓名）为我单位签署本项目已递交的投标文件的法定代表人（负责人）的授权委托代理人，代理人全权代表我所签署的本项目已递交的投标文件内容我均承认。</w:t>
      </w:r>
    </w:p>
    <w:p w:rsidR="004D4FAF" w:rsidRDefault="00D54C95">
      <w:pPr>
        <w:pStyle w:val="a4"/>
        <w:spacing w:line="360" w:lineRule="auto"/>
        <w:rPr>
          <w:szCs w:val="21"/>
        </w:rPr>
      </w:pPr>
      <w:r>
        <w:rPr>
          <w:rFonts w:hint="eastAsia"/>
          <w:szCs w:val="21"/>
        </w:rPr>
        <w:t>代理人无转委托权，特此委托。</w:t>
      </w:r>
    </w:p>
    <w:p w:rsidR="004D4FAF" w:rsidRDefault="004D4FAF">
      <w:pPr>
        <w:pStyle w:val="a4"/>
        <w:spacing w:line="360" w:lineRule="auto"/>
        <w:rPr>
          <w:szCs w:val="21"/>
        </w:rPr>
      </w:pPr>
    </w:p>
    <w:p w:rsidR="004D4FAF" w:rsidRDefault="00D54C95">
      <w:pPr>
        <w:spacing w:line="360" w:lineRule="auto"/>
        <w:ind w:leftChars="257" w:left="540"/>
        <w:rPr>
          <w:szCs w:val="21"/>
          <w:u w:val="single"/>
        </w:rPr>
      </w:pPr>
      <w:r>
        <w:rPr>
          <w:rFonts w:hint="eastAsia"/>
          <w:szCs w:val="21"/>
        </w:rPr>
        <w:t>代理人：</w:t>
      </w:r>
    </w:p>
    <w:p w:rsidR="004D4FAF" w:rsidRDefault="00D54C95">
      <w:pPr>
        <w:spacing w:line="360" w:lineRule="auto"/>
        <w:ind w:leftChars="257" w:left="540"/>
        <w:rPr>
          <w:szCs w:val="21"/>
        </w:rPr>
      </w:pPr>
      <w:r>
        <w:rPr>
          <w:rFonts w:hint="eastAsia"/>
          <w:szCs w:val="21"/>
        </w:rPr>
        <w:t>联系电话：手机：</w:t>
      </w:r>
    </w:p>
    <w:p w:rsidR="004D4FAF" w:rsidRDefault="00D54C95">
      <w:pPr>
        <w:spacing w:line="360" w:lineRule="auto"/>
        <w:ind w:leftChars="257" w:left="540"/>
        <w:rPr>
          <w:szCs w:val="21"/>
          <w:u w:val="single"/>
        </w:rPr>
      </w:pPr>
      <w:r>
        <w:rPr>
          <w:rFonts w:hint="eastAsia"/>
          <w:szCs w:val="21"/>
        </w:rPr>
        <w:t>身份证号码：职务：</w:t>
      </w:r>
    </w:p>
    <w:p w:rsidR="004D4FAF" w:rsidRDefault="00D54C95">
      <w:pPr>
        <w:spacing w:line="360" w:lineRule="auto"/>
        <w:ind w:leftChars="257" w:left="540"/>
        <w:rPr>
          <w:szCs w:val="21"/>
        </w:rPr>
      </w:pPr>
      <w:r>
        <w:rPr>
          <w:rFonts w:hint="eastAsia"/>
          <w:szCs w:val="21"/>
        </w:rPr>
        <w:t>授权委托日期：年月日</w:t>
      </w:r>
    </w:p>
    <w:p w:rsidR="004D4FAF" w:rsidRDefault="004D4FAF"/>
    <w:p w:rsidR="004D4FAF" w:rsidRDefault="00D54C95">
      <w:pPr>
        <w:spacing w:line="360" w:lineRule="auto"/>
        <w:ind w:firstLineChars="200" w:firstLine="422"/>
        <w:rPr>
          <w:b/>
          <w:color w:val="FF0000"/>
          <w:szCs w:val="21"/>
        </w:rPr>
      </w:pPr>
      <w:r>
        <w:rPr>
          <w:rFonts w:hint="eastAsia"/>
          <w:b/>
          <w:color w:val="FF0000"/>
          <w:szCs w:val="21"/>
        </w:rPr>
        <w:t>附：请提供代理人身份证扫描件（正反两面）；非中国国籍管辖范围人员，可提供公安部门认可的身份证明材料扫描件。</w:t>
      </w:r>
    </w:p>
    <w:p w:rsidR="004D4FAF" w:rsidRDefault="004D4FAF">
      <w:pPr>
        <w:spacing w:line="360" w:lineRule="auto"/>
        <w:rPr>
          <w:b/>
          <w:szCs w:val="21"/>
        </w:rPr>
      </w:pPr>
    </w:p>
    <w:p w:rsidR="004D4FAF" w:rsidRDefault="00D54C95">
      <w:pPr>
        <w:pStyle w:val="30"/>
        <w:jc w:val="center"/>
        <w:rPr>
          <w:rFonts w:ascii="黑体" w:eastAsia="黑体"/>
          <w:b w:val="0"/>
          <w:kern w:val="0"/>
          <w:sz w:val="24"/>
          <w:szCs w:val="24"/>
        </w:rPr>
      </w:pPr>
      <w:r>
        <w:rPr>
          <w:rFonts w:ascii="黑体" w:eastAsia="黑体" w:hint="eastAsia"/>
          <w:b w:val="0"/>
          <w:kern w:val="0"/>
          <w:sz w:val="24"/>
          <w:szCs w:val="24"/>
        </w:rPr>
        <w:t>三、</w:t>
      </w:r>
      <w:bookmarkStart w:id="47" w:name="_Hlk72092634"/>
      <w:r>
        <w:rPr>
          <w:rFonts w:ascii="黑体" w:eastAsia="黑体" w:hint="eastAsia"/>
          <w:b w:val="0"/>
          <w:kern w:val="0"/>
          <w:sz w:val="24"/>
          <w:szCs w:val="24"/>
        </w:rPr>
        <w:t>实质性条款响应情况表</w:t>
      </w:r>
      <w:bookmarkEnd w:id="47"/>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75"/>
        <w:gridCol w:w="1586"/>
        <w:gridCol w:w="1298"/>
        <w:gridCol w:w="1183"/>
      </w:tblGrid>
      <w:tr w:rsidR="004D4FAF" w:rsidTr="00D71711">
        <w:trPr>
          <w:trHeight w:val="700"/>
        </w:trPr>
        <w:tc>
          <w:tcPr>
            <w:tcW w:w="717" w:type="dxa"/>
            <w:vAlign w:val="center"/>
          </w:tcPr>
          <w:p w:rsidR="004D4FAF" w:rsidRPr="00394F65" w:rsidRDefault="00D54C95" w:rsidP="00394F65">
            <w:pPr>
              <w:jc w:val="center"/>
              <w:rPr>
                <w:b/>
              </w:rPr>
            </w:pPr>
            <w:bookmarkStart w:id="48" w:name="_Hlk72092651"/>
            <w:r w:rsidRPr="00394F65">
              <w:rPr>
                <w:rFonts w:hint="eastAsia"/>
                <w:b/>
              </w:rPr>
              <w:t>序号</w:t>
            </w:r>
          </w:p>
        </w:tc>
        <w:tc>
          <w:tcPr>
            <w:tcW w:w="3575" w:type="dxa"/>
            <w:vAlign w:val="center"/>
          </w:tcPr>
          <w:p w:rsidR="004D4FAF" w:rsidRPr="00394F65" w:rsidRDefault="00D54C95" w:rsidP="00394F65">
            <w:pPr>
              <w:jc w:val="center"/>
              <w:rPr>
                <w:b/>
              </w:rPr>
            </w:pPr>
            <w:r w:rsidRPr="00394F65">
              <w:rPr>
                <w:rFonts w:hint="eastAsia"/>
                <w:b/>
              </w:rPr>
              <w:t>实质性条款具体内容</w:t>
            </w:r>
          </w:p>
        </w:tc>
        <w:tc>
          <w:tcPr>
            <w:tcW w:w="1586" w:type="dxa"/>
            <w:vAlign w:val="center"/>
          </w:tcPr>
          <w:p w:rsidR="004D4FAF" w:rsidRPr="00394F65" w:rsidRDefault="00D54C95" w:rsidP="00394F65">
            <w:pPr>
              <w:jc w:val="center"/>
              <w:rPr>
                <w:b/>
              </w:rPr>
            </w:pPr>
            <w:r w:rsidRPr="00394F65">
              <w:rPr>
                <w:rFonts w:hint="eastAsia"/>
                <w:b/>
              </w:rPr>
              <w:t>投标响应</w:t>
            </w:r>
          </w:p>
        </w:tc>
        <w:tc>
          <w:tcPr>
            <w:tcW w:w="1298" w:type="dxa"/>
            <w:vAlign w:val="center"/>
          </w:tcPr>
          <w:p w:rsidR="004D4FAF" w:rsidRPr="00394F65" w:rsidRDefault="00D54C95" w:rsidP="00394F65">
            <w:pPr>
              <w:jc w:val="center"/>
              <w:rPr>
                <w:b/>
              </w:rPr>
            </w:pPr>
            <w:r w:rsidRPr="00394F65">
              <w:rPr>
                <w:rFonts w:hint="eastAsia"/>
                <w:b/>
              </w:rPr>
              <w:t>偏离情况</w:t>
            </w:r>
          </w:p>
        </w:tc>
        <w:tc>
          <w:tcPr>
            <w:tcW w:w="1183" w:type="dxa"/>
            <w:vAlign w:val="center"/>
          </w:tcPr>
          <w:p w:rsidR="004D4FAF" w:rsidRPr="00394F65" w:rsidRDefault="00D54C95" w:rsidP="00394F65">
            <w:pPr>
              <w:jc w:val="center"/>
              <w:rPr>
                <w:b/>
              </w:rPr>
            </w:pPr>
            <w:r w:rsidRPr="00394F65">
              <w:rPr>
                <w:rFonts w:hint="eastAsia"/>
                <w:b/>
              </w:rPr>
              <w:t>说明</w:t>
            </w:r>
          </w:p>
        </w:tc>
      </w:tr>
      <w:bookmarkEnd w:id="48"/>
      <w:tr w:rsidR="00D71711" w:rsidTr="00D71711">
        <w:trPr>
          <w:trHeight w:val="453"/>
        </w:trPr>
        <w:tc>
          <w:tcPr>
            <w:tcW w:w="717" w:type="dxa"/>
            <w:vAlign w:val="center"/>
          </w:tcPr>
          <w:p w:rsidR="00D71711" w:rsidRPr="00394F65" w:rsidRDefault="00D71711" w:rsidP="00D71711">
            <w:pPr>
              <w:jc w:val="center"/>
            </w:pPr>
            <w:r w:rsidRPr="00394F65">
              <w:rPr>
                <w:rFonts w:hint="eastAsia"/>
              </w:rPr>
              <w:t>1</w:t>
            </w:r>
          </w:p>
        </w:tc>
        <w:tc>
          <w:tcPr>
            <w:tcW w:w="3575" w:type="dxa"/>
            <w:vAlign w:val="center"/>
          </w:tcPr>
          <w:p w:rsidR="00D71711" w:rsidRPr="00394F65" w:rsidRDefault="00D71711" w:rsidP="00D71711">
            <w:r w:rsidRPr="003913B8">
              <w:rPr>
                <w:rFonts w:hint="eastAsia"/>
              </w:rPr>
              <w:t>完全满足本项目服务期限的要求</w:t>
            </w:r>
            <w:r>
              <w:rPr>
                <w:rFonts w:hint="eastAsia"/>
              </w:rPr>
              <w:t>；</w:t>
            </w:r>
          </w:p>
        </w:tc>
        <w:tc>
          <w:tcPr>
            <w:tcW w:w="1586" w:type="dxa"/>
          </w:tcPr>
          <w:p w:rsidR="00D71711" w:rsidRDefault="00D71711" w:rsidP="00D71711">
            <w:pPr>
              <w:adjustRightInd w:val="0"/>
              <w:snapToGrid w:val="0"/>
              <w:spacing w:line="360" w:lineRule="auto"/>
              <w:rPr>
                <w:rFonts w:ascii="宋体" w:hAnsi="宋体"/>
                <w:kern w:val="0"/>
                <w:szCs w:val="21"/>
              </w:rPr>
            </w:pPr>
          </w:p>
        </w:tc>
        <w:tc>
          <w:tcPr>
            <w:tcW w:w="1298" w:type="dxa"/>
          </w:tcPr>
          <w:p w:rsidR="00D71711" w:rsidRDefault="00D71711" w:rsidP="00D71711">
            <w:pPr>
              <w:adjustRightInd w:val="0"/>
              <w:snapToGrid w:val="0"/>
              <w:spacing w:line="360" w:lineRule="auto"/>
              <w:rPr>
                <w:rFonts w:ascii="宋体" w:hAnsi="宋体"/>
                <w:kern w:val="0"/>
                <w:szCs w:val="21"/>
              </w:rPr>
            </w:pPr>
          </w:p>
        </w:tc>
        <w:tc>
          <w:tcPr>
            <w:tcW w:w="1183" w:type="dxa"/>
          </w:tcPr>
          <w:p w:rsidR="00D71711" w:rsidRDefault="00D71711" w:rsidP="00D71711">
            <w:pPr>
              <w:adjustRightInd w:val="0"/>
              <w:snapToGrid w:val="0"/>
              <w:spacing w:line="360" w:lineRule="auto"/>
              <w:rPr>
                <w:rFonts w:ascii="宋体" w:hAnsi="宋体"/>
                <w:kern w:val="0"/>
                <w:szCs w:val="21"/>
              </w:rPr>
            </w:pPr>
          </w:p>
        </w:tc>
      </w:tr>
      <w:tr w:rsidR="00D71711" w:rsidTr="00D71711">
        <w:trPr>
          <w:trHeight w:val="612"/>
        </w:trPr>
        <w:tc>
          <w:tcPr>
            <w:tcW w:w="717" w:type="dxa"/>
            <w:vAlign w:val="center"/>
          </w:tcPr>
          <w:p w:rsidR="00D71711" w:rsidRPr="00394F65" w:rsidRDefault="00D71711" w:rsidP="00D71711">
            <w:pPr>
              <w:jc w:val="center"/>
            </w:pPr>
            <w:r w:rsidRPr="00394F65">
              <w:rPr>
                <w:rFonts w:hint="eastAsia"/>
              </w:rPr>
              <w:t>2</w:t>
            </w:r>
          </w:p>
        </w:tc>
        <w:tc>
          <w:tcPr>
            <w:tcW w:w="3575" w:type="dxa"/>
            <w:vAlign w:val="center"/>
          </w:tcPr>
          <w:p w:rsidR="00D71711" w:rsidRPr="00394F65" w:rsidRDefault="00D71711" w:rsidP="00D71711">
            <w:r w:rsidRPr="003913B8">
              <w:rPr>
                <w:rFonts w:hint="eastAsia"/>
              </w:rPr>
              <w:t>完全</w:t>
            </w:r>
            <w:r w:rsidRPr="003913B8">
              <w:t>满足本项目五、</w:t>
            </w:r>
            <w:r w:rsidRPr="003913B8">
              <w:rPr>
                <w:rFonts w:hint="eastAsia"/>
              </w:rPr>
              <w:t>项</w:t>
            </w:r>
            <w:r w:rsidRPr="003913B8">
              <w:t>目技术</w:t>
            </w:r>
            <w:r w:rsidRPr="003913B8">
              <w:rPr>
                <w:rFonts w:hint="eastAsia"/>
              </w:rPr>
              <w:t>要求</w:t>
            </w:r>
            <w:r w:rsidRPr="003913B8">
              <w:t>里的工作任务要求</w:t>
            </w:r>
            <w:r>
              <w:rPr>
                <w:rFonts w:hint="eastAsia"/>
              </w:rPr>
              <w:t>；</w:t>
            </w:r>
          </w:p>
        </w:tc>
        <w:tc>
          <w:tcPr>
            <w:tcW w:w="1586" w:type="dxa"/>
          </w:tcPr>
          <w:p w:rsidR="00D71711" w:rsidRDefault="00D71711" w:rsidP="00D71711">
            <w:pPr>
              <w:adjustRightInd w:val="0"/>
              <w:snapToGrid w:val="0"/>
              <w:spacing w:line="360" w:lineRule="auto"/>
              <w:rPr>
                <w:rFonts w:ascii="宋体" w:hAnsi="宋体"/>
                <w:kern w:val="0"/>
                <w:szCs w:val="21"/>
              </w:rPr>
            </w:pPr>
          </w:p>
        </w:tc>
        <w:tc>
          <w:tcPr>
            <w:tcW w:w="1298" w:type="dxa"/>
          </w:tcPr>
          <w:p w:rsidR="00D71711" w:rsidRDefault="00D71711" w:rsidP="00D71711">
            <w:pPr>
              <w:adjustRightInd w:val="0"/>
              <w:snapToGrid w:val="0"/>
              <w:spacing w:line="360" w:lineRule="auto"/>
              <w:rPr>
                <w:rFonts w:ascii="宋体" w:hAnsi="宋体"/>
                <w:kern w:val="0"/>
                <w:szCs w:val="21"/>
              </w:rPr>
            </w:pPr>
          </w:p>
        </w:tc>
        <w:tc>
          <w:tcPr>
            <w:tcW w:w="1183" w:type="dxa"/>
          </w:tcPr>
          <w:p w:rsidR="00D71711" w:rsidRDefault="00D71711" w:rsidP="00D71711">
            <w:pPr>
              <w:adjustRightInd w:val="0"/>
              <w:snapToGrid w:val="0"/>
              <w:spacing w:line="360" w:lineRule="auto"/>
              <w:rPr>
                <w:rFonts w:ascii="宋体" w:hAnsi="宋体"/>
                <w:kern w:val="0"/>
                <w:szCs w:val="21"/>
              </w:rPr>
            </w:pPr>
          </w:p>
        </w:tc>
      </w:tr>
      <w:tr w:rsidR="00D71711" w:rsidTr="00D71711">
        <w:trPr>
          <w:trHeight w:val="599"/>
        </w:trPr>
        <w:tc>
          <w:tcPr>
            <w:tcW w:w="717" w:type="dxa"/>
            <w:vAlign w:val="center"/>
          </w:tcPr>
          <w:p w:rsidR="00D71711" w:rsidRPr="00394F65" w:rsidRDefault="00D71711" w:rsidP="00D71711">
            <w:pPr>
              <w:jc w:val="center"/>
            </w:pPr>
            <w:r w:rsidRPr="00394F65">
              <w:rPr>
                <w:rFonts w:hint="eastAsia"/>
              </w:rPr>
              <w:t>3</w:t>
            </w:r>
          </w:p>
        </w:tc>
        <w:tc>
          <w:tcPr>
            <w:tcW w:w="3575" w:type="dxa"/>
            <w:vAlign w:val="center"/>
          </w:tcPr>
          <w:p w:rsidR="00D71711" w:rsidRPr="00394F65" w:rsidRDefault="00D71711" w:rsidP="00D71711">
            <w:r w:rsidRPr="003913B8">
              <w:rPr>
                <w:rFonts w:hint="eastAsia"/>
              </w:rPr>
              <w:t>完全</w:t>
            </w:r>
            <w:r w:rsidRPr="003913B8">
              <w:t>满足本项目六、项目商务要求里的质量考核验收标准及违约金</w:t>
            </w:r>
            <w:r>
              <w:rPr>
                <w:rFonts w:hint="eastAsia"/>
              </w:rPr>
              <w:t>。</w:t>
            </w:r>
          </w:p>
        </w:tc>
        <w:tc>
          <w:tcPr>
            <w:tcW w:w="1586" w:type="dxa"/>
          </w:tcPr>
          <w:p w:rsidR="00D71711" w:rsidRDefault="00D71711" w:rsidP="00D71711">
            <w:pPr>
              <w:adjustRightInd w:val="0"/>
              <w:snapToGrid w:val="0"/>
              <w:spacing w:line="360" w:lineRule="auto"/>
              <w:rPr>
                <w:rFonts w:ascii="宋体" w:hAnsi="宋体"/>
                <w:kern w:val="0"/>
                <w:szCs w:val="21"/>
              </w:rPr>
            </w:pPr>
          </w:p>
        </w:tc>
        <w:tc>
          <w:tcPr>
            <w:tcW w:w="1298" w:type="dxa"/>
          </w:tcPr>
          <w:p w:rsidR="00D71711" w:rsidRDefault="00D71711" w:rsidP="00D71711">
            <w:pPr>
              <w:adjustRightInd w:val="0"/>
              <w:snapToGrid w:val="0"/>
              <w:spacing w:line="360" w:lineRule="auto"/>
              <w:rPr>
                <w:rFonts w:ascii="宋体" w:hAnsi="宋体"/>
                <w:kern w:val="0"/>
                <w:szCs w:val="21"/>
              </w:rPr>
            </w:pPr>
          </w:p>
        </w:tc>
        <w:tc>
          <w:tcPr>
            <w:tcW w:w="1183" w:type="dxa"/>
          </w:tcPr>
          <w:p w:rsidR="00D71711" w:rsidRDefault="00D71711" w:rsidP="00D71711">
            <w:pPr>
              <w:adjustRightInd w:val="0"/>
              <w:snapToGrid w:val="0"/>
              <w:spacing w:line="360" w:lineRule="auto"/>
              <w:rPr>
                <w:rFonts w:ascii="宋体" w:hAnsi="宋体"/>
                <w:kern w:val="0"/>
                <w:szCs w:val="21"/>
              </w:rPr>
            </w:pPr>
          </w:p>
        </w:tc>
      </w:tr>
    </w:tbl>
    <w:p w:rsidR="004D4FAF" w:rsidRDefault="004D4FAF">
      <w:pPr>
        <w:ind w:firstLineChars="200" w:firstLine="482"/>
        <w:rPr>
          <w:b/>
          <w:sz w:val="24"/>
          <w:szCs w:val="22"/>
        </w:rPr>
      </w:pPr>
    </w:p>
    <w:p w:rsidR="004D4FAF" w:rsidRDefault="00D54C95">
      <w:pPr>
        <w:ind w:firstLineChars="200" w:firstLine="482"/>
        <w:rPr>
          <w:b/>
          <w:sz w:val="24"/>
          <w:szCs w:val="22"/>
        </w:rPr>
      </w:pPr>
      <w:r>
        <w:rPr>
          <w:rFonts w:hint="eastAsia"/>
          <w:b/>
          <w:sz w:val="24"/>
          <w:szCs w:val="22"/>
        </w:rPr>
        <w:t>注：</w:t>
      </w:r>
      <w:r>
        <w:rPr>
          <w:rFonts w:hint="eastAsia"/>
          <w:b/>
          <w:sz w:val="24"/>
          <w:szCs w:val="22"/>
        </w:rPr>
        <w:t xml:space="preserve">1. </w:t>
      </w:r>
      <w:r>
        <w:rPr>
          <w:rFonts w:hint="eastAsia"/>
          <w:b/>
          <w:sz w:val="24"/>
          <w:szCs w:val="22"/>
        </w:rPr>
        <w:t>上表所列各项均为不可负偏离条款。</w:t>
      </w:r>
    </w:p>
    <w:p w:rsidR="004D4FAF" w:rsidRDefault="00D54C95">
      <w:pPr>
        <w:ind w:firstLineChars="200" w:firstLine="482"/>
        <w:rPr>
          <w:b/>
          <w:sz w:val="24"/>
          <w:szCs w:val="22"/>
        </w:rPr>
      </w:pPr>
      <w:r>
        <w:rPr>
          <w:rFonts w:hint="eastAsia"/>
          <w:b/>
          <w:sz w:val="24"/>
          <w:szCs w:val="22"/>
        </w:rPr>
        <w:t>2.</w:t>
      </w:r>
      <w:r>
        <w:rPr>
          <w:rFonts w:hint="eastAsia"/>
          <w:b/>
          <w:sz w:val="24"/>
          <w:szCs w:val="22"/>
        </w:rPr>
        <w:t>“投标响应”一</w:t>
      </w:r>
      <w:proofErr w:type="gramStart"/>
      <w:r>
        <w:rPr>
          <w:rFonts w:hint="eastAsia"/>
          <w:b/>
          <w:sz w:val="24"/>
          <w:szCs w:val="22"/>
        </w:rPr>
        <w:t>栏应当</w:t>
      </w:r>
      <w:proofErr w:type="gramEnd"/>
      <w:r>
        <w:rPr>
          <w:rFonts w:hint="eastAsia"/>
          <w:b/>
          <w:sz w:val="24"/>
          <w:szCs w:val="22"/>
        </w:rPr>
        <w:t>详细填写投标人自身响应情况，而不能不合理照搬</w:t>
      </w:r>
      <w:r>
        <w:rPr>
          <w:rFonts w:hint="eastAsia"/>
          <w:b/>
          <w:sz w:val="24"/>
          <w:szCs w:val="22"/>
        </w:rPr>
        <w:lastRenderedPageBreak/>
        <w:t>照抄招实质性条款具体内容。</w:t>
      </w:r>
    </w:p>
    <w:p w:rsidR="004D4FAF" w:rsidRDefault="00D54C95">
      <w:pPr>
        <w:ind w:firstLineChars="200" w:firstLine="482"/>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rsidR="004D4FAF" w:rsidRDefault="00D54C95">
      <w:pPr>
        <w:ind w:firstLineChars="200" w:firstLine="482"/>
        <w:rPr>
          <w:b/>
          <w:sz w:val="24"/>
        </w:rPr>
      </w:pPr>
      <w:r>
        <w:rPr>
          <w:b/>
          <w:sz w:val="24"/>
        </w:rPr>
        <w:t>4.</w:t>
      </w:r>
      <w:r>
        <w:rPr>
          <w:rFonts w:hint="eastAsia"/>
          <w:b/>
          <w:sz w:val="24"/>
        </w:rPr>
        <w:t>评审委员会有权对投标响应情况</w:t>
      </w:r>
      <w:proofErr w:type="gramStart"/>
      <w:r>
        <w:rPr>
          <w:rFonts w:hint="eastAsia"/>
          <w:b/>
          <w:sz w:val="24"/>
        </w:rPr>
        <w:t>作出</w:t>
      </w:r>
      <w:proofErr w:type="gramEnd"/>
      <w:r>
        <w:rPr>
          <w:rFonts w:hint="eastAsia"/>
          <w:b/>
          <w:sz w:val="24"/>
        </w:rPr>
        <w:t>判断（</w:t>
      </w:r>
      <w:proofErr w:type="gramStart"/>
      <w:r>
        <w:rPr>
          <w:rFonts w:hint="eastAsia"/>
          <w:b/>
          <w:sz w:val="24"/>
        </w:rPr>
        <w:t>作出</w:t>
      </w:r>
      <w:proofErr w:type="gramEnd"/>
      <w:r>
        <w:rPr>
          <w:rFonts w:hint="eastAsia"/>
          <w:b/>
          <w:sz w:val="24"/>
        </w:rPr>
        <w:t>评审结论）。</w:t>
      </w:r>
    </w:p>
    <w:p w:rsidR="004D4FAF" w:rsidRDefault="00D54C95">
      <w:pPr>
        <w:ind w:firstLineChars="200" w:firstLine="482"/>
      </w:pPr>
      <w:r>
        <w:rPr>
          <w:b/>
          <w:sz w:val="24"/>
          <w:szCs w:val="22"/>
        </w:rPr>
        <w:t>5</w:t>
      </w:r>
      <w:r>
        <w:rPr>
          <w:rFonts w:hint="eastAsia"/>
          <w:b/>
          <w:sz w:val="24"/>
          <w:szCs w:val="22"/>
        </w:rPr>
        <w:t>.</w:t>
      </w:r>
      <w:r>
        <w:rPr>
          <w:rFonts w:hint="eastAsia"/>
          <w:b/>
          <w:sz w:val="24"/>
          <w:szCs w:val="22"/>
        </w:rPr>
        <w:t>实质性响应条款“投标响应情况”与投标文件其它内容冲突的，以实质性响应条款“投标响应情况”为准。</w:t>
      </w:r>
    </w:p>
    <w:p w:rsidR="004D4FAF" w:rsidRDefault="004D4FAF"/>
    <w:p w:rsidR="004D4FAF" w:rsidRDefault="004D4FAF">
      <w:pPr>
        <w:rPr>
          <w:b/>
          <w:bCs/>
          <w:sz w:val="24"/>
        </w:rPr>
      </w:pPr>
    </w:p>
    <w:p w:rsidR="004D4FAF" w:rsidRDefault="00D54C95">
      <w:pPr>
        <w:rPr>
          <w:rFonts w:ascii="黑体" w:eastAsia="黑体" w:hAnsi="宋体"/>
          <w:sz w:val="24"/>
          <w:szCs w:val="20"/>
        </w:rPr>
      </w:pPr>
      <w:r>
        <w:rPr>
          <w:rFonts w:ascii="黑体" w:eastAsia="黑体" w:hAnsi="宋体" w:hint="eastAsia"/>
          <w:sz w:val="24"/>
          <w:szCs w:val="20"/>
        </w:rPr>
        <w:t>四、实施方案（格式自定）</w:t>
      </w:r>
    </w:p>
    <w:p w:rsidR="004D4FAF" w:rsidRDefault="004D4FAF">
      <w:pPr>
        <w:pStyle w:val="a4"/>
        <w:ind w:firstLine="0"/>
        <w:rPr>
          <w:rFonts w:ascii="黑体" w:eastAsia="黑体" w:hAnsi="宋体"/>
          <w:sz w:val="24"/>
        </w:rPr>
      </w:pPr>
    </w:p>
    <w:p w:rsidR="004D4FAF" w:rsidRDefault="00D54C95">
      <w:pPr>
        <w:pStyle w:val="a4"/>
        <w:ind w:firstLine="0"/>
        <w:rPr>
          <w:rFonts w:ascii="黑体" w:eastAsia="黑体" w:hAnsi="宋体"/>
          <w:sz w:val="24"/>
        </w:rPr>
      </w:pPr>
      <w:r>
        <w:rPr>
          <w:rFonts w:ascii="黑体" w:eastAsia="黑体" w:hAnsi="宋体" w:hint="eastAsia"/>
          <w:sz w:val="24"/>
        </w:rPr>
        <w:t>五、项目重点难点分析、应对措施及相关的合理化建议（格式自定）</w:t>
      </w:r>
    </w:p>
    <w:p w:rsidR="004D4FAF" w:rsidRDefault="004D4FAF">
      <w:pPr>
        <w:pStyle w:val="a4"/>
        <w:ind w:firstLine="0"/>
        <w:rPr>
          <w:rFonts w:ascii="黑体" w:eastAsia="黑体" w:hAnsi="宋体"/>
          <w:sz w:val="24"/>
        </w:rPr>
      </w:pPr>
    </w:p>
    <w:p w:rsidR="004D4FAF" w:rsidRDefault="00D54C95">
      <w:pPr>
        <w:pStyle w:val="a4"/>
        <w:ind w:firstLine="0"/>
        <w:rPr>
          <w:rFonts w:ascii="黑体" w:eastAsia="黑体" w:hAnsi="宋体"/>
          <w:sz w:val="24"/>
        </w:rPr>
      </w:pPr>
      <w:r>
        <w:rPr>
          <w:rFonts w:ascii="黑体" w:eastAsia="黑体" w:hAnsi="宋体" w:hint="eastAsia"/>
          <w:sz w:val="24"/>
        </w:rPr>
        <w:t>六、质量（完成时间、安全、环保）保障措施及方案（格式自定）</w:t>
      </w:r>
    </w:p>
    <w:p w:rsidR="004D4FAF" w:rsidRDefault="004D4FAF">
      <w:pPr>
        <w:pStyle w:val="a4"/>
        <w:ind w:firstLine="0"/>
        <w:rPr>
          <w:rFonts w:ascii="黑体" w:eastAsia="黑体" w:hAnsi="宋体"/>
          <w:sz w:val="24"/>
        </w:rPr>
      </w:pPr>
    </w:p>
    <w:p w:rsidR="004D4FAF" w:rsidRDefault="00D54C95">
      <w:pPr>
        <w:pStyle w:val="a4"/>
        <w:ind w:firstLine="0"/>
        <w:rPr>
          <w:rFonts w:ascii="黑体" w:eastAsia="黑体" w:hAnsi="宋体"/>
          <w:sz w:val="24"/>
        </w:rPr>
      </w:pPr>
      <w:r>
        <w:rPr>
          <w:rFonts w:ascii="黑体" w:eastAsia="黑体" w:hAnsi="宋体" w:hint="eastAsia"/>
          <w:sz w:val="24"/>
        </w:rPr>
        <w:t>七、项目完成（服务期满）后的服务承诺（格式自定）</w:t>
      </w:r>
    </w:p>
    <w:p w:rsidR="004D4FAF" w:rsidRDefault="004D4FAF">
      <w:pPr>
        <w:pStyle w:val="a4"/>
        <w:ind w:firstLine="0"/>
        <w:rPr>
          <w:rFonts w:ascii="黑体" w:eastAsia="黑体" w:hAnsi="宋体"/>
          <w:sz w:val="24"/>
        </w:rPr>
      </w:pPr>
    </w:p>
    <w:p w:rsidR="004D4FAF" w:rsidRDefault="00D54C95">
      <w:pPr>
        <w:pStyle w:val="a4"/>
        <w:ind w:firstLine="0"/>
        <w:rPr>
          <w:rFonts w:ascii="黑体" w:eastAsia="黑体" w:hAnsi="宋体"/>
          <w:sz w:val="24"/>
        </w:rPr>
      </w:pPr>
      <w:r>
        <w:rPr>
          <w:rFonts w:ascii="黑体" w:eastAsia="黑体" w:hAnsi="宋体" w:hint="eastAsia"/>
          <w:sz w:val="24"/>
        </w:rPr>
        <w:t>八、违约承诺（格式自定）</w:t>
      </w:r>
    </w:p>
    <w:p w:rsidR="004D4FAF" w:rsidRDefault="004D4FAF" w:rsidP="00C1666E">
      <w:pPr>
        <w:pStyle w:val="a4"/>
        <w:spacing w:beforeLines="25" w:before="60" w:afterLines="25" w:after="60"/>
        <w:ind w:firstLine="0"/>
        <w:rPr>
          <w:rFonts w:ascii="黑体" w:eastAsia="黑体" w:hAnsi="宋体"/>
          <w:sz w:val="24"/>
        </w:rPr>
      </w:pPr>
    </w:p>
    <w:p w:rsidR="004D4FAF" w:rsidRDefault="00D54C95" w:rsidP="00C1666E">
      <w:pPr>
        <w:pStyle w:val="a4"/>
        <w:spacing w:beforeLines="25" w:before="60" w:afterLines="25" w:after="60"/>
        <w:ind w:firstLine="0"/>
        <w:rPr>
          <w:rFonts w:ascii="黑体" w:eastAsia="黑体" w:hAnsi="宋体"/>
          <w:sz w:val="24"/>
        </w:rPr>
      </w:pPr>
      <w:r>
        <w:rPr>
          <w:rFonts w:ascii="黑体" w:eastAsia="黑体" w:hAnsi="宋体" w:hint="eastAsia"/>
          <w:sz w:val="24"/>
        </w:rPr>
        <w:t>九、拟安排的项目负责人情况（仅限一人）（格式自定）</w:t>
      </w:r>
    </w:p>
    <w:p w:rsidR="004D4FAF" w:rsidRDefault="004D4FAF" w:rsidP="00C1666E">
      <w:pPr>
        <w:pStyle w:val="a4"/>
        <w:spacing w:beforeLines="25" w:before="60" w:afterLines="25" w:after="60"/>
        <w:ind w:firstLine="0"/>
        <w:rPr>
          <w:rFonts w:ascii="黑体" w:eastAsia="黑体" w:hAnsi="宋体"/>
          <w:sz w:val="24"/>
        </w:rPr>
      </w:pPr>
    </w:p>
    <w:p w:rsidR="004D4FAF" w:rsidRDefault="00D54C95" w:rsidP="00C1666E">
      <w:pPr>
        <w:pStyle w:val="a4"/>
        <w:spacing w:beforeLines="25" w:before="60" w:afterLines="25" w:after="60"/>
        <w:ind w:firstLine="0"/>
        <w:rPr>
          <w:rFonts w:ascii="黑体" w:eastAsia="黑体" w:hAnsi="宋体"/>
          <w:sz w:val="24"/>
        </w:rPr>
      </w:pPr>
      <w:r>
        <w:rPr>
          <w:rFonts w:ascii="黑体" w:eastAsia="黑体" w:hAnsi="宋体" w:hint="eastAsia"/>
          <w:sz w:val="24"/>
        </w:rPr>
        <w:t>十、拟安排的项目主要团队成员（主要技术人员）情况（项目负责人除外）（格式自定）</w:t>
      </w:r>
    </w:p>
    <w:p w:rsidR="004D4FAF" w:rsidRDefault="004D4FAF" w:rsidP="00C1666E">
      <w:pPr>
        <w:pStyle w:val="a4"/>
        <w:spacing w:beforeLines="25" w:before="60" w:afterLines="25" w:after="60"/>
        <w:ind w:firstLine="0"/>
        <w:rPr>
          <w:rFonts w:ascii="黑体" w:eastAsia="黑体" w:hAnsi="宋体"/>
          <w:sz w:val="24"/>
        </w:rPr>
      </w:pPr>
    </w:p>
    <w:p w:rsidR="004D4FAF" w:rsidRDefault="00394F65" w:rsidP="00C1666E">
      <w:pPr>
        <w:pStyle w:val="a4"/>
        <w:spacing w:beforeLines="25" w:before="60" w:afterLines="25" w:after="60"/>
        <w:ind w:firstLine="0"/>
        <w:rPr>
          <w:rFonts w:ascii="黑体" w:eastAsia="黑体" w:hAnsi="宋体"/>
          <w:sz w:val="24"/>
        </w:rPr>
      </w:pPr>
      <w:r>
        <w:rPr>
          <w:rFonts w:ascii="黑体" w:eastAsia="黑体" w:hAnsi="宋体" w:hint="eastAsia"/>
          <w:sz w:val="24"/>
        </w:rPr>
        <w:t>十一、</w:t>
      </w:r>
      <w:r w:rsidR="00D54C95">
        <w:rPr>
          <w:rFonts w:ascii="黑体" w:eastAsia="黑体" w:hAnsi="宋体" w:hint="eastAsia"/>
          <w:sz w:val="24"/>
        </w:rPr>
        <w:t>投标人认为需要加以说明的其他内容</w:t>
      </w:r>
    </w:p>
    <w:p w:rsidR="004D4FAF" w:rsidRDefault="004D4FAF"/>
    <w:p w:rsidR="004D4FAF" w:rsidRDefault="00D54C95">
      <w:pPr>
        <w:widowControl/>
        <w:jc w:val="left"/>
        <w:rPr>
          <w:rFonts w:ascii="宋体" w:hAnsi="宋体"/>
          <w:b/>
          <w:bCs/>
          <w:kern w:val="0"/>
          <w:sz w:val="24"/>
          <w:szCs w:val="20"/>
        </w:rPr>
      </w:pPr>
      <w:r>
        <w:br w:type="page"/>
      </w:r>
    </w:p>
    <w:p w:rsidR="004D4FAF" w:rsidRDefault="00D54C95">
      <w:pPr>
        <w:pStyle w:val="2"/>
      </w:pPr>
      <w:r>
        <w:rPr>
          <w:rFonts w:hint="eastAsia"/>
        </w:rPr>
        <w:lastRenderedPageBreak/>
        <w:t>第五章  合同条款及格式</w:t>
      </w:r>
    </w:p>
    <w:p w:rsidR="004D4FAF" w:rsidRDefault="004D4FAF">
      <w:pPr>
        <w:ind w:firstLineChars="196" w:firstLine="412"/>
      </w:pPr>
    </w:p>
    <w:p w:rsidR="004D4FAF" w:rsidRDefault="00D54C95">
      <w:pPr>
        <w:jc w:val="center"/>
        <w:outlineLvl w:val="0"/>
      </w:pPr>
      <w:r>
        <w:rPr>
          <w:rFonts w:hint="eastAsia"/>
          <w:b/>
          <w:sz w:val="24"/>
        </w:rPr>
        <w:t>（仅供参考，具体以项目需求及采购结果为准）</w:t>
      </w:r>
    </w:p>
    <w:p w:rsidR="004D4FAF" w:rsidRDefault="00D54C95">
      <w:pPr>
        <w:rPr>
          <w:rFonts w:ascii="宋体" w:hAnsi="宋体"/>
          <w:b/>
          <w:bCs/>
          <w:szCs w:val="21"/>
        </w:rPr>
      </w:pPr>
      <w:r>
        <w:rPr>
          <w:rFonts w:ascii="宋体" w:hAnsi="宋体" w:hint="eastAsia"/>
          <w:b/>
          <w:bCs/>
          <w:szCs w:val="21"/>
        </w:rPr>
        <w:t>甲方：</w:t>
      </w:r>
    </w:p>
    <w:p w:rsidR="004D4FAF" w:rsidRDefault="00D54C95">
      <w:pPr>
        <w:rPr>
          <w:rFonts w:ascii="宋体" w:hAnsi="宋体"/>
          <w:szCs w:val="21"/>
        </w:rPr>
      </w:pPr>
      <w:r>
        <w:rPr>
          <w:rFonts w:ascii="宋体" w:hAnsi="宋体" w:hint="eastAsia"/>
          <w:szCs w:val="21"/>
        </w:rPr>
        <w:t>地址：</w:t>
      </w:r>
    </w:p>
    <w:p w:rsidR="004D4FAF" w:rsidRDefault="00D54C95">
      <w:pPr>
        <w:rPr>
          <w:rFonts w:ascii="宋体" w:hAnsi="宋体"/>
          <w:szCs w:val="21"/>
        </w:rPr>
      </w:pPr>
      <w:r>
        <w:rPr>
          <w:rFonts w:ascii="宋体" w:hAnsi="宋体" w:hint="eastAsia"/>
          <w:szCs w:val="21"/>
        </w:rPr>
        <w:t>联系人：</w:t>
      </w:r>
    </w:p>
    <w:p w:rsidR="004D4FAF" w:rsidRDefault="00D54C95">
      <w:pPr>
        <w:rPr>
          <w:rFonts w:ascii="宋体" w:hAnsi="宋体"/>
          <w:b/>
          <w:bCs/>
          <w:szCs w:val="21"/>
        </w:rPr>
      </w:pPr>
      <w:r>
        <w:rPr>
          <w:rFonts w:ascii="宋体" w:hAnsi="宋体" w:hint="eastAsia"/>
          <w:szCs w:val="21"/>
        </w:rPr>
        <w:t>联系电话：</w:t>
      </w:r>
    </w:p>
    <w:p w:rsidR="004D4FAF" w:rsidRDefault="004D4FAF">
      <w:pPr>
        <w:rPr>
          <w:rFonts w:ascii="宋体" w:hAnsi="宋体"/>
          <w:b/>
          <w:bCs/>
          <w:szCs w:val="21"/>
        </w:rPr>
      </w:pPr>
    </w:p>
    <w:p w:rsidR="004D4FAF" w:rsidRDefault="00D54C95">
      <w:pPr>
        <w:rPr>
          <w:rFonts w:ascii="宋体" w:hAnsi="宋体"/>
          <w:b/>
          <w:bCs/>
          <w:szCs w:val="21"/>
        </w:rPr>
      </w:pPr>
      <w:r>
        <w:rPr>
          <w:rFonts w:ascii="宋体" w:hAnsi="宋体" w:hint="eastAsia"/>
          <w:b/>
          <w:bCs/>
          <w:szCs w:val="21"/>
        </w:rPr>
        <w:t>乙方：</w:t>
      </w:r>
    </w:p>
    <w:p w:rsidR="004D4FAF" w:rsidRDefault="00D54C95">
      <w:pPr>
        <w:rPr>
          <w:rFonts w:ascii="宋体" w:hAnsi="宋体"/>
          <w:szCs w:val="21"/>
        </w:rPr>
      </w:pPr>
      <w:r>
        <w:rPr>
          <w:rFonts w:ascii="宋体" w:hAnsi="宋体" w:hint="eastAsia"/>
          <w:szCs w:val="21"/>
        </w:rPr>
        <w:t>地址：</w:t>
      </w:r>
    </w:p>
    <w:p w:rsidR="004D4FAF" w:rsidRDefault="00D54C95">
      <w:pPr>
        <w:rPr>
          <w:rFonts w:ascii="宋体" w:hAnsi="宋体"/>
          <w:szCs w:val="21"/>
        </w:rPr>
      </w:pPr>
      <w:r>
        <w:rPr>
          <w:rFonts w:ascii="宋体" w:hAnsi="宋体" w:hint="eastAsia"/>
          <w:szCs w:val="21"/>
        </w:rPr>
        <w:t>联系人：</w:t>
      </w:r>
    </w:p>
    <w:p w:rsidR="004D4FAF" w:rsidRDefault="00D54C95">
      <w:pPr>
        <w:rPr>
          <w:rFonts w:ascii="宋体" w:hAnsi="宋体"/>
          <w:b/>
          <w:bCs/>
          <w:szCs w:val="21"/>
        </w:rPr>
      </w:pPr>
      <w:r>
        <w:rPr>
          <w:rFonts w:ascii="宋体" w:hAnsi="宋体" w:hint="eastAsia"/>
          <w:szCs w:val="21"/>
        </w:rPr>
        <w:t>联系电话：</w:t>
      </w:r>
    </w:p>
    <w:p w:rsidR="004D4FAF" w:rsidRDefault="004D4FAF">
      <w:pPr>
        <w:rPr>
          <w:rFonts w:ascii="宋体" w:hAnsi="宋体"/>
          <w:szCs w:val="21"/>
        </w:rPr>
      </w:pPr>
    </w:p>
    <w:p w:rsidR="004D4FAF" w:rsidRDefault="004D4FAF">
      <w:pPr>
        <w:rPr>
          <w:rFonts w:ascii="宋体" w:hAnsi="宋体"/>
          <w:szCs w:val="21"/>
        </w:rPr>
      </w:pPr>
    </w:p>
    <w:p w:rsidR="004D4FAF" w:rsidRDefault="00D54C95">
      <w:pPr>
        <w:ind w:firstLineChars="200" w:firstLine="420"/>
        <w:rPr>
          <w:rFonts w:ascii="宋体" w:hAnsi="宋体"/>
          <w:szCs w:val="21"/>
        </w:rPr>
      </w:pPr>
      <w:r>
        <w:rPr>
          <w:rFonts w:ascii="宋体" w:hAnsi="宋体" w:hint="eastAsia"/>
          <w:szCs w:val="21"/>
        </w:rPr>
        <w:t>根据深圳公共资源交易中心（深圳交易集团有限公司政府采购业务分公司）</w:t>
      </w:r>
      <w:r>
        <w:rPr>
          <w:rFonts w:ascii="宋体" w:hAnsi="宋体" w:hint="eastAsia"/>
          <w:szCs w:val="21"/>
          <w:highlight w:val="yellow"/>
        </w:rPr>
        <w:t>*</w:t>
      </w:r>
      <w:r>
        <w:rPr>
          <w:rFonts w:ascii="宋体" w:hAnsi="宋体"/>
          <w:szCs w:val="21"/>
          <w:highlight w:val="yellow"/>
        </w:rPr>
        <w:t>**</w:t>
      </w:r>
      <w:proofErr w:type="gramStart"/>
      <w:r>
        <w:rPr>
          <w:rFonts w:ascii="宋体" w:hAnsi="宋体" w:hint="eastAsia"/>
          <w:szCs w:val="21"/>
          <w:highlight w:val="yellow"/>
        </w:rPr>
        <w:t>号项目</w:t>
      </w:r>
      <w:proofErr w:type="gramEnd"/>
      <w:r>
        <w:rPr>
          <w:rFonts w:ascii="宋体" w:hAnsi="宋体" w:hint="eastAsia"/>
          <w:szCs w:val="21"/>
          <w:highlight w:val="yellow"/>
        </w:rPr>
        <w:t>结果，</w:t>
      </w:r>
      <w:r>
        <w:rPr>
          <w:rFonts w:ascii="宋体" w:hAnsi="宋体" w:hint="eastAsia"/>
          <w:szCs w:val="21"/>
        </w:rPr>
        <w:t>*</w:t>
      </w:r>
      <w:r>
        <w:rPr>
          <w:rFonts w:ascii="宋体" w:hAnsi="宋体"/>
          <w:szCs w:val="21"/>
        </w:rPr>
        <w:t>**</w:t>
      </w:r>
      <w:r>
        <w:rPr>
          <w:rFonts w:ascii="宋体" w:hAnsi="宋体" w:hint="eastAsia"/>
          <w:szCs w:val="21"/>
        </w:rPr>
        <w:t>单位为中标人。按照《中华人民共和国民法典》（第三编 合同）</w:t>
      </w:r>
      <w:proofErr w:type="gramStart"/>
      <w:r>
        <w:rPr>
          <w:rFonts w:ascii="宋体" w:hAnsi="宋体" w:hint="eastAsia"/>
          <w:szCs w:val="21"/>
        </w:rPr>
        <w:t>》</w:t>
      </w:r>
      <w:proofErr w:type="gramEnd"/>
      <w:r>
        <w:rPr>
          <w:rFonts w:ascii="宋体" w:hAnsi="宋体" w:hint="eastAsia"/>
          <w:szCs w:val="21"/>
        </w:rPr>
        <w:t>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4D4FAF" w:rsidRDefault="00D54C95">
      <w:pPr>
        <w:ind w:firstLineChars="200" w:firstLine="422"/>
        <w:rPr>
          <w:rFonts w:ascii="宋体" w:hAnsi="宋体"/>
          <w:b/>
          <w:bCs/>
          <w:szCs w:val="21"/>
        </w:rPr>
      </w:pPr>
      <w:r>
        <w:rPr>
          <w:rFonts w:ascii="宋体" w:hAnsi="宋体" w:hint="eastAsia"/>
          <w:b/>
          <w:bCs/>
          <w:szCs w:val="21"/>
        </w:rPr>
        <w:t>第一条　项目概况</w:t>
      </w:r>
    </w:p>
    <w:p w:rsidR="004D4FAF" w:rsidRDefault="00D54C95">
      <w:pPr>
        <w:ind w:firstLineChars="200" w:firstLine="420"/>
        <w:rPr>
          <w:rFonts w:ascii="宋体" w:hAnsi="宋体"/>
          <w:szCs w:val="21"/>
        </w:rPr>
      </w:pPr>
      <w:r>
        <w:rPr>
          <w:rFonts w:ascii="宋体" w:hAnsi="宋体" w:hint="eastAsia"/>
          <w:szCs w:val="21"/>
        </w:rPr>
        <w:t xml:space="preserve">项目名称： </w:t>
      </w:r>
    </w:p>
    <w:p w:rsidR="004D4FAF" w:rsidRDefault="00D54C95">
      <w:pPr>
        <w:ind w:firstLineChars="200" w:firstLine="420"/>
        <w:rPr>
          <w:rFonts w:ascii="宋体" w:hAnsi="宋体"/>
          <w:szCs w:val="21"/>
        </w:rPr>
      </w:pPr>
      <w:r>
        <w:rPr>
          <w:rFonts w:ascii="宋体" w:hAnsi="宋体" w:hint="eastAsia"/>
          <w:szCs w:val="21"/>
        </w:rPr>
        <w:t xml:space="preserve">项目内容： </w:t>
      </w:r>
    </w:p>
    <w:p w:rsidR="004D4FAF" w:rsidRDefault="00D54C95">
      <w:pPr>
        <w:ind w:firstLineChars="200" w:firstLine="420"/>
        <w:rPr>
          <w:rFonts w:ascii="宋体" w:hAnsi="宋体"/>
          <w:szCs w:val="21"/>
        </w:rPr>
      </w:pPr>
      <w:r>
        <w:rPr>
          <w:rFonts w:ascii="宋体" w:hAnsi="宋体" w:hint="eastAsia"/>
          <w:szCs w:val="21"/>
        </w:rPr>
        <w:t xml:space="preserve">服务时间： </w:t>
      </w:r>
    </w:p>
    <w:p w:rsidR="004D4FAF" w:rsidRDefault="00D54C95">
      <w:pPr>
        <w:ind w:firstLineChars="200" w:firstLine="420"/>
        <w:rPr>
          <w:rFonts w:ascii="宋体" w:hAnsi="宋体"/>
          <w:szCs w:val="21"/>
        </w:rPr>
      </w:pPr>
      <w:r>
        <w:rPr>
          <w:rFonts w:ascii="宋体" w:hAnsi="宋体" w:hint="eastAsia"/>
          <w:szCs w:val="21"/>
        </w:rPr>
        <w:t>合同价款：合同总价为元，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w:t>
      </w:r>
      <w:r>
        <w:rPr>
          <w:rFonts w:ascii="宋体" w:hAnsi="宋体"/>
          <w:szCs w:val="21"/>
        </w:rPr>
        <w:t>**</w:t>
      </w:r>
      <w:r>
        <w:rPr>
          <w:rFonts w:ascii="宋体" w:hAnsi="宋体" w:hint="eastAsia"/>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w:t>
      </w:r>
    </w:p>
    <w:p w:rsidR="004D4FAF" w:rsidRDefault="00D54C95">
      <w:pPr>
        <w:pStyle w:val="a4"/>
        <w:rPr>
          <w:rFonts w:ascii="宋体" w:hAnsi="宋体"/>
          <w:szCs w:val="21"/>
        </w:rPr>
      </w:pPr>
      <w:r>
        <w:rPr>
          <w:rFonts w:ascii="宋体" w:hAnsi="宋体" w:hint="eastAsia"/>
          <w:szCs w:val="21"/>
        </w:rPr>
        <w:t>支付方式：分期支付。</w:t>
      </w:r>
    </w:p>
    <w:p w:rsidR="004D4FAF" w:rsidRDefault="00D54C95">
      <w:pPr>
        <w:ind w:firstLineChars="200" w:firstLine="422"/>
        <w:rPr>
          <w:rFonts w:ascii="宋体" w:hAnsi="宋体"/>
          <w:b/>
          <w:bCs/>
          <w:szCs w:val="21"/>
        </w:rPr>
      </w:pPr>
      <w:r>
        <w:rPr>
          <w:rFonts w:ascii="宋体" w:hAnsi="宋体" w:hint="eastAsia"/>
          <w:b/>
          <w:bCs/>
          <w:szCs w:val="21"/>
        </w:rPr>
        <w:t>第二条  服务范围</w:t>
      </w:r>
    </w:p>
    <w:p w:rsidR="004D4FAF" w:rsidRDefault="00D54C95">
      <w:pPr>
        <w:ind w:firstLineChars="200" w:firstLine="420"/>
        <w:rPr>
          <w:rFonts w:ascii="宋体" w:hAnsi="宋体"/>
          <w:szCs w:val="21"/>
        </w:rPr>
      </w:pPr>
      <w:r>
        <w:rPr>
          <w:rFonts w:ascii="宋体" w:hAnsi="宋体" w:hint="eastAsia"/>
          <w:szCs w:val="21"/>
        </w:rPr>
        <w:t xml:space="preserve">1、  </w:t>
      </w:r>
    </w:p>
    <w:p w:rsidR="004D4FAF" w:rsidRDefault="00D54C95">
      <w:pPr>
        <w:ind w:firstLineChars="200" w:firstLine="420"/>
        <w:rPr>
          <w:rFonts w:ascii="宋体" w:hAnsi="宋体"/>
          <w:szCs w:val="21"/>
        </w:rPr>
      </w:pPr>
      <w:r>
        <w:rPr>
          <w:rFonts w:ascii="宋体" w:hAnsi="宋体" w:hint="eastAsia"/>
          <w:szCs w:val="21"/>
        </w:rPr>
        <w:t xml:space="preserve">2、  </w:t>
      </w:r>
    </w:p>
    <w:p w:rsidR="004D4FAF" w:rsidRDefault="00D54C95">
      <w:pPr>
        <w:ind w:firstLineChars="200" w:firstLine="420"/>
        <w:rPr>
          <w:rFonts w:ascii="宋体" w:hAnsi="宋体"/>
          <w:szCs w:val="21"/>
        </w:rPr>
      </w:pPr>
      <w:r>
        <w:rPr>
          <w:rFonts w:ascii="宋体" w:hAnsi="宋体" w:hint="eastAsia"/>
          <w:szCs w:val="21"/>
        </w:rPr>
        <w:t xml:space="preserve">3、  </w:t>
      </w:r>
    </w:p>
    <w:p w:rsidR="004D4FAF" w:rsidRDefault="00D54C95">
      <w:pPr>
        <w:ind w:firstLineChars="200" w:firstLine="420"/>
        <w:rPr>
          <w:rFonts w:ascii="宋体" w:hAnsi="宋体"/>
          <w:szCs w:val="21"/>
        </w:rPr>
      </w:pPr>
      <w:r>
        <w:rPr>
          <w:rFonts w:ascii="宋体" w:hAnsi="宋体" w:hint="eastAsia"/>
          <w:szCs w:val="21"/>
        </w:rPr>
        <w:t>4、 其他合同未明示的相关工作。</w:t>
      </w:r>
    </w:p>
    <w:p w:rsidR="004D4FAF" w:rsidRDefault="00D54C95">
      <w:pPr>
        <w:ind w:firstLineChars="200" w:firstLine="422"/>
        <w:rPr>
          <w:rFonts w:ascii="宋体" w:hAnsi="宋体"/>
          <w:b/>
          <w:bCs/>
          <w:szCs w:val="21"/>
        </w:rPr>
      </w:pPr>
      <w:r>
        <w:rPr>
          <w:rFonts w:ascii="宋体" w:hAnsi="宋体" w:hint="eastAsia"/>
          <w:b/>
          <w:bCs/>
          <w:szCs w:val="21"/>
        </w:rPr>
        <w:t>第三条  时间要求及阶段成果</w:t>
      </w:r>
    </w:p>
    <w:p w:rsidR="004D4FAF" w:rsidRDefault="00D54C95">
      <w:pPr>
        <w:ind w:firstLineChars="200" w:firstLine="420"/>
        <w:rPr>
          <w:rFonts w:ascii="宋体" w:hAnsi="宋体"/>
          <w:szCs w:val="21"/>
        </w:rPr>
      </w:pPr>
      <w:r>
        <w:rPr>
          <w:rFonts w:ascii="宋体" w:hAnsi="宋体" w:hint="eastAsia"/>
          <w:szCs w:val="21"/>
        </w:rPr>
        <w:t>1、合同签订天内完成项目实施的准备工作，包括工作大纲和试验细则的编制；</w:t>
      </w:r>
    </w:p>
    <w:p w:rsidR="004D4FAF" w:rsidRDefault="00D54C95">
      <w:pPr>
        <w:ind w:firstLineChars="200" w:firstLine="420"/>
        <w:rPr>
          <w:rFonts w:ascii="宋体" w:hAnsi="宋体"/>
          <w:szCs w:val="21"/>
        </w:rPr>
      </w:pPr>
      <w:r>
        <w:rPr>
          <w:rFonts w:ascii="宋体" w:hAnsi="宋体" w:hint="eastAsia"/>
          <w:szCs w:val="21"/>
        </w:rPr>
        <w:t xml:space="preserve">2、 </w:t>
      </w:r>
    </w:p>
    <w:p w:rsidR="004D4FAF" w:rsidRDefault="00D54C95">
      <w:pPr>
        <w:ind w:firstLineChars="200" w:firstLine="420"/>
        <w:rPr>
          <w:rFonts w:ascii="宋体" w:hAnsi="宋体"/>
          <w:szCs w:val="21"/>
        </w:rPr>
      </w:pPr>
      <w:r>
        <w:rPr>
          <w:rFonts w:ascii="宋体" w:hAnsi="宋体" w:hint="eastAsia"/>
          <w:szCs w:val="21"/>
        </w:rPr>
        <w:t>3、</w:t>
      </w:r>
    </w:p>
    <w:p w:rsidR="004D4FAF" w:rsidRDefault="00D54C95">
      <w:pPr>
        <w:ind w:firstLineChars="200" w:firstLine="420"/>
        <w:rPr>
          <w:rFonts w:ascii="宋体" w:hAnsi="宋体"/>
          <w:szCs w:val="21"/>
        </w:rPr>
      </w:pPr>
      <w:r>
        <w:rPr>
          <w:rFonts w:ascii="宋体" w:hAnsi="宋体" w:hint="eastAsia"/>
          <w:szCs w:val="21"/>
        </w:rPr>
        <w:t>4、</w:t>
      </w:r>
    </w:p>
    <w:p w:rsidR="004D4FAF" w:rsidRDefault="00D54C95">
      <w:pPr>
        <w:ind w:firstLineChars="200" w:firstLine="422"/>
        <w:rPr>
          <w:rFonts w:ascii="宋体" w:hAnsi="宋体"/>
          <w:b/>
          <w:bCs/>
          <w:szCs w:val="21"/>
        </w:rPr>
      </w:pPr>
      <w:r>
        <w:rPr>
          <w:rFonts w:ascii="宋体" w:hAnsi="宋体" w:hint="eastAsia"/>
          <w:b/>
          <w:bCs/>
          <w:szCs w:val="21"/>
        </w:rPr>
        <w:t>第四条  咨询服务资料归属</w:t>
      </w:r>
    </w:p>
    <w:p w:rsidR="004D4FAF" w:rsidRDefault="00D54C95">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4D4FAF" w:rsidRDefault="00D54C95">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4D4FAF" w:rsidRDefault="00D54C95">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4D4FAF" w:rsidRDefault="00D54C95">
      <w:pPr>
        <w:ind w:firstLineChars="200" w:firstLine="422"/>
        <w:rPr>
          <w:rFonts w:ascii="宋体" w:hAnsi="宋体"/>
          <w:b/>
          <w:bCs/>
          <w:szCs w:val="21"/>
        </w:rPr>
      </w:pPr>
      <w:r>
        <w:rPr>
          <w:rFonts w:ascii="宋体" w:hAnsi="宋体" w:hint="eastAsia"/>
          <w:b/>
          <w:bCs/>
          <w:szCs w:val="21"/>
        </w:rPr>
        <w:t>第五条  甲方的义务</w:t>
      </w:r>
    </w:p>
    <w:p w:rsidR="004D4FAF" w:rsidRDefault="00D54C95">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4D4FAF" w:rsidRDefault="00D54C95">
      <w:pPr>
        <w:ind w:firstLineChars="200" w:firstLine="420"/>
        <w:rPr>
          <w:rFonts w:ascii="宋体" w:hAnsi="宋体"/>
          <w:szCs w:val="21"/>
        </w:rPr>
      </w:pPr>
      <w:r>
        <w:rPr>
          <w:rFonts w:ascii="宋体" w:hAnsi="宋体" w:hint="eastAsia"/>
          <w:szCs w:val="21"/>
        </w:rPr>
        <w:t>2、向乙方提供与本项目咨询服务工作有关的资料。</w:t>
      </w:r>
    </w:p>
    <w:p w:rsidR="004D4FAF" w:rsidRDefault="00D54C95">
      <w:pPr>
        <w:ind w:firstLineChars="200" w:firstLine="420"/>
        <w:rPr>
          <w:rFonts w:ascii="宋体" w:hAnsi="宋体"/>
          <w:szCs w:val="21"/>
        </w:rPr>
      </w:pPr>
      <w:r>
        <w:rPr>
          <w:rFonts w:ascii="宋体" w:hAnsi="宋体" w:hint="eastAsia"/>
          <w:szCs w:val="21"/>
        </w:rPr>
        <w:t>3、负责组织有关专家对项目试验成果评估报告的评审。</w:t>
      </w:r>
    </w:p>
    <w:p w:rsidR="004D4FAF" w:rsidRDefault="00D54C95">
      <w:pPr>
        <w:ind w:firstLineChars="200" w:firstLine="422"/>
        <w:rPr>
          <w:rFonts w:ascii="宋体" w:hAnsi="宋体"/>
          <w:b/>
          <w:bCs/>
          <w:szCs w:val="21"/>
        </w:rPr>
      </w:pPr>
      <w:r>
        <w:rPr>
          <w:rFonts w:ascii="宋体" w:hAnsi="宋体" w:hint="eastAsia"/>
          <w:b/>
          <w:bCs/>
          <w:szCs w:val="21"/>
        </w:rPr>
        <w:t>第七条　乙方的义务</w:t>
      </w:r>
    </w:p>
    <w:p w:rsidR="004D4FAF" w:rsidRDefault="00D54C95">
      <w:pPr>
        <w:ind w:firstLineChars="200" w:firstLine="420"/>
        <w:rPr>
          <w:rFonts w:ascii="宋体" w:hAnsi="宋体"/>
          <w:szCs w:val="21"/>
        </w:rPr>
      </w:pPr>
      <w:r>
        <w:rPr>
          <w:rFonts w:ascii="宋体" w:hAnsi="宋体" w:hint="eastAsia"/>
          <w:szCs w:val="21"/>
        </w:rPr>
        <w:t>１、应按照招标文件、投标文件要求按期完成本项目咨询服务工作。</w:t>
      </w:r>
    </w:p>
    <w:p w:rsidR="004D4FAF" w:rsidRDefault="00D54C95">
      <w:pPr>
        <w:ind w:firstLineChars="200" w:firstLine="420"/>
        <w:rPr>
          <w:rFonts w:ascii="宋体" w:hAnsi="宋体"/>
          <w:szCs w:val="21"/>
        </w:rPr>
      </w:pPr>
      <w:r>
        <w:rPr>
          <w:rFonts w:ascii="宋体" w:hAnsi="宋体" w:hint="eastAsia"/>
          <w:szCs w:val="21"/>
        </w:rPr>
        <w:lastRenderedPageBreak/>
        <w:t>2、负责组织项目的实施，保证工程进度和成桥荷载试验工作质量，并满足交通部交工验收相关标准。</w:t>
      </w:r>
    </w:p>
    <w:p w:rsidR="004D4FAF" w:rsidRDefault="00D54C95">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rsidR="004D4FAF" w:rsidRDefault="00D54C95">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rsidR="004D4FAF" w:rsidRDefault="00D54C95">
      <w:pPr>
        <w:ind w:firstLineChars="200" w:firstLine="422"/>
        <w:rPr>
          <w:rFonts w:ascii="宋体" w:hAnsi="宋体"/>
          <w:b/>
          <w:bCs/>
          <w:szCs w:val="21"/>
        </w:rPr>
      </w:pPr>
      <w:r>
        <w:rPr>
          <w:rFonts w:ascii="宋体" w:hAnsi="宋体" w:hint="eastAsia"/>
          <w:b/>
          <w:bCs/>
          <w:szCs w:val="21"/>
        </w:rPr>
        <w:t>第八条  甲方的权利</w:t>
      </w:r>
    </w:p>
    <w:p w:rsidR="004D4FAF" w:rsidRDefault="00D54C95">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4D4FAF" w:rsidRDefault="00D54C95">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4D4FAF" w:rsidRDefault="00D54C95">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4D4FAF" w:rsidRDefault="00D54C95">
      <w:pPr>
        <w:ind w:firstLineChars="200" w:firstLine="422"/>
        <w:rPr>
          <w:rFonts w:ascii="宋体" w:hAnsi="宋体"/>
          <w:b/>
          <w:bCs/>
          <w:szCs w:val="21"/>
        </w:rPr>
      </w:pPr>
      <w:r>
        <w:rPr>
          <w:rFonts w:ascii="宋体" w:hAnsi="宋体" w:hint="eastAsia"/>
          <w:b/>
          <w:bCs/>
          <w:szCs w:val="21"/>
        </w:rPr>
        <w:t>第九条  乙方的权利</w:t>
      </w:r>
    </w:p>
    <w:p w:rsidR="004D4FAF" w:rsidRDefault="00D54C95">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4D4FAF" w:rsidRDefault="00D54C95">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4D4FAF" w:rsidRDefault="00D54C95">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4D4FAF" w:rsidRDefault="00D54C95">
      <w:pPr>
        <w:ind w:firstLineChars="200" w:firstLine="422"/>
        <w:rPr>
          <w:rFonts w:ascii="宋体" w:hAnsi="宋体"/>
          <w:b/>
          <w:bCs/>
          <w:szCs w:val="21"/>
        </w:rPr>
      </w:pPr>
      <w:r>
        <w:rPr>
          <w:rFonts w:ascii="宋体" w:hAnsi="宋体" w:hint="eastAsia"/>
          <w:b/>
          <w:bCs/>
          <w:szCs w:val="21"/>
        </w:rPr>
        <w:t>第十条  甲方的责任</w:t>
      </w:r>
    </w:p>
    <w:p w:rsidR="004D4FAF" w:rsidRDefault="00D54C95">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4D4FAF" w:rsidRDefault="00D54C95">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4D4FAF" w:rsidRDefault="00D54C95">
      <w:pPr>
        <w:ind w:firstLineChars="200" w:firstLine="422"/>
        <w:rPr>
          <w:rFonts w:ascii="宋体" w:hAnsi="宋体"/>
          <w:b/>
          <w:bCs/>
          <w:szCs w:val="21"/>
        </w:rPr>
      </w:pPr>
      <w:r>
        <w:rPr>
          <w:rFonts w:ascii="宋体" w:hAnsi="宋体" w:hint="eastAsia"/>
          <w:b/>
          <w:bCs/>
          <w:szCs w:val="21"/>
        </w:rPr>
        <w:t>第十一条  乙方的责任</w:t>
      </w:r>
    </w:p>
    <w:p w:rsidR="004D4FAF" w:rsidRDefault="00D54C95">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4D4FAF" w:rsidRDefault="00D54C95">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4D4FAF" w:rsidRDefault="00D54C95">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4D4FAF" w:rsidRDefault="00D54C95">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4D4FAF" w:rsidRDefault="00D54C95">
      <w:pPr>
        <w:ind w:firstLineChars="200" w:firstLine="422"/>
        <w:rPr>
          <w:rFonts w:ascii="宋体" w:hAnsi="宋体"/>
          <w:b/>
          <w:bCs/>
          <w:szCs w:val="21"/>
        </w:rPr>
      </w:pPr>
      <w:r>
        <w:rPr>
          <w:rFonts w:ascii="宋体" w:hAnsi="宋体" w:hint="eastAsia"/>
          <w:b/>
          <w:bCs/>
          <w:szCs w:val="21"/>
        </w:rPr>
        <w:t>第十二条  人员要求</w:t>
      </w:r>
    </w:p>
    <w:p w:rsidR="004D4FAF" w:rsidRDefault="00D54C95">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4D4FAF" w:rsidRDefault="00D54C95">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4D4FAF" w:rsidRDefault="00D54C95">
      <w:pPr>
        <w:ind w:firstLineChars="200" w:firstLine="420"/>
        <w:rPr>
          <w:rFonts w:ascii="宋体" w:hAnsi="宋体"/>
          <w:szCs w:val="21"/>
        </w:rPr>
      </w:pPr>
      <w:r>
        <w:rPr>
          <w:rFonts w:ascii="宋体" w:hAnsi="宋体" w:hint="eastAsia"/>
          <w:szCs w:val="21"/>
        </w:rPr>
        <w:t>3、必须以直属试验人员参与本项目服务，不得使用挂靠队伍。</w:t>
      </w:r>
    </w:p>
    <w:p w:rsidR="004D4FAF" w:rsidRDefault="00D54C95">
      <w:pPr>
        <w:ind w:firstLineChars="200" w:firstLine="422"/>
        <w:rPr>
          <w:rFonts w:ascii="宋体" w:hAnsi="宋体"/>
          <w:b/>
          <w:bCs/>
          <w:szCs w:val="21"/>
        </w:rPr>
      </w:pPr>
      <w:r>
        <w:rPr>
          <w:rFonts w:ascii="宋体" w:hAnsi="宋体" w:hint="eastAsia"/>
          <w:b/>
          <w:bCs/>
          <w:szCs w:val="21"/>
        </w:rPr>
        <w:t>第十三条  乙方咨询服务工具要求</w:t>
      </w:r>
    </w:p>
    <w:p w:rsidR="004D4FAF" w:rsidRDefault="00D54C95">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4D4FAF" w:rsidRDefault="00D54C95">
      <w:pPr>
        <w:ind w:firstLineChars="200" w:firstLine="420"/>
        <w:rPr>
          <w:rFonts w:ascii="宋体" w:hAnsi="宋体"/>
          <w:szCs w:val="21"/>
        </w:rPr>
      </w:pPr>
      <w:r>
        <w:rPr>
          <w:rFonts w:ascii="宋体" w:hAnsi="宋体" w:hint="eastAsia"/>
          <w:szCs w:val="21"/>
        </w:rPr>
        <w:t>2、乙方在提供服务过程中应自备车辆。</w:t>
      </w:r>
    </w:p>
    <w:p w:rsidR="004D4FAF" w:rsidRDefault="00D54C95">
      <w:pPr>
        <w:ind w:firstLineChars="200" w:firstLine="422"/>
        <w:rPr>
          <w:rFonts w:ascii="宋体" w:hAnsi="宋体"/>
          <w:b/>
          <w:bCs/>
          <w:szCs w:val="21"/>
        </w:rPr>
      </w:pPr>
      <w:r>
        <w:rPr>
          <w:rFonts w:ascii="宋体" w:hAnsi="宋体" w:hint="eastAsia"/>
          <w:b/>
          <w:bCs/>
          <w:szCs w:val="21"/>
        </w:rPr>
        <w:t>第十四条  保密要求</w:t>
      </w:r>
    </w:p>
    <w:p w:rsidR="004D4FAF" w:rsidRDefault="00D54C95">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4D4FAF" w:rsidRDefault="00D54C95">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4D4FAF" w:rsidRDefault="00D54C95">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4D4FAF" w:rsidRDefault="00D54C95">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4D4FAF" w:rsidRDefault="00D54C95">
      <w:pPr>
        <w:ind w:firstLineChars="200" w:firstLine="422"/>
        <w:rPr>
          <w:rFonts w:ascii="宋体" w:hAnsi="宋体"/>
          <w:b/>
          <w:bCs/>
          <w:szCs w:val="21"/>
        </w:rPr>
      </w:pPr>
      <w:r>
        <w:rPr>
          <w:rFonts w:ascii="宋体" w:hAnsi="宋体" w:hint="eastAsia"/>
          <w:b/>
          <w:bCs/>
          <w:szCs w:val="21"/>
        </w:rPr>
        <w:t xml:space="preserve">第十五条  验收     </w:t>
      </w:r>
    </w:p>
    <w:p w:rsidR="004D4FAF" w:rsidRDefault="00D54C95">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4D4FAF" w:rsidRDefault="00D54C95">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4D4FAF" w:rsidRDefault="00D54C95">
      <w:pPr>
        <w:ind w:firstLineChars="200" w:firstLine="420"/>
        <w:rPr>
          <w:rFonts w:ascii="宋体" w:hAnsi="宋体"/>
          <w:szCs w:val="21"/>
        </w:rPr>
      </w:pPr>
      <w:r>
        <w:rPr>
          <w:rFonts w:ascii="宋体" w:hAnsi="宋体" w:hint="eastAsia"/>
          <w:szCs w:val="21"/>
        </w:rPr>
        <w:t>3、验收依据为招标文件、投标文件，国家和行业有关规范、规程和标准。</w:t>
      </w:r>
    </w:p>
    <w:p w:rsidR="004D4FAF" w:rsidRDefault="00D54C95">
      <w:pPr>
        <w:ind w:firstLineChars="200" w:firstLine="422"/>
        <w:rPr>
          <w:rFonts w:ascii="宋体" w:hAnsi="宋体"/>
          <w:b/>
          <w:bCs/>
          <w:szCs w:val="21"/>
        </w:rPr>
      </w:pPr>
      <w:r>
        <w:rPr>
          <w:rFonts w:ascii="宋体" w:hAnsi="宋体" w:hint="eastAsia"/>
          <w:b/>
          <w:bCs/>
          <w:szCs w:val="21"/>
        </w:rPr>
        <w:lastRenderedPageBreak/>
        <w:t>第十六条  付款方式</w:t>
      </w:r>
    </w:p>
    <w:p w:rsidR="004D4FAF" w:rsidRDefault="00D54C95">
      <w:pPr>
        <w:ind w:firstLineChars="200" w:firstLine="420"/>
        <w:rPr>
          <w:rFonts w:ascii="宋体" w:hAnsi="宋体"/>
          <w:szCs w:val="21"/>
        </w:rPr>
      </w:pPr>
      <w:r>
        <w:rPr>
          <w:rFonts w:ascii="宋体" w:hAnsi="宋体" w:hint="eastAsia"/>
          <w:szCs w:val="21"/>
        </w:rPr>
        <w:t>1、合同签订后   天内乙方向甲方开具合法有效的发票后，甲方于   天内向乙方支付合同总价%的款项。</w:t>
      </w:r>
    </w:p>
    <w:p w:rsidR="004D4FAF" w:rsidRDefault="00D54C95">
      <w:pPr>
        <w:ind w:firstLineChars="200" w:firstLine="420"/>
        <w:rPr>
          <w:rFonts w:ascii="宋体" w:hAnsi="宋体"/>
          <w:szCs w:val="21"/>
        </w:rPr>
      </w:pPr>
      <w:r>
        <w:rPr>
          <w:rFonts w:ascii="宋体" w:hAnsi="宋体" w:hint="eastAsia"/>
          <w:szCs w:val="21"/>
        </w:rPr>
        <w:t>2、检测完成并提交评估报告后  天内，乙方向甲方开具合法有效发票后 天，甲方向乙方支付合同总价%的款项。</w:t>
      </w:r>
    </w:p>
    <w:p w:rsidR="004D4FAF" w:rsidRDefault="00D54C95">
      <w:pPr>
        <w:ind w:firstLineChars="200" w:firstLine="420"/>
        <w:rPr>
          <w:rFonts w:ascii="宋体" w:hAnsi="宋体"/>
          <w:szCs w:val="21"/>
        </w:rPr>
      </w:pPr>
      <w:r>
        <w:rPr>
          <w:rFonts w:ascii="宋体" w:hAnsi="宋体" w:hint="eastAsia"/>
          <w:szCs w:val="21"/>
        </w:rPr>
        <w:t>3、报告通过专家评审后，甲方向乙方支付合同总价%的款项。</w:t>
      </w:r>
    </w:p>
    <w:p w:rsidR="004D4FAF" w:rsidRDefault="00D54C95">
      <w:pPr>
        <w:ind w:firstLineChars="200" w:firstLine="422"/>
        <w:rPr>
          <w:rFonts w:ascii="宋体" w:hAnsi="宋体"/>
          <w:b/>
          <w:bCs/>
          <w:szCs w:val="21"/>
        </w:rPr>
      </w:pPr>
      <w:r>
        <w:rPr>
          <w:rFonts w:ascii="宋体" w:hAnsi="宋体" w:hint="eastAsia"/>
          <w:b/>
          <w:bCs/>
          <w:szCs w:val="21"/>
        </w:rPr>
        <w:t>第十七条  争议解决办法</w:t>
      </w:r>
    </w:p>
    <w:p w:rsidR="004D4FAF" w:rsidRDefault="00D54C95">
      <w:pPr>
        <w:ind w:firstLineChars="200" w:firstLine="420"/>
        <w:rPr>
          <w:rFonts w:ascii="宋体" w:hAnsi="宋体"/>
          <w:szCs w:val="21"/>
        </w:rPr>
      </w:pPr>
      <w:r>
        <w:rPr>
          <w:rFonts w:ascii="宋体" w:hAnsi="宋体" w:hint="eastAsia"/>
          <w:szCs w:val="21"/>
        </w:rPr>
        <w:t>执行本合同发生的争议，由甲乙双方协商解决，如协商不成的，应提交甲方所在地人民法院诉讼解决。</w:t>
      </w:r>
    </w:p>
    <w:p w:rsidR="004D4FAF" w:rsidRDefault="00D54C95">
      <w:pPr>
        <w:ind w:firstLineChars="200" w:firstLine="422"/>
        <w:rPr>
          <w:rFonts w:ascii="宋体" w:hAnsi="宋体"/>
          <w:b/>
          <w:bCs/>
          <w:szCs w:val="21"/>
        </w:rPr>
      </w:pPr>
      <w:r>
        <w:rPr>
          <w:rFonts w:ascii="宋体" w:hAnsi="宋体" w:hint="eastAsia"/>
          <w:b/>
          <w:bCs/>
          <w:szCs w:val="21"/>
        </w:rPr>
        <w:t>第十八条  风险责任</w:t>
      </w:r>
    </w:p>
    <w:p w:rsidR="004D4FAF" w:rsidRDefault="00D54C95">
      <w:pPr>
        <w:ind w:firstLineChars="200" w:firstLine="420"/>
        <w:rPr>
          <w:rFonts w:ascii="宋体" w:hAnsi="宋体"/>
          <w:szCs w:val="21"/>
        </w:rPr>
      </w:pPr>
      <w:r>
        <w:rPr>
          <w:rFonts w:ascii="宋体" w:hAnsi="宋体" w:hint="eastAsia"/>
          <w:szCs w:val="21"/>
        </w:rPr>
        <w:t>１、乙方应完全地按照招标文件的要求和乙方投标文件的承诺完成本项目，出于自身财务、技术、人力等原因导致项目失败的，应承担全部责任。</w:t>
      </w:r>
    </w:p>
    <w:p w:rsidR="004D4FAF" w:rsidRDefault="00D54C95">
      <w:pPr>
        <w:ind w:firstLineChars="200" w:firstLine="420"/>
        <w:rPr>
          <w:rFonts w:ascii="宋体" w:hAnsi="宋体"/>
          <w:szCs w:val="21"/>
        </w:rPr>
      </w:pPr>
      <w:r>
        <w:rPr>
          <w:rFonts w:ascii="宋体" w:hAnsi="宋体" w:hint="eastAsia"/>
          <w:szCs w:val="21"/>
        </w:rPr>
        <w:t>2、乙方在实施荷载试验过程中应对自身的安全生产负责，</w:t>
      </w:r>
      <w:proofErr w:type="gramStart"/>
      <w:r>
        <w:rPr>
          <w:rFonts w:ascii="宋体" w:hAnsi="宋体" w:hint="eastAsia"/>
          <w:szCs w:val="21"/>
        </w:rPr>
        <w:t>若非因</w:t>
      </w:r>
      <w:proofErr w:type="gramEnd"/>
      <w:r>
        <w:rPr>
          <w:rFonts w:ascii="宋体" w:hAnsi="宋体" w:hint="eastAsia"/>
          <w:szCs w:val="21"/>
        </w:rPr>
        <w:t>甲方原因发生的各种事故甲方不承担任何责任。</w:t>
      </w:r>
    </w:p>
    <w:p w:rsidR="004D4FAF" w:rsidRDefault="00D54C95">
      <w:pPr>
        <w:ind w:firstLineChars="200" w:firstLine="422"/>
        <w:rPr>
          <w:rFonts w:ascii="宋体" w:hAnsi="宋体"/>
          <w:b/>
          <w:bCs/>
          <w:szCs w:val="21"/>
        </w:rPr>
      </w:pPr>
      <w:r>
        <w:rPr>
          <w:rFonts w:ascii="宋体" w:hAnsi="宋体" w:hint="eastAsia"/>
          <w:b/>
          <w:bCs/>
          <w:szCs w:val="21"/>
        </w:rPr>
        <w:t>第十九条  违约责任</w:t>
      </w:r>
    </w:p>
    <w:p w:rsidR="004D4FAF" w:rsidRDefault="00D54C95">
      <w:pPr>
        <w:pStyle w:val="af"/>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4D4FAF" w:rsidRDefault="00D54C95">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4D4FAF" w:rsidRDefault="00D54C95">
      <w:pPr>
        <w:ind w:firstLineChars="200" w:firstLine="420"/>
        <w:rPr>
          <w:rFonts w:ascii="宋体" w:hAnsi="宋体"/>
          <w:szCs w:val="21"/>
        </w:rPr>
      </w:pPr>
      <w:r>
        <w:rPr>
          <w:rFonts w:ascii="宋体" w:hAnsi="宋体" w:hint="eastAsia"/>
          <w:szCs w:val="21"/>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rsidR="004D4FAF" w:rsidRDefault="00D54C95">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4D4FAF" w:rsidRDefault="00D54C95">
      <w:pPr>
        <w:ind w:firstLineChars="200" w:firstLine="420"/>
        <w:rPr>
          <w:rFonts w:ascii="宋体" w:hAnsi="宋体"/>
          <w:szCs w:val="21"/>
        </w:rPr>
      </w:pPr>
      <w:r>
        <w:rPr>
          <w:rFonts w:ascii="宋体" w:hAnsi="宋体" w:hint="eastAsia"/>
          <w:szCs w:val="21"/>
        </w:rPr>
        <w:t>5、乙方或其工作人员违反本合同约定的保密义务，甲方有权要求乙方按合同总额   %支付违约金；造成不良影响或对甲方造成损失的，甲方有权要求乙方消除影响，承担赔偿责任，并有权解除合同。</w:t>
      </w:r>
    </w:p>
    <w:p w:rsidR="004D4FAF" w:rsidRDefault="00D54C95">
      <w:pPr>
        <w:ind w:firstLineChars="200" w:firstLine="420"/>
        <w:rPr>
          <w:rFonts w:ascii="宋体" w:hAnsi="宋体"/>
          <w:szCs w:val="21"/>
        </w:rPr>
      </w:pPr>
      <w:r>
        <w:rPr>
          <w:rFonts w:ascii="宋体" w:hAnsi="宋体" w:hint="eastAsia"/>
          <w:szCs w:val="21"/>
        </w:rPr>
        <w:t>6、因乙方提供的服务成果受到侵权指控或者引发法律纠纷，影响甲方使用服务成果或者导致合同目的不能实现的，甲方有权要求乙方按合同总额   %支付违约金，并有权解除合同。</w:t>
      </w:r>
    </w:p>
    <w:p w:rsidR="004D4FAF" w:rsidRDefault="00D54C95">
      <w:pPr>
        <w:ind w:firstLineChars="200" w:firstLine="422"/>
        <w:rPr>
          <w:rFonts w:ascii="宋体" w:hAnsi="宋体"/>
          <w:b/>
          <w:bCs/>
          <w:szCs w:val="21"/>
        </w:rPr>
      </w:pPr>
      <w:r>
        <w:rPr>
          <w:rFonts w:ascii="宋体" w:hAnsi="宋体" w:hint="eastAsia"/>
          <w:b/>
          <w:bCs/>
          <w:szCs w:val="21"/>
        </w:rPr>
        <w:t>第二十条  其他</w:t>
      </w:r>
    </w:p>
    <w:p w:rsidR="004D4FAF" w:rsidRDefault="00D54C95">
      <w:pPr>
        <w:ind w:firstLineChars="200" w:firstLine="420"/>
        <w:rPr>
          <w:rFonts w:ascii="宋体" w:hAnsi="宋体"/>
          <w:szCs w:val="21"/>
        </w:rPr>
      </w:pPr>
      <w:r>
        <w:rPr>
          <w:rFonts w:ascii="宋体" w:hAnsi="宋体" w:hint="eastAsia"/>
          <w:szCs w:val="21"/>
        </w:rPr>
        <w:t>1、本合同与招标文件、乙方投标文件如有抵触之处，以本合同条款为准。</w:t>
      </w:r>
    </w:p>
    <w:p w:rsidR="004D4FAF" w:rsidRDefault="00D54C95">
      <w:pPr>
        <w:ind w:firstLineChars="200" w:firstLine="420"/>
        <w:rPr>
          <w:rFonts w:ascii="宋体" w:hAnsi="宋体"/>
          <w:szCs w:val="21"/>
        </w:rPr>
      </w:pPr>
      <w:r>
        <w:rPr>
          <w:rFonts w:ascii="宋体" w:hAnsi="宋体" w:hint="eastAsia"/>
          <w:szCs w:val="21"/>
        </w:rPr>
        <w:t>2、下列文件均为本合同的组成部分：</w:t>
      </w:r>
    </w:p>
    <w:p w:rsidR="004D4FAF" w:rsidRDefault="00D54C95">
      <w:pPr>
        <w:ind w:firstLineChars="200" w:firstLine="420"/>
        <w:rPr>
          <w:rFonts w:ascii="宋体" w:hAnsi="宋体"/>
          <w:szCs w:val="21"/>
        </w:rPr>
      </w:pPr>
      <w:r>
        <w:rPr>
          <w:rFonts w:ascii="宋体" w:hAnsi="宋体" w:hint="eastAsia"/>
          <w:szCs w:val="21"/>
        </w:rPr>
        <w:t>（1）号招标文件、答疑及补充通知；</w:t>
      </w:r>
    </w:p>
    <w:p w:rsidR="004D4FAF" w:rsidRDefault="00D54C95">
      <w:pPr>
        <w:ind w:firstLineChars="200" w:firstLine="420"/>
        <w:rPr>
          <w:rFonts w:ascii="宋体" w:hAnsi="宋体"/>
          <w:szCs w:val="21"/>
        </w:rPr>
      </w:pPr>
      <w:r>
        <w:rPr>
          <w:rFonts w:ascii="宋体" w:hAnsi="宋体" w:hint="eastAsia"/>
          <w:szCs w:val="21"/>
        </w:rPr>
        <w:t>（2）投标文件；</w:t>
      </w:r>
    </w:p>
    <w:p w:rsidR="004D4FAF" w:rsidRDefault="00D54C95">
      <w:pPr>
        <w:ind w:firstLineChars="200" w:firstLine="420"/>
        <w:rPr>
          <w:rFonts w:ascii="宋体" w:hAnsi="宋体"/>
          <w:szCs w:val="21"/>
        </w:rPr>
      </w:pPr>
      <w:r>
        <w:rPr>
          <w:rFonts w:ascii="宋体" w:hAnsi="宋体" w:hint="eastAsia"/>
          <w:szCs w:val="21"/>
        </w:rPr>
        <w:t>（3）本合同执行中共同签署的补充与修正文件。</w:t>
      </w:r>
    </w:p>
    <w:p w:rsidR="004D4FAF" w:rsidRDefault="00D54C95">
      <w:pPr>
        <w:ind w:firstLineChars="200" w:firstLine="42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rsidR="004D4FAF" w:rsidRDefault="00D54C95">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4D4FAF" w:rsidRDefault="004D4FAF">
      <w:pPr>
        <w:ind w:firstLineChars="200" w:firstLine="420"/>
        <w:rPr>
          <w:rFonts w:ascii="宋体" w:hAnsi="宋体"/>
          <w:szCs w:val="21"/>
        </w:rPr>
      </w:pPr>
    </w:p>
    <w:p w:rsidR="004D4FAF" w:rsidRDefault="004D4FAF">
      <w:pPr>
        <w:ind w:firstLineChars="200" w:firstLine="420"/>
        <w:rPr>
          <w:rFonts w:ascii="宋体" w:hAnsi="宋体"/>
          <w:szCs w:val="21"/>
        </w:rPr>
      </w:pPr>
    </w:p>
    <w:p w:rsidR="004D4FAF" w:rsidRDefault="00D54C95">
      <w:pPr>
        <w:spacing w:line="360" w:lineRule="auto"/>
        <w:ind w:firstLine="560"/>
        <w:jc w:val="left"/>
        <w:rPr>
          <w:rFonts w:ascii="宋体" w:hAnsi="宋体"/>
          <w:szCs w:val="21"/>
        </w:rPr>
      </w:pPr>
      <w:r>
        <w:rPr>
          <w:rFonts w:ascii="宋体" w:hAnsi="宋体" w:hint="eastAsia"/>
          <w:szCs w:val="21"/>
        </w:rPr>
        <w:t>甲方（采购人）：   （盖章）       乙方（供应商）：    （盖章）</w:t>
      </w:r>
    </w:p>
    <w:p w:rsidR="004D4FAF" w:rsidRDefault="00D54C95">
      <w:pPr>
        <w:spacing w:line="360" w:lineRule="auto"/>
        <w:ind w:firstLine="560"/>
        <w:jc w:val="left"/>
        <w:rPr>
          <w:rFonts w:ascii="宋体" w:hAnsi="宋体"/>
          <w:szCs w:val="21"/>
        </w:rPr>
      </w:pPr>
      <w:r>
        <w:rPr>
          <w:rFonts w:ascii="宋体" w:hAnsi="宋体" w:hint="eastAsia"/>
          <w:szCs w:val="21"/>
        </w:rPr>
        <w:t xml:space="preserve">法定代表人：                     法定代表人： </w:t>
      </w:r>
    </w:p>
    <w:p w:rsidR="003810C6" w:rsidRDefault="00D54C95" w:rsidP="003810C6">
      <w:pPr>
        <w:spacing w:line="360" w:lineRule="auto"/>
        <w:ind w:firstLine="560"/>
        <w:jc w:val="left"/>
        <w:rPr>
          <w:rFonts w:ascii="宋体" w:hAnsi="宋体"/>
          <w:szCs w:val="21"/>
        </w:rPr>
      </w:pPr>
      <w:r>
        <w:rPr>
          <w:rFonts w:ascii="宋体" w:hAnsi="宋体" w:hint="eastAsia"/>
          <w:szCs w:val="21"/>
        </w:rPr>
        <w:t>委托代理人：                     委托代理人：</w:t>
      </w:r>
    </w:p>
    <w:p w:rsidR="004D4FAF" w:rsidRDefault="00D54C95" w:rsidP="003810C6">
      <w:pPr>
        <w:spacing w:line="360" w:lineRule="auto"/>
        <w:ind w:firstLine="560"/>
        <w:jc w:val="left"/>
        <w:rPr>
          <w:rFonts w:ascii="宋体" w:hAnsi="宋体"/>
          <w:szCs w:val="21"/>
        </w:rPr>
      </w:pPr>
      <w:r>
        <w:rPr>
          <w:rFonts w:ascii="宋体" w:hAnsi="宋体" w:hint="eastAsia"/>
          <w:szCs w:val="21"/>
        </w:rPr>
        <w:t>日期：   年     月    日         日期：   年     月    日</w:t>
      </w:r>
    </w:p>
    <w:p w:rsidR="004D4FAF" w:rsidRDefault="004D4FAF">
      <w:pPr>
        <w:ind w:firstLineChars="200" w:firstLine="420"/>
        <w:rPr>
          <w:rFonts w:ascii="宋体" w:hAnsi="宋体"/>
          <w:szCs w:val="21"/>
        </w:rPr>
      </w:pPr>
    </w:p>
    <w:p w:rsidR="004D4FAF" w:rsidRDefault="00D54C95">
      <w:pPr>
        <w:widowControl/>
        <w:jc w:val="left"/>
        <w:rPr>
          <w:rFonts w:ascii="宋体" w:hAnsi="宋体"/>
          <w:szCs w:val="21"/>
        </w:rPr>
      </w:pPr>
      <w:r>
        <w:rPr>
          <w:rFonts w:ascii="宋体" w:hAnsi="宋体"/>
          <w:szCs w:val="21"/>
        </w:rPr>
        <w:br w:type="page"/>
      </w:r>
    </w:p>
    <w:p w:rsidR="004D4FAF" w:rsidRDefault="00D54C95" w:rsidP="00C1666E">
      <w:pPr>
        <w:pStyle w:val="2"/>
        <w:spacing w:beforeLines="50" w:before="120" w:afterLines="50" w:after="120"/>
        <w:ind w:left="562"/>
        <w:rPr>
          <w:sz w:val="28"/>
          <w:szCs w:val="28"/>
        </w:rPr>
      </w:pPr>
      <w:r>
        <w:rPr>
          <w:rFonts w:hint="eastAsia"/>
          <w:sz w:val="28"/>
          <w:szCs w:val="28"/>
        </w:rPr>
        <w:lastRenderedPageBreak/>
        <w:t>第二册  通用条款（公开招标）</w:t>
      </w:r>
    </w:p>
    <w:p w:rsidR="004D4FAF" w:rsidRDefault="00D54C95" w:rsidP="00C1666E">
      <w:pPr>
        <w:pStyle w:val="2"/>
        <w:numPr>
          <w:ilvl w:val="0"/>
          <w:numId w:val="10"/>
        </w:numPr>
        <w:spacing w:beforeLines="50" w:before="120" w:afterLines="50" w:after="120"/>
        <w:ind w:left="562" w:hanging="562"/>
        <w:rPr>
          <w:sz w:val="28"/>
          <w:szCs w:val="28"/>
        </w:rPr>
      </w:pPr>
      <w:bookmarkStart w:id="49" w:name="_Hlk72399513"/>
      <w:r>
        <w:rPr>
          <w:rFonts w:hint="eastAsia"/>
          <w:sz w:val="28"/>
          <w:szCs w:val="28"/>
        </w:rPr>
        <w:t>总则</w:t>
      </w:r>
    </w:p>
    <w:bookmarkEnd w:id="49"/>
    <w:p w:rsidR="004D4FAF" w:rsidRDefault="00D54C95">
      <w:pPr>
        <w:rPr>
          <w:rFonts w:ascii="黑体" w:eastAsia="黑体" w:hAnsi="宋体"/>
          <w:sz w:val="24"/>
        </w:rPr>
      </w:pPr>
      <w:r>
        <w:rPr>
          <w:rFonts w:ascii="黑体" w:eastAsia="黑体" w:hAnsi="宋体" w:hint="eastAsia"/>
          <w:sz w:val="24"/>
        </w:rPr>
        <w:t>1. 通用条款说明</w:t>
      </w:r>
    </w:p>
    <w:p w:rsidR="004D4FAF" w:rsidRDefault="00D54C95">
      <w:pPr>
        <w:ind w:firstLineChars="196" w:firstLine="412"/>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50" w:name="_Hlk72399729"/>
      <w:r>
        <w:rPr>
          <w:rFonts w:ascii="宋体" w:hAnsi="宋体" w:hint="eastAsia"/>
          <w:szCs w:val="21"/>
        </w:rPr>
        <w:t>如有需要，政府集中采购机构可以对通用条款的内容进行补充。</w:t>
      </w:r>
      <w:bookmarkEnd w:id="50"/>
    </w:p>
    <w:p w:rsidR="004D4FAF" w:rsidRDefault="00D54C95">
      <w:pPr>
        <w:ind w:firstLineChars="196" w:firstLine="412"/>
        <w:rPr>
          <w:rFonts w:ascii="宋体" w:hAnsi="宋体"/>
          <w:szCs w:val="21"/>
        </w:rPr>
      </w:pPr>
      <w:r>
        <w:rPr>
          <w:rFonts w:ascii="宋体" w:hAnsi="宋体" w:hint="eastAsia"/>
          <w:szCs w:val="21"/>
        </w:rPr>
        <w:t>1.2招标文件分为第一册“专用条款”和第二册“通用条款”。</w:t>
      </w:r>
    </w:p>
    <w:p w:rsidR="004D4FAF" w:rsidRDefault="00D54C95">
      <w:pPr>
        <w:ind w:firstLineChars="196" w:firstLine="412"/>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4D4FAF" w:rsidRDefault="00D54C95">
      <w:pPr>
        <w:ind w:firstLineChars="196" w:firstLine="412"/>
        <w:rPr>
          <w:rFonts w:ascii="宋体" w:hAnsi="宋体"/>
          <w:szCs w:val="21"/>
        </w:rPr>
      </w:pPr>
      <w:r>
        <w:rPr>
          <w:rFonts w:ascii="宋体" w:hAnsi="宋体" w:hint="eastAsia"/>
          <w:szCs w:val="21"/>
        </w:rPr>
        <w:t>1.4“通用条款”是适用于政府采购公开招标项目的基础性条款，具有普遍性和通用性。</w:t>
      </w:r>
    </w:p>
    <w:p w:rsidR="004D4FAF" w:rsidRDefault="00D54C95">
      <w:pPr>
        <w:ind w:firstLineChars="196" w:firstLine="412"/>
        <w:rPr>
          <w:rFonts w:ascii="宋体" w:hAnsi="宋体"/>
          <w:szCs w:val="21"/>
        </w:rPr>
      </w:pPr>
      <w:r>
        <w:rPr>
          <w:rFonts w:ascii="宋体" w:hAnsi="宋体" w:hint="eastAsia"/>
          <w:szCs w:val="21"/>
        </w:rPr>
        <w:t>1.5 “专用条款”和“通用条款”表述不一致或有冲突时，以“专用条款”为准。</w:t>
      </w:r>
    </w:p>
    <w:p w:rsidR="004D4FAF" w:rsidRDefault="00D54C95">
      <w:pPr>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4D4FAF" w:rsidRDefault="00D54C95">
      <w:pPr>
        <w:ind w:firstLineChars="196" w:firstLine="412"/>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4D4FAF" w:rsidRDefault="00D54C95">
      <w:pPr>
        <w:rPr>
          <w:rFonts w:ascii="黑体" w:eastAsia="黑体" w:hAnsi="宋体"/>
          <w:sz w:val="24"/>
        </w:rPr>
      </w:pPr>
      <w:r>
        <w:rPr>
          <w:rFonts w:ascii="黑体" w:eastAsia="黑体" w:hAnsi="宋体" w:hint="eastAsia"/>
          <w:sz w:val="24"/>
        </w:rPr>
        <w:t>3．定义</w:t>
      </w:r>
    </w:p>
    <w:p w:rsidR="004D4FAF" w:rsidRDefault="00D54C95">
      <w:pPr>
        <w:ind w:firstLineChars="200" w:firstLine="420"/>
        <w:rPr>
          <w:rFonts w:ascii="宋体" w:hAnsi="宋体"/>
          <w:szCs w:val="21"/>
        </w:rPr>
      </w:pPr>
      <w:r>
        <w:rPr>
          <w:rFonts w:ascii="宋体" w:hAnsi="宋体"/>
          <w:szCs w:val="21"/>
        </w:rPr>
        <w:t>招标文件中下列术语应解释为：</w:t>
      </w:r>
    </w:p>
    <w:p w:rsidR="004D4FAF" w:rsidRDefault="00D54C95">
      <w:pPr>
        <w:ind w:firstLineChars="196" w:firstLine="41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4D4FAF" w:rsidRDefault="00D54C95">
      <w:pPr>
        <w:ind w:firstLineChars="196" w:firstLine="412"/>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rsidR="004D4FAF" w:rsidRDefault="00D54C95">
      <w:pPr>
        <w:ind w:firstLineChars="196" w:firstLine="412"/>
        <w:rPr>
          <w:rFonts w:ascii="宋体" w:hAnsi="宋体"/>
          <w:szCs w:val="21"/>
        </w:rPr>
      </w:pPr>
      <w:r>
        <w:rPr>
          <w:rFonts w:ascii="宋体" w:hAnsi="宋体" w:hint="eastAsia"/>
          <w:szCs w:val="21"/>
        </w:rPr>
        <w:t>3.3“投标人”，</w:t>
      </w:r>
      <w:proofErr w:type="gramStart"/>
      <w:r>
        <w:rPr>
          <w:rFonts w:ascii="宋体" w:hAnsi="宋体" w:hint="eastAsia"/>
          <w:szCs w:val="21"/>
        </w:rPr>
        <w:t>即供应</w:t>
      </w:r>
      <w:proofErr w:type="gramEnd"/>
      <w:r>
        <w:rPr>
          <w:rFonts w:ascii="宋体" w:hAnsi="宋体" w:hint="eastAsia"/>
          <w:szCs w:val="21"/>
        </w:rPr>
        <w:t>商，指参加投标竞争并愿意按照招标文件要求向采购人提供货物、工程或者服务的依法成立的法人、其他组织或者自然人；</w:t>
      </w:r>
    </w:p>
    <w:p w:rsidR="004D4FAF" w:rsidRDefault="00D54C95">
      <w:pPr>
        <w:ind w:firstLineChars="196" w:firstLine="412"/>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4D4FAF" w:rsidRDefault="00D54C95">
      <w:pPr>
        <w:ind w:firstLineChars="196" w:firstLine="412"/>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4D4FAF" w:rsidRDefault="00D54C95">
      <w:pPr>
        <w:ind w:firstLineChars="196" w:firstLine="412"/>
        <w:rPr>
          <w:rFonts w:ascii="宋体" w:hAnsi="宋体"/>
          <w:szCs w:val="21"/>
        </w:rPr>
      </w:pPr>
      <w:r>
        <w:rPr>
          <w:rFonts w:ascii="宋体" w:hAnsi="宋体" w:hint="eastAsia"/>
          <w:szCs w:val="21"/>
        </w:rPr>
        <w:t>3.6“合同”指由本次招标所产生的合同或合约文件；</w:t>
      </w:r>
    </w:p>
    <w:p w:rsidR="004D4FAF" w:rsidRDefault="00D54C95">
      <w:pPr>
        <w:ind w:firstLineChars="196" w:firstLine="412"/>
        <w:rPr>
          <w:rFonts w:ascii="宋体" w:hAnsi="宋体"/>
          <w:szCs w:val="21"/>
        </w:rPr>
      </w:pPr>
      <w:r>
        <w:rPr>
          <w:rFonts w:ascii="宋体" w:hAnsi="宋体" w:hint="eastAsia"/>
          <w:szCs w:val="21"/>
        </w:rPr>
        <w:t>3.7“电子投标文件”指利用</w:t>
      </w:r>
      <w:r>
        <w:rPr>
          <w:rFonts w:ascii="宋体" w:hAnsi="宋体" w:hint="eastAsia"/>
          <w:b/>
          <w:bCs/>
          <w:szCs w:val="21"/>
        </w:rPr>
        <w:t>深圳公共资源交易中心（深圳交易集团有限公司政府采购业务分公司）</w:t>
      </w:r>
      <w:r>
        <w:rPr>
          <w:rFonts w:ascii="宋体" w:hAnsi="宋体" w:hint="eastAsia"/>
          <w:szCs w:val="21"/>
        </w:rPr>
        <w:t>网站提供的投标书加密软件加密的投标文件,适用于网上投标</w:t>
      </w:r>
      <w:bookmarkStart w:id="51" w:name="_Hlk72398581"/>
      <w:r>
        <w:rPr>
          <w:rFonts w:ascii="宋体" w:hAnsi="宋体" w:hint="eastAsia"/>
          <w:szCs w:val="21"/>
        </w:rPr>
        <w:t>（此投标书加密软件可从</w:t>
      </w:r>
      <w:r>
        <w:t>www.szggzy.com</w:t>
      </w:r>
      <w:r>
        <w:rPr>
          <w:rFonts w:ascii="宋体" w:hAnsi="宋体" w:hint="eastAsia"/>
          <w:szCs w:val="21"/>
        </w:rPr>
        <w:t>网站“服务导航-政府采购-资料下载”栏目中下载）；</w:t>
      </w:r>
      <w:bookmarkEnd w:id="51"/>
    </w:p>
    <w:p w:rsidR="004D4FAF" w:rsidRDefault="00D54C95">
      <w:pPr>
        <w:ind w:firstLineChars="196" w:firstLine="412"/>
        <w:rPr>
          <w:rFonts w:ascii="宋体" w:hAnsi="宋体"/>
          <w:szCs w:val="21"/>
        </w:rPr>
      </w:pPr>
      <w:r>
        <w:rPr>
          <w:rFonts w:ascii="宋体" w:hAnsi="宋体" w:hint="eastAsia"/>
          <w:szCs w:val="21"/>
        </w:rPr>
        <w:t>3.8“网上投标”指通过</w:t>
      </w:r>
      <w:r>
        <w:rPr>
          <w:rFonts w:ascii="宋体" w:hAnsi="宋体" w:hint="eastAsia"/>
          <w:b/>
          <w:bCs/>
          <w:szCs w:val="21"/>
        </w:rPr>
        <w:t>深圳公共资源交易中心（深圳交易集团有限公司政府采购业务分公司）</w:t>
      </w:r>
      <w:r>
        <w:rPr>
          <w:rFonts w:ascii="宋体" w:hAnsi="宋体" w:hint="eastAsia"/>
          <w:szCs w:val="21"/>
        </w:rPr>
        <w:t>网站上传电子投标文件；</w:t>
      </w:r>
    </w:p>
    <w:p w:rsidR="004D4FAF" w:rsidRDefault="00D54C95">
      <w:pPr>
        <w:ind w:firstLineChars="196" w:firstLine="412"/>
        <w:rPr>
          <w:rFonts w:ascii="宋体" w:hAnsi="宋体"/>
          <w:szCs w:val="21"/>
        </w:rPr>
      </w:pPr>
      <w:r>
        <w:rPr>
          <w:rFonts w:ascii="宋体" w:hAnsi="宋体" w:hint="eastAsia"/>
          <w:szCs w:val="21"/>
        </w:rPr>
        <w:t>3.9招标文件中的标题或</w:t>
      </w:r>
      <w:proofErr w:type="gramStart"/>
      <w:r>
        <w:rPr>
          <w:rFonts w:ascii="宋体" w:hAnsi="宋体" w:hint="eastAsia"/>
          <w:szCs w:val="21"/>
        </w:rPr>
        <w:t>题名仅</w:t>
      </w:r>
      <w:proofErr w:type="gramEnd"/>
      <w:r>
        <w:rPr>
          <w:rFonts w:ascii="宋体" w:hAnsi="宋体" w:hint="eastAsia"/>
          <w:szCs w:val="21"/>
        </w:rPr>
        <w:t>起引导作用，而不应视为对招标文件内容的理解和解释。</w:t>
      </w:r>
    </w:p>
    <w:p w:rsidR="004D4FAF" w:rsidRDefault="00D54C95">
      <w:pPr>
        <w:rPr>
          <w:rFonts w:ascii="黑体" w:eastAsia="黑体" w:hAnsi="宋体"/>
          <w:sz w:val="24"/>
        </w:rPr>
      </w:pPr>
      <w:r>
        <w:rPr>
          <w:rFonts w:ascii="黑体" w:eastAsia="黑体" w:hAnsi="宋体" w:hint="eastAsia"/>
          <w:sz w:val="24"/>
        </w:rPr>
        <w:t xml:space="preserve">4. </w:t>
      </w:r>
      <w:bookmarkStart w:id="52" w:name="_Hlk72398643"/>
      <w:r>
        <w:rPr>
          <w:rFonts w:ascii="黑体" w:eastAsia="黑体" w:hAnsi="宋体" w:hint="eastAsia"/>
          <w:sz w:val="24"/>
        </w:rPr>
        <w:t>政府采购供应商责任</w:t>
      </w:r>
    </w:p>
    <w:p w:rsidR="004D4FAF" w:rsidRDefault="00D54C95">
      <w:pPr>
        <w:ind w:firstLineChars="196" w:firstLine="412"/>
        <w:rPr>
          <w:rFonts w:ascii="宋体" w:hAnsi="宋体"/>
          <w:szCs w:val="21"/>
        </w:rPr>
      </w:pPr>
      <w:r>
        <w:rPr>
          <w:rFonts w:ascii="宋体" w:hAnsi="宋体" w:hint="eastAsia"/>
          <w:szCs w:val="21"/>
        </w:rPr>
        <w:t>4.1欢迎诚信、有实力和有社会责任心的供应商参与政府采购事业。</w:t>
      </w:r>
    </w:p>
    <w:p w:rsidR="004D4FAF" w:rsidRDefault="00D54C95">
      <w:pPr>
        <w:ind w:firstLineChars="196" w:firstLine="412"/>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4D4FAF" w:rsidRDefault="00D54C95">
      <w:pPr>
        <w:rPr>
          <w:rFonts w:ascii="黑体" w:eastAsia="黑体" w:hAnsi="宋体"/>
          <w:sz w:val="24"/>
        </w:rPr>
      </w:pPr>
      <w:r>
        <w:rPr>
          <w:rFonts w:ascii="黑体" w:eastAsia="黑体" w:hAnsi="宋体" w:hint="eastAsia"/>
          <w:sz w:val="24"/>
        </w:rPr>
        <w:t>5．投标人参加政府采购的条件</w:t>
      </w:r>
    </w:p>
    <w:p w:rsidR="004D4FAF" w:rsidRDefault="00D54C95">
      <w:pPr>
        <w:ind w:firstLineChars="196" w:firstLine="412"/>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hyperlink r:id="rId13" w:tgtFrame="documentViewer2455258" w:history="1">
        <w:r>
          <w:rPr>
            <w:rFonts w:ascii="宋体" w:hAnsi="宋体"/>
            <w:szCs w:val="21"/>
          </w:rPr>
          <w:t>供应商注册及电子密钥新申请指引</w:t>
        </w:r>
      </w:hyperlink>
      <w:r>
        <w:rPr>
          <w:rFonts w:ascii="宋体" w:hAnsi="宋体" w:hint="eastAsia"/>
          <w:szCs w:val="21"/>
        </w:rPr>
        <w:t>》详见</w:t>
      </w:r>
      <w:r>
        <w:t>www.szggzy.com</w:t>
      </w:r>
      <w:r>
        <w:rPr>
          <w:rFonts w:ascii="宋体" w:hAnsi="宋体" w:hint="eastAsia"/>
          <w:szCs w:val="21"/>
        </w:rPr>
        <w:t>网站“服务导航-政府采购-办事指南”。</w:t>
      </w:r>
    </w:p>
    <w:p w:rsidR="004D4FAF" w:rsidRDefault="00D54C95">
      <w:pPr>
        <w:ind w:firstLineChars="196" w:firstLine="412"/>
        <w:rPr>
          <w:rFonts w:ascii="宋体" w:hAnsi="宋体"/>
          <w:szCs w:val="21"/>
        </w:rPr>
      </w:pPr>
      <w:r>
        <w:rPr>
          <w:rFonts w:ascii="宋体" w:hAnsi="宋体" w:hint="eastAsia"/>
          <w:szCs w:val="21"/>
        </w:rPr>
        <w:t>5.2投标人资格要求</w:t>
      </w:r>
    </w:p>
    <w:p w:rsidR="004D4FAF" w:rsidRDefault="00D54C95">
      <w:pPr>
        <w:ind w:firstLineChars="196" w:firstLine="412"/>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4D4FAF" w:rsidRDefault="00D54C95">
      <w:pPr>
        <w:ind w:firstLineChars="196" w:firstLine="412"/>
        <w:rPr>
          <w:rFonts w:ascii="宋体" w:hAnsi="宋体"/>
          <w:szCs w:val="21"/>
        </w:rPr>
      </w:pPr>
      <w:r>
        <w:rPr>
          <w:rFonts w:ascii="宋体" w:hAnsi="宋体" w:hint="eastAsia"/>
          <w:szCs w:val="21"/>
        </w:rPr>
        <w:t>5.3联合体投标</w:t>
      </w:r>
    </w:p>
    <w:p w:rsidR="004D4FAF" w:rsidRDefault="00D54C95">
      <w:pPr>
        <w:ind w:firstLineChars="196" w:firstLine="412"/>
        <w:rPr>
          <w:rFonts w:ascii="宋体" w:hAnsi="宋体"/>
          <w:szCs w:val="21"/>
        </w:rPr>
      </w:pPr>
      <w:r>
        <w:rPr>
          <w:rFonts w:ascii="宋体" w:hAnsi="宋体" w:hint="eastAsia"/>
          <w:szCs w:val="21"/>
        </w:rPr>
        <w:t>5.3.1　以下有关联合体投标的条款仅适用于允许投标人组成联合体投标的项目。</w:t>
      </w:r>
    </w:p>
    <w:p w:rsidR="004D4FAF" w:rsidRDefault="00D54C95">
      <w:pPr>
        <w:ind w:firstLineChars="196" w:firstLine="412"/>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4D4FAF" w:rsidRDefault="00D54C95">
      <w:pPr>
        <w:ind w:firstLineChars="196" w:firstLine="412"/>
        <w:rPr>
          <w:rFonts w:ascii="宋体" w:hAnsi="宋体"/>
        </w:rPr>
      </w:pPr>
      <w:r>
        <w:rPr>
          <w:rFonts w:ascii="宋体" w:hAnsi="宋体" w:hint="eastAsia"/>
        </w:rPr>
        <w:t>（1）投标联合体各方参加政府采购活动应当具备下列条件：</w:t>
      </w:r>
    </w:p>
    <w:p w:rsidR="004D4FAF" w:rsidRDefault="00D54C95">
      <w:pPr>
        <w:ind w:leftChars="200" w:left="420" w:firstLineChars="196" w:firstLine="412"/>
        <w:rPr>
          <w:rFonts w:ascii="宋体" w:hAnsi="宋体"/>
        </w:rPr>
      </w:pPr>
      <w:r>
        <w:rPr>
          <w:rFonts w:ascii="宋体" w:hAnsi="宋体" w:hint="eastAsia"/>
        </w:rPr>
        <w:t>1、具有独立承担民事责任的能力；</w:t>
      </w:r>
    </w:p>
    <w:p w:rsidR="004D4FAF" w:rsidRDefault="00D54C95">
      <w:pPr>
        <w:ind w:left="420" w:firstLineChars="196" w:firstLine="412"/>
        <w:rPr>
          <w:rFonts w:ascii="宋体" w:hAnsi="宋体"/>
        </w:rPr>
      </w:pPr>
      <w:r>
        <w:rPr>
          <w:rFonts w:ascii="宋体" w:hAnsi="宋体" w:hint="eastAsia"/>
        </w:rPr>
        <w:lastRenderedPageBreak/>
        <w:t>2、有良好的商业信誉和健全的财务会计制度；</w:t>
      </w:r>
    </w:p>
    <w:p w:rsidR="004D4FAF" w:rsidRDefault="00D54C95">
      <w:pPr>
        <w:ind w:leftChars="200" w:left="420" w:firstLineChars="196" w:firstLine="412"/>
        <w:rPr>
          <w:rFonts w:ascii="宋体" w:hAnsi="宋体"/>
        </w:rPr>
      </w:pPr>
      <w:r>
        <w:rPr>
          <w:rFonts w:ascii="宋体" w:hAnsi="宋体" w:hint="eastAsia"/>
        </w:rPr>
        <w:t>3、具有履行合同所必需的设备和专业技术能力；</w:t>
      </w:r>
    </w:p>
    <w:p w:rsidR="004D4FAF" w:rsidRDefault="00D54C95">
      <w:pPr>
        <w:ind w:leftChars="200" w:left="420" w:firstLineChars="196" w:firstLine="412"/>
        <w:rPr>
          <w:rFonts w:ascii="宋体" w:hAnsi="宋体"/>
        </w:rPr>
      </w:pPr>
      <w:r>
        <w:rPr>
          <w:rFonts w:ascii="宋体" w:hAnsi="宋体" w:hint="eastAsia"/>
        </w:rPr>
        <w:t>4、有依法缴纳税收和社会保障资金的良好记录；</w:t>
      </w:r>
    </w:p>
    <w:p w:rsidR="004D4FAF" w:rsidRDefault="00D54C95">
      <w:pPr>
        <w:ind w:leftChars="200" w:left="420" w:firstLineChars="196" w:firstLine="412"/>
        <w:rPr>
          <w:rFonts w:ascii="宋体" w:hAnsi="宋体"/>
        </w:rPr>
      </w:pPr>
      <w:r>
        <w:rPr>
          <w:rFonts w:ascii="宋体" w:hAnsi="宋体" w:hint="eastAsia"/>
        </w:rPr>
        <w:t>5、参加政府采购活动前三年内，在经营活动中没有重大违法记录；</w:t>
      </w:r>
    </w:p>
    <w:p w:rsidR="004D4FAF" w:rsidRDefault="00D54C95">
      <w:pPr>
        <w:ind w:leftChars="200" w:left="420" w:firstLineChars="196" w:firstLine="412"/>
        <w:rPr>
          <w:rFonts w:ascii="宋体" w:hAnsi="宋体"/>
        </w:rPr>
      </w:pPr>
      <w:r>
        <w:rPr>
          <w:rFonts w:ascii="宋体" w:hAnsi="宋体" w:hint="eastAsia"/>
        </w:rPr>
        <w:t>6、法律、行政法规规定的其他条件。</w:t>
      </w:r>
    </w:p>
    <w:p w:rsidR="004D4FAF" w:rsidRDefault="00D54C95">
      <w:pPr>
        <w:ind w:firstLineChars="196" w:firstLine="412"/>
        <w:rPr>
          <w:rFonts w:ascii="宋体" w:hAnsi="宋体"/>
        </w:rPr>
      </w:pPr>
      <w:r>
        <w:rPr>
          <w:rFonts w:ascii="宋体" w:hAnsi="宋体" w:hint="eastAsia"/>
        </w:rPr>
        <w:t>（2）在投标截止前，投标联合体各方均应注册</w:t>
      </w:r>
      <w:proofErr w:type="gramStart"/>
      <w:r>
        <w:rPr>
          <w:rFonts w:ascii="宋体" w:hAnsi="宋体" w:hint="eastAsia"/>
        </w:rPr>
        <w:t>成政府</w:t>
      </w:r>
      <w:proofErr w:type="gramEnd"/>
      <w:r>
        <w:rPr>
          <w:rFonts w:ascii="宋体" w:hAnsi="宋体" w:hint="eastAsia"/>
        </w:rPr>
        <w:t>集中采购机构供应商；</w:t>
      </w:r>
    </w:p>
    <w:p w:rsidR="004D4FAF" w:rsidRDefault="00D54C95">
      <w:pPr>
        <w:ind w:firstLineChars="196" w:firstLine="412"/>
        <w:rPr>
          <w:rFonts w:ascii="宋体" w:hAnsi="宋体"/>
        </w:rPr>
      </w:pPr>
      <w:r>
        <w:rPr>
          <w:rFonts w:ascii="宋体" w:hAnsi="宋体" w:hint="eastAsia"/>
        </w:rPr>
        <w:t>（3）联合体中有同类资质的供应</w:t>
      </w:r>
      <w:proofErr w:type="gramStart"/>
      <w:r>
        <w:rPr>
          <w:rFonts w:ascii="宋体" w:hAnsi="宋体" w:hint="eastAsia"/>
        </w:rPr>
        <w:t>商按照</w:t>
      </w:r>
      <w:proofErr w:type="gramEnd"/>
      <w:r>
        <w:rPr>
          <w:rFonts w:ascii="宋体" w:hAnsi="宋体" w:hint="eastAsia"/>
        </w:rPr>
        <w:t>联合体分工承担相同工作的，应当按照资质等级较低的供应商确定资质等级；</w:t>
      </w:r>
    </w:p>
    <w:p w:rsidR="004D4FAF" w:rsidRDefault="00D54C95">
      <w:pPr>
        <w:ind w:firstLineChars="196" w:firstLine="412"/>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4D4FAF" w:rsidRDefault="00D54C95">
      <w:pPr>
        <w:ind w:firstLineChars="196" w:firstLine="412"/>
        <w:rPr>
          <w:rFonts w:ascii="宋体" w:hAnsi="宋体"/>
        </w:rPr>
      </w:pPr>
      <w:r>
        <w:rPr>
          <w:rFonts w:ascii="宋体" w:hAnsi="宋体" w:hint="eastAsia"/>
        </w:rPr>
        <w:t>（5）投标人的投标文件及中标后签署的合同协议对联合体各方均具法律约束力；</w:t>
      </w:r>
    </w:p>
    <w:p w:rsidR="004D4FAF" w:rsidRDefault="00D54C95">
      <w:pPr>
        <w:ind w:firstLineChars="196" w:firstLine="412"/>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4D4FAF" w:rsidRDefault="00D54C95">
      <w:pPr>
        <w:ind w:firstLineChars="196" w:firstLine="412"/>
        <w:rPr>
          <w:rFonts w:ascii="宋体" w:hAnsi="宋体"/>
        </w:rPr>
      </w:pPr>
      <w:r>
        <w:rPr>
          <w:rFonts w:ascii="宋体" w:hAnsi="宋体" w:hint="eastAsia"/>
        </w:rPr>
        <w:t>（7）联合体中标后，联合体各方应当共同与采购人签订合同，就中标项目向采购人承担连带责任；</w:t>
      </w:r>
    </w:p>
    <w:p w:rsidR="004D4FAF" w:rsidRDefault="00D54C95">
      <w:pPr>
        <w:ind w:firstLineChars="196" w:firstLine="412"/>
        <w:rPr>
          <w:rFonts w:ascii="宋体" w:hAnsi="宋体"/>
        </w:rPr>
      </w:pPr>
      <w:r>
        <w:rPr>
          <w:rFonts w:ascii="宋体" w:hAnsi="宋体" w:hint="eastAsia"/>
        </w:rPr>
        <w:t>（8）以联合体形</w:t>
      </w:r>
      <w:proofErr w:type="gramStart"/>
      <w:r>
        <w:rPr>
          <w:rFonts w:ascii="宋体" w:hAnsi="宋体" w:hint="eastAsia"/>
        </w:rPr>
        <w:t>式参加</w:t>
      </w:r>
      <w:proofErr w:type="gramEnd"/>
      <w:r>
        <w:rPr>
          <w:rFonts w:ascii="宋体" w:hAnsi="宋体" w:hint="eastAsia"/>
        </w:rPr>
        <w:t>政府采购活动的，联合体各方不得再单独参加或者与其</w:t>
      </w:r>
      <w:proofErr w:type="gramStart"/>
      <w:r>
        <w:rPr>
          <w:rFonts w:ascii="宋体" w:hAnsi="宋体" w:hint="eastAsia"/>
        </w:rPr>
        <w:t>他供应</w:t>
      </w:r>
      <w:proofErr w:type="gramEnd"/>
      <w:r>
        <w:rPr>
          <w:rFonts w:ascii="宋体" w:hAnsi="宋体" w:hint="eastAsia"/>
        </w:rPr>
        <w:t>商另外组成联合体参加同一合同项下的政府采购活动，出现上述情况者，其投标和与此有关联合体、总包单位的投标将被拒绝；</w:t>
      </w:r>
    </w:p>
    <w:p w:rsidR="004D4FAF" w:rsidRDefault="00D54C95">
      <w:pPr>
        <w:ind w:firstLineChars="196" w:firstLine="412"/>
        <w:rPr>
          <w:rFonts w:ascii="宋体" w:hAnsi="宋体"/>
          <w:szCs w:val="21"/>
        </w:rPr>
      </w:pPr>
      <w:r>
        <w:rPr>
          <w:rFonts w:ascii="宋体" w:hAnsi="宋体" w:hint="eastAsia"/>
        </w:rPr>
        <w:t>（9）本通用条款中“投标人”一词亦指联合体各方，专用条款另有规定或说明的除外。</w:t>
      </w:r>
    </w:p>
    <w:p w:rsidR="004D4FAF" w:rsidRDefault="00D54C95">
      <w:pPr>
        <w:rPr>
          <w:rFonts w:ascii="黑体" w:eastAsia="黑体" w:hAnsi="宋体"/>
          <w:sz w:val="24"/>
        </w:rPr>
      </w:pPr>
      <w:r>
        <w:rPr>
          <w:rFonts w:ascii="黑体" w:eastAsia="黑体" w:hAnsi="宋体" w:hint="eastAsia"/>
          <w:sz w:val="24"/>
        </w:rPr>
        <w:t>6．政策导向</w:t>
      </w:r>
    </w:p>
    <w:p w:rsidR="004D4FAF" w:rsidRDefault="00D54C95">
      <w:pPr>
        <w:ind w:firstLineChars="196" w:firstLine="412"/>
        <w:rPr>
          <w:rFonts w:ascii="宋体" w:hAnsi="宋体"/>
        </w:rPr>
      </w:pPr>
      <w:r>
        <w:rPr>
          <w:rFonts w:ascii="宋体" w:hAnsi="宋体" w:hint="eastAsia"/>
        </w:rPr>
        <w:t>6.1政府采购扶持贫困地区、中小企业、监狱企业和残疾人福利性单位发展，支持节能减排、环境保护。</w:t>
      </w:r>
    </w:p>
    <w:p w:rsidR="004D4FAF" w:rsidRDefault="00D54C95">
      <w:pPr>
        <w:ind w:firstLine="405"/>
        <w:rPr>
          <w:shd w:val="clear" w:color="auto" w:fill="FFFFFF"/>
        </w:rPr>
      </w:pPr>
      <w:r>
        <w:rPr>
          <w:rFonts w:ascii="宋体" w:hAnsi="宋体" w:hint="eastAsia"/>
        </w:rPr>
        <w:t>6.2本项目落实深圳市政府采购供应商诚信管理政策要求。</w:t>
      </w:r>
    </w:p>
    <w:p w:rsidR="004D4FAF" w:rsidRDefault="00D54C95">
      <w:pPr>
        <w:rPr>
          <w:rFonts w:ascii="黑体" w:eastAsia="黑体" w:hAnsi="宋体"/>
          <w:sz w:val="24"/>
        </w:rPr>
      </w:pPr>
      <w:r>
        <w:rPr>
          <w:rFonts w:ascii="黑体" w:eastAsia="黑体" w:hAnsi="宋体" w:hint="eastAsia"/>
          <w:sz w:val="24"/>
        </w:rPr>
        <w:t>7. 本项目若涉及采购货物，则合格的货物及相应服务应满足以下要求：</w:t>
      </w:r>
    </w:p>
    <w:p w:rsidR="004D4FAF" w:rsidRDefault="00D54C95">
      <w:pPr>
        <w:ind w:firstLineChars="196" w:firstLine="412"/>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4D4FAF" w:rsidRDefault="00D54C95">
      <w:pPr>
        <w:ind w:firstLineChars="196" w:firstLine="412"/>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4D4FAF" w:rsidRDefault="00D54C95">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4D4FAF" w:rsidRDefault="00D54C95">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4投标人</w:t>
      </w:r>
      <w:bookmarkStart w:id="53"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53"/>
    </w:p>
    <w:p w:rsidR="004D4FAF" w:rsidRDefault="00D54C95">
      <w:pPr>
        <w:ind w:firstLineChars="196" w:firstLine="412"/>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4D4FAF" w:rsidRDefault="00D54C95">
      <w:pPr>
        <w:ind w:firstLineChars="196" w:firstLine="412"/>
        <w:rPr>
          <w:rFonts w:ascii="宋体" w:hAnsi="宋体"/>
        </w:rPr>
      </w:pPr>
      <w:r>
        <w:rPr>
          <w:rFonts w:ascii="宋体" w:hAnsi="宋体" w:hint="eastAsia"/>
        </w:rPr>
        <w:t>7.6  工期要求：投标人在投标时对其所投项目应提交交货进度、交货计划等，在合同规定的时间内完成项目实施工作。</w:t>
      </w:r>
    </w:p>
    <w:p w:rsidR="004D4FAF" w:rsidRDefault="00D54C95">
      <w:pPr>
        <w:ind w:firstLineChars="196" w:firstLine="412"/>
        <w:rPr>
          <w:rFonts w:ascii="宋体" w:hAnsi="宋体"/>
        </w:rPr>
      </w:pPr>
      <w:r>
        <w:rPr>
          <w:rFonts w:ascii="宋体" w:hAnsi="宋体" w:hint="eastAsia"/>
        </w:rPr>
        <w:t>7.7  投标人必须承担的设备运输、安装调试、验收检测和提供设备操作说明书、图纸等其他相关及类似的义务。</w:t>
      </w:r>
    </w:p>
    <w:p w:rsidR="004D4FAF" w:rsidRDefault="00D54C95">
      <w:pPr>
        <w:rPr>
          <w:rFonts w:ascii="黑体" w:eastAsia="黑体" w:hAnsi="宋体"/>
          <w:sz w:val="24"/>
        </w:rPr>
      </w:pPr>
      <w:r>
        <w:rPr>
          <w:rFonts w:ascii="黑体" w:eastAsia="黑体" w:hAnsi="宋体" w:hint="eastAsia"/>
          <w:sz w:val="24"/>
        </w:rPr>
        <w:t>8．投标费用</w:t>
      </w:r>
    </w:p>
    <w:p w:rsidR="004D4FAF" w:rsidRDefault="00D54C95">
      <w:pPr>
        <w:ind w:firstLineChars="196" w:firstLine="412"/>
        <w:rPr>
          <w:rFonts w:ascii="宋体" w:hAnsi="宋体"/>
          <w:szCs w:val="21"/>
        </w:rPr>
      </w:pPr>
      <w:r>
        <w:rPr>
          <w:rFonts w:ascii="宋体" w:hAnsi="宋体" w:hint="eastAsia"/>
          <w:szCs w:val="21"/>
        </w:rPr>
        <w:t>不论投标结果如何，投标人应承担其编制投标文件与递交投标文件所涉及的一切费用。</w:t>
      </w:r>
    </w:p>
    <w:p w:rsidR="004D4FAF" w:rsidRDefault="00D54C95">
      <w:pPr>
        <w:rPr>
          <w:rFonts w:ascii="黑体" w:eastAsia="黑体" w:hAnsi="宋体"/>
          <w:sz w:val="24"/>
        </w:rPr>
      </w:pPr>
      <w:r>
        <w:rPr>
          <w:rFonts w:ascii="黑体" w:eastAsia="黑体" w:hAnsi="宋体" w:hint="eastAsia"/>
          <w:sz w:val="24"/>
        </w:rPr>
        <w:t>9．踏勘现场</w:t>
      </w:r>
    </w:p>
    <w:p w:rsidR="004D4FAF" w:rsidRDefault="00D54C95">
      <w:pPr>
        <w:ind w:firstLineChars="196" w:firstLine="412"/>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4D4FAF" w:rsidRDefault="00D54C95">
      <w:pPr>
        <w:ind w:firstLineChars="196" w:firstLine="412"/>
        <w:rPr>
          <w:rFonts w:ascii="宋体" w:hAnsi="宋体"/>
        </w:rPr>
      </w:pPr>
      <w:r>
        <w:rPr>
          <w:rFonts w:ascii="宋体" w:hAnsi="宋体" w:hint="eastAsia"/>
        </w:rPr>
        <w:t>9.2投标人及其人员经过采购人的允许，可以进入采购人的项目现场踏勘。若招标文件</w:t>
      </w:r>
      <w:r>
        <w:rPr>
          <w:rFonts w:ascii="宋体" w:hAnsi="宋体" w:hint="eastAsia"/>
        </w:rPr>
        <w:lastRenderedPageBreak/>
        <w:t>要求投标人于统一时间地点踏勘现场的，投标人应当按时前往。</w:t>
      </w:r>
    </w:p>
    <w:p w:rsidR="004D4FAF" w:rsidRDefault="00D54C95">
      <w:pPr>
        <w:ind w:firstLineChars="196" w:firstLine="412"/>
        <w:rPr>
          <w:rFonts w:ascii="宋体" w:hAnsi="宋体"/>
        </w:rPr>
      </w:pPr>
      <w:r>
        <w:rPr>
          <w:rFonts w:ascii="宋体" w:hAnsi="宋体" w:hint="eastAsia"/>
        </w:rPr>
        <w:t>9.3采购人应当通过政府集中采购机构向投标人提供有关现场的书面资料和数据。</w:t>
      </w:r>
    </w:p>
    <w:p w:rsidR="004D4FAF" w:rsidRDefault="00D54C95">
      <w:pPr>
        <w:ind w:firstLineChars="196" w:firstLine="412"/>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4D4FAF" w:rsidRDefault="00D54C95">
      <w:pPr>
        <w:ind w:firstLineChars="196" w:firstLine="412"/>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4D4FAF" w:rsidRDefault="00D54C95">
      <w:pPr>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4D4FAF" w:rsidRDefault="00D54C95">
      <w:pPr>
        <w:ind w:firstLineChars="196" w:firstLine="412"/>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bookmarkEnd w:id="52"/>
    <w:p w:rsidR="004D4FAF" w:rsidRDefault="004D4FAF">
      <w:pPr>
        <w:ind w:firstLineChars="196" w:firstLine="412"/>
        <w:rPr>
          <w:rFonts w:ascii="宋体" w:hAnsi="宋体"/>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招标文件</w:t>
      </w:r>
    </w:p>
    <w:p w:rsidR="004D4FAF" w:rsidRDefault="00D54C95">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54" w:name="_Hlk72399819"/>
      <w:r>
        <w:rPr>
          <w:rFonts w:ascii="黑体" w:eastAsia="黑体" w:hAnsi="宋体" w:hint="eastAsia"/>
          <w:sz w:val="24"/>
        </w:rPr>
        <w:t>招标文件的编制与组成</w:t>
      </w:r>
    </w:p>
    <w:p w:rsidR="004D4FAF" w:rsidRDefault="00D54C95">
      <w:pPr>
        <w:snapToGrid w:val="0"/>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4D4FAF" w:rsidRDefault="00D54C95">
      <w:pPr>
        <w:ind w:firstLineChars="196" w:firstLine="412"/>
        <w:rPr>
          <w:rFonts w:ascii="宋体" w:hAnsi="宋体"/>
          <w:szCs w:val="21"/>
        </w:rPr>
      </w:pPr>
      <w:r>
        <w:rPr>
          <w:rFonts w:ascii="宋体" w:hAnsi="宋体" w:hint="eastAsia"/>
          <w:szCs w:val="21"/>
        </w:rPr>
        <w:t>招标文件包括下列内容：</w:t>
      </w:r>
    </w:p>
    <w:p w:rsidR="004D4FAF" w:rsidRDefault="00D54C95">
      <w:pPr>
        <w:ind w:leftChars="200" w:left="420" w:firstLineChars="196" w:firstLine="413"/>
        <w:rPr>
          <w:rFonts w:ascii="宋体" w:hAnsi="宋体"/>
          <w:b/>
          <w:szCs w:val="21"/>
        </w:rPr>
      </w:pPr>
      <w:r>
        <w:rPr>
          <w:rFonts w:ascii="宋体" w:hAnsi="宋体" w:hint="eastAsia"/>
          <w:b/>
          <w:szCs w:val="21"/>
        </w:rPr>
        <w:t>第一册  专用条款</w:t>
      </w:r>
    </w:p>
    <w:p w:rsidR="004D4FAF" w:rsidRDefault="00D54C95">
      <w:pPr>
        <w:ind w:leftChars="514" w:left="1079"/>
        <w:rPr>
          <w:rFonts w:ascii="宋体" w:hAnsi="宋体"/>
          <w:b/>
          <w:szCs w:val="21"/>
        </w:rPr>
      </w:pPr>
      <w:r>
        <w:rPr>
          <w:rFonts w:ascii="宋体" w:hAnsi="宋体" w:hint="eastAsia"/>
          <w:b/>
          <w:szCs w:val="21"/>
        </w:rPr>
        <w:t>关键信息</w:t>
      </w:r>
    </w:p>
    <w:p w:rsidR="004D4FAF" w:rsidRDefault="00D54C95">
      <w:pPr>
        <w:ind w:leftChars="300" w:left="630" w:firstLineChars="196" w:firstLine="412"/>
        <w:rPr>
          <w:rFonts w:ascii="宋体" w:hAnsi="宋体"/>
          <w:szCs w:val="21"/>
        </w:rPr>
      </w:pPr>
      <w:r>
        <w:rPr>
          <w:rFonts w:ascii="宋体" w:hAnsi="宋体" w:hint="eastAsia"/>
          <w:szCs w:val="21"/>
        </w:rPr>
        <w:t>第一章  招标公告</w:t>
      </w:r>
    </w:p>
    <w:p w:rsidR="004D4FAF" w:rsidRDefault="00D54C95">
      <w:pPr>
        <w:ind w:leftChars="300" w:left="630" w:firstLineChars="196" w:firstLine="412"/>
        <w:rPr>
          <w:rFonts w:ascii="宋体" w:hAnsi="宋体"/>
          <w:szCs w:val="21"/>
        </w:rPr>
      </w:pPr>
      <w:r>
        <w:rPr>
          <w:rFonts w:ascii="宋体" w:hAnsi="宋体" w:hint="eastAsia"/>
          <w:szCs w:val="21"/>
        </w:rPr>
        <w:t>第二章  对通用条款的补充内容及其他关键信息</w:t>
      </w:r>
    </w:p>
    <w:p w:rsidR="004D4FAF" w:rsidRDefault="00D54C95">
      <w:pPr>
        <w:ind w:leftChars="300" w:left="630" w:firstLineChars="196" w:firstLine="412"/>
        <w:rPr>
          <w:rFonts w:ascii="宋体" w:hAnsi="宋体"/>
          <w:szCs w:val="21"/>
        </w:rPr>
      </w:pPr>
      <w:r>
        <w:rPr>
          <w:rFonts w:ascii="宋体" w:hAnsi="宋体" w:hint="eastAsia"/>
          <w:szCs w:val="21"/>
        </w:rPr>
        <w:t>第三章  用户需求书</w:t>
      </w:r>
    </w:p>
    <w:p w:rsidR="004D4FAF" w:rsidRDefault="00D54C95">
      <w:pPr>
        <w:ind w:leftChars="300" w:left="630" w:firstLineChars="196" w:firstLine="412"/>
        <w:rPr>
          <w:rFonts w:ascii="宋体" w:hAnsi="宋体"/>
          <w:szCs w:val="21"/>
        </w:rPr>
      </w:pPr>
      <w:r>
        <w:rPr>
          <w:rFonts w:hint="eastAsia"/>
        </w:rPr>
        <w:t>第四章投标文件格式及附件</w:t>
      </w:r>
    </w:p>
    <w:p w:rsidR="004D4FAF" w:rsidRDefault="00D54C95">
      <w:pPr>
        <w:ind w:leftChars="300" w:left="630" w:firstLineChars="196" w:firstLine="412"/>
        <w:rPr>
          <w:rFonts w:ascii="宋体" w:hAnsi="宋体"/>
          <w:szCs w:val="21"/>
        </w:rPr>
      </w:pPr>
      <w:r>
        <w:rPr>
          <w:rFonts w:ascii="宋体" w:hAnsi="宋体" w:hint="eastAsia"/>
          <w:szCs w:val="21"/>
        </w:rPr>
        <w:t>第五章  合同条款及格式</w:t>
      </w:r>
    </w:p>
    <w:p w:rsidR="004D4FAF" w:rsidRDefault="00D54C95">
      <w:pPr>
        <w:ind w:leftChars="200" w:left="420" w:firstLineChars="196" w:firstLine="413"/>
        <w:rPr>
          <w:rFonts w:ascii="宋体" w:hAnsi="宋体"/>
          <w:b/>
          <w:szCs w:val="21"/>
        </w:rPr>
      </w:pPr>
      <w:r>
        <w:rPr>
          <w:rFonts w:ascii="宋体" w:hAnsi="宋体" w:hint="eastAsia"/>
          <w:b/>
          <w:szCs w:val="21"/>
        </w:rPr>
        <w:t>第二册  通用条款</w:t>
      </w:r>
    </w:p>
    <w:p w:rsidR="004D4FAF" w:rsidRDefault="00D54C95">
      <w:pPr>
        <w:ind w:leftChars="300" w:left="630" w:firstLineChars="196" w:firstLine="412"/>
        <w:rPr>
          <w:rFonts w:ascii="宋体" w:hAnsi="宋体"/>
          <w:szCs w:val="21"/>
        </w:rPr>
      </w:pPr>
      <w:r>
        <w:rPr>
          <w:rFonts w:ascii="宋体" w:hAnsi="宋体" w:hint="eastAsia"/>
          <w:szCs w:val="21"/>
        </w:rPr>
        <w:t>第一章  总则</w:t>
      </w:r>
    </w:p>
    <w:p w:rsidR="004D4FAF" w:rsidRDefault="00D54C95">
      <w:pPr>
        <w:ind w:leftChars="300" w:left="630" w:firstLineChars="196" w:firstLine="412"/>
        <w:rPr>
          <w:rFonts w:ascii="宋体" w:hAnsi="宋体"/>
          <w:szCs w:val="21"/>
        </w:rPr>
      </w:pPr>
      <w:r>
        <w:rPr>
          <w:rFonts w:ascii="宋体" w:hAnsi="宋体" w:hint="eastAsia"/>
          <w:szCs w:val="21"/>
        </w:rPr>
        <w:t>第二章  招标文件</w:t>
      </w:r>
    </w:p>
    <w:p w:rsidR="004D4FAF" w:rsidRDefault="00D54C95">
      <w:pPr>
        <w:ind w:leftChars="300" w:left="630" w:firstLineChars="196" w:firstLine="412"/>
        <w:rPr>
          <w:rFonts w:ascii="宋体" w:hAnsi="宋体"/>
          <w:szCs w:val="21"/>
        </w:rPr>
      </w:pPr>
      <w:r>
        <w:rPr>
          <w:rFonts w:ascii="宋体" w:hAnsi="宋体" w:hint="eastAsia"/>
          <w:szCs w:val="21"/>
        </w:rPr>
        <w:t>第三章  投标文件的编制</w:t>
      </w:r>
    </w:p>
    <w:p w:rsidR="004D4FAF" w:rsidRDefault="00D54C95">
      <w:pPr>
        <w:ind w:leftChars="300" w:left="630" w:firstLineChars="196" w:firstLine="412"/>
        <w:rPr>
          <w:rFonts w:ascii="宋体" w:hAnsi="宋体"/>
          <w:szCs w:val="21"/>
        </w:rPr>
      </w:pPr>
      <w:r>
        <w:rPr>
          <w:rFonts w:ascii="宋体" w:hAnsi="宋体" w:hint="eastAsia"/>
          <w:szCs w:val="21"/>
        </w:rPr>
        <w:t>第四章  投标文件的递交</w:t>
      </w:r>
    </w:p>
    <w:p w:rsidR="004D4FAF" w:rsidRDefault="00D54C95">
      <w:pPr>
        <w:ind w:leftChars="300" w:left="630" w:firstLineChars="196" w:firstLine="412"/>
        <w:rPr>
          <w:rFonts w:ascii="宋体" w:hAnsi="宋体"/>
          <w:szCs w:val="21"/>
        </w:rPr>
      </w:pPr>
      <w:r>
        <w:rPr>
          <w:rFonts w:ascii="宋体" w:hAnsi="宋体" w:hint="eastAsia"/>
          <w:szCs w:val="21"/>
        </w:rPr>
        <w:t>第五章  开标</w:t>
      </w:r>
    </w:p>
    <w:p w:rsidR="004D4FAF" w:rsidRDefault="00D54C95">
      <w:pPr>
        <w:ind w:leftChars="300" w:left="630" w:firstLineChars="196" w:firstLine="412"/>
        <w:rPr>
          <w:rFonts w:ascii="宋体" w:hAnsi="宋体"/>
          <w:szCs w:val="21"/>
        </w:rPr>
      </w:pPr>
      <w:r>
        <w:rPr>
          <w:rFonts w:ascii="宋体" w:hAnsi="宋体" w:hint="eastAsia"/>
          <w:szCs w:val="21"/>
        </w:rPr>
        <w:t>第六章  评审要求</w:t>
      </w:r>
    </w:p>
    <w:p w:rsidR="004D4FAF" w:rsidRDefault="00D54C95">
      <w:pPr>
        <w:ind w:leftChars="300" w:left="630" w:firstLineChars="196" w:firstLine="412"/>
        <w:rPr>
          <w:rFonts w:ascii="宋体" w:hAnsi="宋体"/>
          <w:szCs w:val="21"/>
        </w:rPr>
      </w:pPr>
      <w:r>
        <w:rPr>
          <w:rFonts w:ascii="宋体" w:hAnsi="宋体" w:hint="eastAsia"/>
          <w:szCs w:val="21"/>
        </w:rPr>
        <w:t>第七章  评审程序及评审方法</w:t>
      </w:r>
    </w:p>
    <w:p w:rsidR="004D4FAF" w:rsidRDefault="00D54C95">
      <w:pPr>
        <w:ind w:leftChars="300" w:left="630" w:firstLineChars="196" w:firstLine="412"/>
        <w:rPr>
          <w:rFonts w:ascii="宋体" w:hAnsi="宋体"/>
          <w:szCs w:val="21"/>
        </w:rPr>
      </w:pPr>
      <w:r>
        <w:rPr>
          <w:rFonts w:ascii="宋体" w:hAnsi="宋体" w:hint="eastAsia"/>
          <w:szCs w:val="21"/>
        </w:rPr>
        <w:t>第八章  定标及公示</w:t>
      </w:r>
    </w:p>
    <w:p w:rsidR="004D4FAF" w:rsidRDefault="00D54C95">
      <w:pPr>
        <w:ind w:leftChars="300" w:left="630" w:firstLineChars="196" w:firstLine="412"/>
        <w:rPr>
          <w:rFonts w:ascii="宋体" w:hAnsi="宋体"/>
          <w:szCs w:val="21"/>
        </w:rPr>
      </w:pPr>
      <w:r>
        <w:rPr>
          <w:rFonts w:ascii="宋体" w:hAnsi="宋体" w:hint="eastAsia"/>
          <w:szCs w:val="21"/>
        </w:rPr>
        <w:t>第九章  公开招标失败的后续处理</w:t>
      </w:r>
    </w:p>
    <w:p w:rsidR="004D4FAF" w:rsidRDefault="00D54C95">
      <w:pPr>
        <w:ind w:leftChars="300" w:left="630" w:firstLineChars="196" w:firstLine="412"/>
        <w:rPr>
          <w:rFonts w:ascii="宋体" w:hAnsi="宋体"/>
          <w:szCs w:val="21"/>
        </w:rPr>
      </w:pPr>
      <w:r>
        <w:rPr>
          <w:rFonts w:ascii="宋体" w:hAnsi="宋体" w:hint="eastAsia"/>
          <w:szCs w:val="21"/>
        </w:rPr>
        <w:t>第十章  合同的授予与备案</w:t>
      </w:r>
    </w:p>
    <w:p w:rsidR="004D4FAF" w:rsidRDefault="00D54C95">
      <w:pPr>
        <w:ind w:leftChars="300" w:left="630" w:firstLineChars="196" w:firstLine="412"/>
        <w:rPr>
          <w:rFonts w:ascii="宋体" w:hAnsi="宋体"/>
          <w:szCs w:val="21"/>
        </w:rPr>
      </w:pPr>
      <w:r>
        <w:rPr>
          <w:rFonts w:ascii="宋体" w:hAnsi="宋体" w:hint="eastAsia"/>
          <w:szCs w:val="21"/>
        </w:rPr>
        <w:t>第十一章  质疑处理</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4D4FAF" w:rsidRDefault="00D54C95">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rsidR="004D4FAF" w:rsidRDefault="00D54C95">
      <w:pPr>
        <w:ind w:firstLineChars="196" w:firstLine="412"/>
        <w:rPr>
          <w:rFonts w:ascii="宋体" w:hAnsi="宋体"/>
          <w:szCs w:val="21"/>
        </w:rPr>
      </w:pPr>
      <w:r>
        <w:rPr>
          <w:rFonts w:ascii="宋体" w:hAnsi="宋体" w:hint="eastAsia"/>
          <w:szCs w:val="21"/>
        </w:rPr>
        <w:lastRenderedPageBreak/>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4D4FAF" w:rsidRDefault="00D54C95">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3.1招标文件发出后，在投标截止日期</w:t>
      </w:r>
      <w:proofErr w:type="gramStart"/>
      <w:r>
        <w:rPr>
          <w:rFonts w:ascii="宋体" w:hAnsi="宋体" w:hint="eastAsia"/>
          <w:szCs w:val="21"/>
        </w:rPr>
        <w:t>前任何</w:t>
      </w:r>
      <w:proofErr w:type="gramEnd"/>
      <w:r>
        <w:rPr>
          <w:rFonts w:ascii="宋体" w:hAnsi="宋体" w:hint="eastAsia"/>
          <w:szCs w:val="21"/>
        </w:rPr>
        <w:t>时候，确需要变更招标文件内容的，政府集中采购机构可主动或在解答投标人提出的澄清问题时对招标文件进行修改。</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54"/>
    </w:p>
    <w:p w:rsidR="004D4FAF" w:rsidRDefault="004D4FAF">
      <w:pPr>
        <w:rPr>
          <w:rFonts w:ascii="宋体" w:hAnsi="宋体"/>
          <w:szCs w:val="21"/>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投标文件的编制</w:t>
      </w:r>
    </w:p>
    <w:p w:rsidR="004D4FAF" w:rsidRDefault="00D54C95">
      <w:pPr>
        <w:rPr>
          <w:rFonts w:ascii="黑体" w:eastAsia="黑体" w:hAnsi="宋体"/>
          <w:sz w:val="24"/>
        </w:rPr>
      </w:pPr>
      <w:r>
        <w:rPr>
          <w:rFonts w:ascii="黑体" w:eastAsia="黑体" w:hAnsi="宋体" w:hint="eastAsia"/>
          <w:sz w:val="24"/>
        </w:rPr>
        <w:t>14．</w:t>
      </w:r>
      <w:bookmarkStart w:id="55" w:name="_Hlk72400236"/>
      <w:r>
        <w:rPr>
          <w:rFonts w:ascii="黑体" w:eastAsia="黑体" w:hAnsi="宋体" w:hint="eastAsia"/>
          <w:sz w:val="24"/>
        </w:rPr>
        <w:t>投标文件的语言及度量单位</w:t>
      </w:r>
    </w:p>
    <w:p w:rsidR="004D4FAF" w:rsidRDefault="00D54C95">
      <w:pPr>
        <w:ind w:firstLineChars="196" w:firstLine="412"/>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4D4FAF" w:rsidRDefault="00D54C95">
      <w:pPr>
        <w:ind w:firstLineChars="196" w:firstLine="412"/>
        <w:rPr>
          <w:rFonts w:ascii="宋体" w:hAnsi="宋体"/>
          <w:szCs w:val="21"/>
        </w:rPr>
      </w:pPr>
      <w:r>
        <w:rPr>
          <w:rFonts w:ascii="宋体" w:hAnsi="宋体" w:hint="eastAsia"/>
          <w:szCs w:val="21"/>
        </w:rPr>
        <w:t>14.2 除技术规范另有规定外，投标文件使用的度量单位，均采用中华人民共和国法定计量单位。</w:t>
      </w:r>
    </w:p>
    <w:bookmarkEnd w:id="55"/>
    <w:p w:rsidR="004D4FAF" w:rsidRDefault="00D54C95">
      <w:pPr>
        <w:rPr>
          <w:rFonts w:ascii="黑体" w:eastAsia="黑体" w:hAnsi="宋体"/>
          <w:sz w:val="24"/>
        </w:rPr>
      </w:pPr>
      <w:r>
        <w:rPr>
          <w:rFonts w:ascii="黑体" w:eastAsia="黑体" w:hAnsi="宋体" w:hint="eastAsia"/>
          <w:sz w:val="24"/>
        </w:rPr>
        <w:t>15．</w:t>
      </w:r>
      <w:bookmarkStart w:id="56" w:name="_Hlk72401567"/>
      <w:r>
        <w:rPr>
          <w:rFonts w:ascii="黑体" w:eastAsia="黑体" w:hAnsi="宋体" w:hint="eastAsia"/>
          <w:sz w:val="24"/>
        </w:rPr>
        <w:t>投标文件的组成</w:t>
      </w:r>
    </w:p>
    <w:p w:rsidR="004D4FAF" w:rsidRDefault="00D54C95">
      <w:pPr>
        <w:ind w:firstLineChars="196" w:firstLine="412"/>
        <w:rPr>
          <w:rFonts w:ascii="宋体" w:hAnsi="宋体"/>
          <w:szCs w:val="21"/>
        </w:rPr>
      </w:pPr>
      <w:r>
        <w:rPr>
          <w:rFonts w:ascii="宋体" w:hAnsi="宋体" w:hint="eastAsia"/>
          <w:szCs w:val="21"/>
        </w:rPr>
        <w:t>具体内容在招标文件专用条款中进行规定。</w:t>
      </w:r>
    </w:p>
    <w:p w:rsidR="004D4FAF" w:rsidRDefault="00D54C95">
      <w:pPr>
        <w:rPr>
          <w:rFonts w:ascii="黑体" w:eastAsia="黑体" w:hAnsi="宋体"/>
          <w:sz w:val="24"/>
        </w:rPr>
      </w:pPr>
      <w:r>
        <w:rPr>
          <w:rFonts w:ascii="黑体" w:eastAsia="黑体" w:hAnsi="宋体"/>
          <w:sz w:val="24"/>
        </w:rPr>
        <w:t>16．投标文件格式</w:t>
      </w:r>
    </w:p>
    <w:p w:rsidR="004D4FAF" w:rsidRDefault="00D54C95">
      <w:pPr>
        <w:ind w:firstLineChars="196" w:firstLine="412"/>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rsidR="004D4FAF" w:rsidRDefault="00D54C95">
      <w:pPr>
        <w:rPr>
          <w:rFonts w:ascii="黑体" w:eastAsia="黑体" w:hAnsi="宋体"/>
          <w:sz w:val="24"/>
        </w:rPr>
      </w:pPr>
      <w:r>
        <w:rPr>
          <w:rFonts w:ascii="黑体" w:eastAsia="黑体" w:hAnsi="宋体" w:hint="eastAsia"/>
          <w:sz w:val="24"/>
        </w:rPr>
        <w:t>17．投标货币</w:t>
      </w:r>
    </w:p>
    <w:p w:rsidR="004D4FAF" w:rsidRDefault="00D54C95">
      <w:pPr>
        <w:ind w:firstLineChars="196" w:firstLine="412"/>
        <w:rPr>
          <w:rFonts w:ascii="宋体" w:hAnsi="宋体"/>
          <w:szCs w:val="21"/>
        </w:rPr>
      </w:pPr>
      <w:r>
        <w:rPr>
          <w:rFonts w:ascii="宋体" w:hAnsi="宋体" w:hint="eastAsia"/>
          <w:szCs w:val="21"/>
        </w:rPr>
        <w:t>本项目的投标报价应以人民币计。</w:t>
      </w:r>
    </w:p>
    <w:bookmarkEnd w:id="56"/>
    <w:p w:rsidR="004D4FAF" w:rsidRDefault="00D54C95">
      <w:pPr>
        <w:rPr>
          <w:rFonts w:ascii="黑体" w:eastAsia="黑体" w:hAnsi="宋体"/>
          <w:sz w:val="24"/>
        </w:rPr>
      </w:pPr>
      <w:r>
        <w:rPr>
          <w:rFonts w:ascii="黑体" w:eastAsia="黑体" w:hAnsi="宋体" w:hint="eastAsia"/>
          <w:sz w:val="24"/>
        </w:rPr>
        <w:t>18．</w:t>
      </w:r>
      <w:bookmarkStart w:id="57" w:name="_Hlk72401735"/>
      <w:r>
        <w:rPr>
          <w:rFonts w:ascii="黑体" w:eastAsia="黑体" w:hAnsi="宋体" w:hint="eastAsia"/>
          <w:sz w:val="24"/>
        </w:rPr>
        <w:t>证明投标文件投标技术方案的合格性和符合招标文件规定的文件要求</w:t>
      </w:r>
    </w:p>
    <w:p w:rsidR="004D4FAF" w:rsidRDefault="00D54C95">
      <w:pPr>
        <w:ind w:firstLineChars="196" w:firstLine="412"/>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4D4FAF" w:rsidRDefault="00D54C95">
      <w:pPr>
        <w:ind w:firstLineChars="196" w:firstLine="412"/>
        <w:rPr>
          <w:rFonts w:ascii="宋体" w:hAnsi="宋体"/>
          <w:szCs w:val="21"/>
        </w:rPr>
      </w:pPr>
      <w:r>
        <w:rPr>
          <w:rFonts w:ascii="宋体" w:hAnsi="宋体" w:hint="eastAsia"/>
          <w:szCs w:val="21"/>
        </w:rPr>
        <w:t>18.2.1主要技术指标和性能的详细说明。</w:t>
      </w:r>
    </w:p>
    <w:p w:rsidR="004D4FAF" w:rsidRDefault="00D54C95">
      <w:pPr>
        <w:ind w:firstLineChars="196" w:firstLine="412"/>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4D4FAF" w:rsidRDefault="00D54C95">
      <w:pPr>
        <w:ind w:firstLineChars="196" w:firstLine="412"/>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4D4FAF" w:rsidRDefault="00D54C95">
      <w:pPr>
        <w:ind w:firstLineChars="196" w:firstLine="412"/>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4D4FAF" w:rsidRDefault="00D54C95">
      <w:pPr>
        <w:ind w:firstLineChars="196" w:firstLine="412"/>
        <w:rPr>
          <w:rFonts w:ascii="宋体" w:hAnsi="宋体"/>
          <w:szCs w:val="21"/>
        </w:rPr>
      </w:pPr>
      <w:r>
        <w:rPr>
          <w:rFonts w:ascii="宋体" w:hAnsi="宋体" w:hint="eastAsia"/>
          <w:szCs w:val="21"/>
        </w:rPr>
        <w:t>18.2.5我国政府机构出具的产品检验和核准证件应为证件正面、背面和附件标注的全</w:t>
      </w:r>
      <w:r>
        <w:rPr>
          <w:rFonts w:ascii="宋体" w:hAnsi="宋体" w:hint="eastAsia"/>
          <w:szCs w:val="21"/>
        </w:rPr>
        <w:lastRenderedPageBreak/>
        <w:t>部具体内容；产品检验和核准证件的尺寸和清晰度应该能够在电脑上被阅读、识别和判断，提供原件扫描件。</w:t>
      </w:r>
    </w:p>
    <w:p w:rsidR="004D4FAF" w:rsidRDefault="00D54C95">
      <w:pPr>
        <w:ind w:firstLineChars="196" w:firstLine="412"/>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4D4FAF" w:rsidRDefault="00D54C95">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w:t>
      </w:r>
      <w:proofErr w:type="gramStart"/>
      <w:r>
        <w:rPr>
          <w:rFonts w:ascii="宋体" w:hAnsi="宋体" w:hint="eastAsia"/>
          <w:szCs w:val="21"/>
        </w:rPr>
        <w:t>上述第18</w:t>
      </w:r>
      <w:proofErr w:type="gramEnd"/>
      <w:r>
        <w:rPr>
          <w:rFonts w:ascii="宋体" w:hAnsi="宋体" w:hint="eastAsia"/>
          <w:szCs w:val="21"/>
        </w:rPr>
        <w:t>.2时应注意采购人在技术规格中指出的工艺、材料和设备的标准以及参照的牌号或分类号仅</w:t>
      </w:r>
      <w:proofErr w:type="gramStart"/>
      <w:r>
        <w:rPr>
          <w:rFonts w:ascii="宋体" w:hAnsi="宋体" w:hint="eastAsia"/>
          <w:szCs w:val="21"/>
        </w:rPr>
        <w:t>起说明</w:t>
      </w:r>
      <w:proofErr w:type="gramEnd"/>
      <w:r>
        <w:rPr>
          <w:rFonts w:ascii="宋体" w:hAnsi="宋体" w:hint="eastAsia"/>
          <w:szCs w:val="21"/>
        </w:rPr>
        <w:t>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4D4FAF" w:rsidRDefault="00D54C95">
      <w:pPr>
        <w:ind w:firstLineChars="196" w:firstLine="412"/>
        <w:rPr>
          <w:rFonts w:ascii="宋体" w:hAnsi="宋体"/>
          <w:szCs w:val="21"/>
        </w:rPr>
      </w:pPr>
      <w:r>
        <w:rPr>
          <w:rFonts w:ascii="宋体" w:hAnsi="宋体" w:hint="eastAsia"/>
          <w:szCs w:val="21"/>
        </w:rPr>
        <w:t>18.5除非另有规定或说明，投标人对同一项目投标时，不得同时提供两套或两套以上的投标方案。</w:t>
      </w:r>
    </w:p>
    <w:bookmarkEnd w:id="57"/>
    <w:p w:rsidR="004D4FAF" w:rsidRDefault="00D54C95">
      <w:pPr>
        <w:rPr>
          <w:rFonts w:ascii="黑体" w:eastAsia="黑体" w:hAnsi="宋体"/>
          <w:sz w:val="24"/>
        </w:rPr>
      </w:pPr>
      <w:r>
        <w:rPr>
          <w:rFonts w:ascii="黑体" w:eastAsia="黑体" w:hAnsi="宋体" w:hint="eastAsia"/>
          <w:sz w:val="24"/>
        </w:rPr>
        <w:t>19．</w:t>
      </w:r>
      <w:bookmarkStart w:id="58" w:name="_Hlk72402034"/>
      <w:r>
        <w:rPr>
          <w:rFonts w:ascii="黑体" w:eastAsia="黑体" w:hAnsi="宋体" w:hint="eastAsia"/>
          <w:sz w:val="24"/>
        </w:rPr>
        <w:t>投标文件其他证明文件的要求</w:t>
      </w:r>
    </w:p>
    <w:p w:rsidR="004D4FAF" w:rsidRDefault="00D54C95">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9" w:name="_Hlk71407299"/>
    </w:p>
    <w:bookmarkEnd w:id="59"/>
    <w:p w:rsidR="004D4FAF" w:rsidRDefault="00D54C95">
      <w:pPr>
        <w:ind w:firstLineChars="196" w:firstLine="412"/>
        <w:rPr>
          <w:rFonts w:ascii="宋体" w:hAnsi="宋体"/>
          <w:szCs w:val="21"/>
        </w:rPr>
      </w:pPr>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4D4FAF" w:rsidRDefault="00D54C95">
      <w:pPr>
        <w:rPr>
          <w:rFonts w:ascii="黑体" w:eastAsia="黑体" w:hAnsi="宋体"/>
          <w:sz w:val="24"/>
        </w:rPr>
      </w:pPr>
      <w:r>
        <w:rPr>
          <w:rFonts w:ascii="黑体" w:eastAsia="黑体" w:hAnsi="宋体" w:hint="eastAsia"/>
          <w:sz w:val="24"/>
        </w:rPr>
        <w:t>20．投标有效期</w:t>
      </w:r>
    </w:p>
    <w:p w:rsidR="004D4FAF" w:rsidRDefault="00D54C95">
      <w:pPr>
        <w:ind w:firstLineChars="196" w:firstLine="412"/>
        <w:rPr>
          <w:rFonts w:ascii="宋体" w:hAnsi="宋体"/>
          <w:szCs w:val="21"/>
        </w:rPr>
      </w:pPr>
      <w:bookmarkStart w:id="60" w:name="_Hlk72402214"/>
      <w:bookmarkEnd w:id="58"/>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4D4FAF" w:rsidRDefault="00D54C95">
      <w:pPr>
        <w:ind w:firstLineChars="196" w:firstLine="412"/>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4D4FAF" w:rsidRDefault="00D54C95">
      <w:pPr>
        <w:ind w:firstLineChars="196" w:firstLine="412"/>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bookmarkEnd w:id="60"/>
    <w:p w:rsidR="004D4FAF" w:rsidRDefault="00D54C95">
      <w:pPr>
        <w:rPr>
          <w:rFonts w:ascii="黑体" w:eastAsia="黑体" w:hAnsi="宋体"/>
          <w:sz w:val="24"/>
        </w:rPr>
      </w:pPr>
      <w:r>
        <w:rPr>
          <w:rFonts w:ascii="黑体" w:eastAsia="黑体" w:hAnsi="宋体" w:hint="eastAsia"/>
          <w:sz w:val="24"/>
        </w:rPr>
        <w:t>21．</w:t>
      </w:r>
      <w:bookmarkStart w:id="61" w:name="_Hlk72402325"/>
      <w:r>
        <w:rPr>
          <w:rFonts w:ascii="黑体" w:eastAsia="黑体" w:hAnsi="宋体" w:hint="eastAsia"/>
          <w:sz w:val="24"/>
        </w:rPr>
        <w:t xml:space="preserve">关于投标保证金 </w:t>
      </w:r>
    </w:p>
    <w:p w:rsidR="004D4FAF" w:rsidRDefault="00D54C95">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w:t>
      </w:r>
      <w:proofErr w:type="gramStart"/>
      <w:r>
        <w:rPr>
          <w:rFonts w:hint="eastAsia"/>
        </w:rPr>
        <w:t>财购</w:t>
      </w:r>
      <w:r>
        <w:rPr>
          <w:rFonts w:hint="eastAsia"/>
        </w:rPr>
        <w:t>[</w:t>
      </w:r>
      <w:proofErr w:type="gramEnd"/>
      <w:r>
        <w:t>2019]42</w:t>
      </w:r>
      <w:r>
        <w:rPr>
          <w:rFonts w:hint="eastAsia"/>
        </w:rPr>
        <w:t>号）文的规定，本项目不收取投标保证金。</w:t>
      </w:r>
    </w:p>
    <w:p w:rsidR="004D4FAF" w:rsidRDefault="00D54C95">
      <w:pPr>
        <w:rPr>
          <w:rFonts w:ascii="黑体" w:eastAsia="黑体" w:hAnsi="宋体"/>
          <w:sz w:val="24"/>
        </w:rPr>
      </w:pPr>
      <w:r>
        <w:rPr>
          <w:rFonts w:ascii="黑体" w:eastAsia="黑体" w:hAnsi="宋体" w:hint="eastAsia"/>
          <w:sz w:val="24"/>
        </w:rPr>
        <w:t>22．投标人的替代方案</w:t>
      </w:r>
    </w:p>
    <w:p w:rsidR="004D4FAF" w:rsidRDefault="00D54C95">
      <w:pPr>
        <w:ind w:firstLineChars="196" w:firstLine="412"/>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rsidR="004D4FAF" w:rsidRDefault="00D54C95">
      <w:pPr>
        <w:ind w:firstLineChars="196" w:firstLine="412"/>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61"/>
    <w:p w:rsidR="004D4FAF" w:rsidRDefault="00D54C95">
      <w:pPr>
        <w:rPr>
          <w:rFonts w:ascii="黑体" w:eastAsia="黑体" w:hAnsi="宋体"/>
          <w:sz w:val="24"/>
        </w:rPr>
      </w:pPr>
      <w:r>
        <w:rPr>
          <w:rFonts w:ascii="黑体" w:eastAsia="黑体" w:hAnsi="宋体" w:hint="eastAsia"/>
          <w:sz w:val="24"/>
        </w:rPr>
        <w:t>23．</w:t>
      </w:r>
      <w:bookmarkStart w:id="62"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4D4FAF" w:rsidRDefault="00D54C95">
      <w:pPr>
        <w:ind w:firstLineChars="196" w:firstLine="412"/>
        <w:rPr>
          <w:rFonts w:ascii="宋体" w:hAnsi="宋体"/>
        </w:rPr>
      </w:pPr>
      <w:r>
        <w:rPr>
          <w:rFonts w:ascii="宋体" w:hAnsi="宋体" w:hint="eastAsia"/>
        </w:rPr>
        <w:t>23.1投标人应准备所投项目的电子投标文件一份。此电子投标文件须由投标人根据政府集中采购机构提供的后缀名为.zbs的电子招标文件、《投标书编制软件》编制【要求下载安装《投标书编制软件》及其配套软件，使用电子密钥登录</w:t>
      </w:r>
      <w:r>
        <w:rPr>
          <w:rFonts w:ascii="宋体" w:hAnsi="宋体" w:hint="eastAsia"/>
          <w:szCs w:val="21"/>
        </w:rPr>
        <w:t>深圳交易集团有限公司政府采购</w:t>
      </w:r>
      <w:r>
        <w:rPr>
          <w:rFonts w:ascii="宋体" w:hAnsi="宋体" w:hint="eastAsia"/>
          <w:szCs w:val="21"/>
        </w:rPr>
        <w:lastRenderedPageBreak/>
        <w:t>业务分公司网站（</w:t>
      </w:r>
      <w:r>
        <w:rPr>
          <w:rFonts w:ascii="宋体" w:hAnsi="宋体"/>
          <w:szCs w:val="21"/>
        </w:rPr>
        <w:t>http://www.szggzy.com/</w:t>
      </w:r>
      <w:r>
        <w:rPr>
          <w:rFonts w:ascii="宋体" w:hAnsi="宋体" w:hint="eastAsia"/>
          <w:szCs w:val="21"/>
        </w:rPr>
        <w:t>），然后在右侧的“</w:t>
      </w:r>
      <w:r>
        <w:rPr>
          <w:rFonts w:hint="eastAsia"/>
        </w:rPr>
        <w:t>相关链接”栏目中</w:t>
      </w:r>
      <w:r>
        <w:rPr>
          <w:rFonts w:ascii="宋体" w:hAnsi="宋体" w:hint="eastAsia"/>
        </w:rPr>
        <w:t>下载。在安装此软件之前，须先安装</w:t>
      </w:r>
      <w:r>
        <w:rPr>
          <w:rFonts w:ascii="宋体" w:hAnsi="宋体"/>
        </w:rPr>
        <w:t>Adobe Reader 7.0</w:t>
      </w:r>
      <w:r>
        <w:rPr>
          <w:rFonts w:ascii="宋体" w:hAnsi="宋体" w:hint="eastAsia"/>
        </w:rPr>
        <w:t>以上版本】。</w:t>
      </w:r>
    </w:p>
    <w:p w:rsidR="004D4FAF" w:rsidRDefault="00D54C95">
      <w:pPr>
        <w:ind w:firstLineChars="196" w:firstLine="412"/>
        <w:rPr>
          <w:rFonts w:ascii="宋体" w:hAnsi="宋体"/>
        </w:rPr>
      </w:pPr>
      <w:r>
        <w:rPr>
          <w:rFonts w:ascii="宋体" w:hAnsi="宋体" w:hint="eastAsia"/>
        </w:rPr>
        <w:t>23.2投标人在使用《投标书编制软件》编制投标书时须注意：</w:t>
      </w:r>
    </w:p>
    <w:p w:rsidR="004D4FAF" w:rsidRDefault="00D54C95">
      <w:pPr>
        <w:ind w:firstLineChars="196" w:firstLine="412"/>
        <w:rPr>
          <w:rFonts w:ascii="宋体" w:hAnsi="宋体"/>
        </w:rPr>
      </w:pPr>
      <w:r>
        <w:rPr>
          <w:rFonts w:ascii="宋体" w:hAnsi="宋体" w:hint="eastAsia"/>
        </w:rPr>
        <w:t>23.2.1导入《投标书编制软件》的招标文件项目编号、</w:t>
      </w:r>
      <w:proofErr w:type="gramStart"/>
      <w:r>
        <w:rPr>
          <w:rFonts w:ascii="宋体" w:hAnsi="宋体" w:hint="eastAsia"/>
        </w:rPr>
        <w:t>包号应</w:t>
      </w:r>
      <w:proofErr w:type="gramEnd"/>
      <w:r>
        <w:rPr>
          <w:rFonts w:ascii="宋体" w:hAnsi="宋体" w:hint="eastAsia"/>
        </w:rPr>
        <w:t>与以此制作的投标文件项目编号、</w:t>
      </w:r>
      <w:proofErr w:type="gramStart"/>
      <w:r>
        <w:rPr>
          <w:rFonts w:ascii="宋体" w:hAnsi="宋体" w:hint="eastAsia"/>
        </w:rPr>
        <w:t>包号一致</w:t>
      </w:r>
      <w:proofErr w:type="gramEnd"/>
      <w:r>
        <w:rPr>
          <w:rFonts w:ascii="宋体" w:hAnsi="宋体" w:hint="eastAsia"/>
        </w:rPr>
        <w:t>。例如，不能将</w:t>
      </w:r>
      <w:proofErr w:type="gramStart"/>
      <w:r>
        <w:rPr>
          <w:rFonts w:ascii="宋体" w:hAnsi="宋体" w:hint="eastAsia"/>
        </w:rPr>
        <w:t>甲项目</w:t>
      </w:r>
      <w:proofErr w:type="gramEnd"/>
      <w:r>
        <w:rPr>
          <w:rFonts w:ascii="宋体" w:hAnsi="宋体" w:hint="eastAsia"/>
        </w:rPr>
        <w:t>A包的招标书导入《投标书编制软件》，制作</w:t>
      </w:r>
      <w:proofErr w:type="gramStart"/>
      <w:r>
        <w:rPr>
          <w:rFonts w:ascii="宋体" w:hAnsi="宋体" w:hint="eastAsia"/>
        </w:rPr>
        <w:t>乙项目</w:t>
      </w:r>
      <w:proofErr w:type="gramEnd"/>
      <w:r>
        <w:rPr>
          <w:rFonts w:ascii="宋体" w:hAnsi="宋体" w:hint="eastAsia"/>
        </w:rPr>
        <w:t>B包的投标书。</w:t>
      </w:r>
    </w:p>
    <w:p w:rsidR="004D4FAF" w:rsidRDefault="00D54C95">
      <w:pPr>
        <w:ind w:firstLineChars="196" w:firstLine="412"/>
        <w:rPr>
          <w:rFonts w:ascii="宋体" w:hAnsi="宋体"/>
        </w:rPr>
      </w:pPr>
      <w:r>
        <w:rPr>
          <w:rFonts w:ascii="宋体" w:hAnsi="宋体" w:hint="eastAsia"/>
        </w:rPr>
        <w:t>23.2.2不能用非本公司的电子密钥加密本公司的投标文件，或者用其它公司的登录用户上传本公司的投标文件。</w:t>
      </w:r>
    </w:p>
    <w:p w:rsidR="004D4FAF" w:rsidRDefault="00D54C95">
      <w:pPr>
        <w:ind w:firstLineChars="196" w:firstLine="412"/>
        <w:rPr>
          <w:rFonts w:ascii="宋体" w:hAnsi="宋体"/>
        </w:rPr>
      </w:pPr>
      <w:r>
        <w:rPr>
          <w:rFonts w:ascii="宋体" w:hAnsi="宋体" w:hint="eastAsia"/>
        </w:rPr>
        <w:t>23.2.3要求用《投标书编制软件》编制投标书的包，不能用其它方式编制投标书。编制投标文件时，电脑须连通互联网。</w:t>
      </w:r>
    </w:p>
    <w:p w:rsidR="004D4FAF" w:rsidRDefault="00D54C95">
      <w:pPr>
        <w:ind w:firstLineChars="196" w:firstLine="412"/>
        <w:rPr>
          <w:rFonts w:ascii="宋体" w:hAnsi="宋体"/>
        </w:rPr>
      </w:pPr>
      <w:r>
        <w:rPr>
          <w:rFonts w:ascii="宋体" w:hAnsi="宋体" w:hint="eastAsia"/>
        </w:rPr>
        <w:t>23.2.4投标文件</w:t>
      </w:r>
      <w:proofErr w:type="gramStart"/>
      <w:r>
        <w:rPr>
          <w:rFonts w:ascii="宋体" w:hAnsi="宋体" w:hint="eastAsia"/>
        </w:rPr>
        <w:t>不</w:t>
      </w:r>
      <w:proofErr w:type="gramEnd"/>
      <w:r>
        <w:rPr>
          <w:rFonts w:ascii="宋体" w:hAnsi="宋体" w:hint="eastAsia"/>
        </w:rPr>
        <w:t>能带病毒。政府集中采购机构将用专业杀毒软件对投标文件进行病毒检测，如果这两种软件均报告发现病毒，则政府集中采购机构认为该投标文件带病毒。</w:t>
      </w:r>
    </w:p>
    <w:p w:rsidR="004D4FAF" w:rsidRDefault="00D54C95">
      <w:pPr>
        <w:ind w:firstLineChars="196" w:firstLine="412"/>
        <w:rPr>
          <w:rFonts w:ascii="宋体" w:hAnsi="宋体"/>
        </w:rPr>
      </w:pPr>
      <w:r>
        <w:rPr>
          <w:rFonts w:ascii="宋体" w:hAnsi="宋体" w:hint="eastAsia"/>
        </w:rPr>
        <w:t>23.2.5完整填写“投标关键信息”，如下图所示：</w:t>
      </w:r>
    </w:p>
    <w:p w:rsidR="004D4FAF" w:rsidRDefault="00D54C95">
      <w:pPr>
        <w:ind w:firstLineChars="196" w:firstLine="412"/>
        <w:rPr>
          <w:rFonts w:ascii="宋体" w:hAnsi="宋体"/>
        </w:rPr>
      </w:pPr>
      <w:r>
        <w:rPr>
          <w:rFonts w:ascii="宋体" w:hAnsi="宋体" w:hint="eastAsia"/>
        </w:rPr>
        <w:t>（1）货物类</w:t>
      </w:r>
    </w:p>
    <w:p w:rsidR="004D4FAF" w:rsidRDefault="00D54C95">
      <w:pPr>
        <w:ind w:firstLineChars="196" w:firstLine="412"/>
        <w:rPr>
          <w:rFonts w:ascii="宋体" w:hAnsi="宋体"/>
        </w:rPr>
      </w:pPr>
      <w:r>
        <w:rPr>
          <w:rFonts w:ascii="宋体" w:hAnsi="宋体"/>
          <w:noProof/>
        </w:rPr>
        <w:drawing>
          <wp:inline distT="0" distB="0" distL="0" distR="0">
            <wp:extent cx="5276215" cy="3524250"/>
            <wp:effectExtent l="19050" t="0" r="2" b="0"/>
            <wp:docPr id="1" name="图片 4"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weixun\Documents\Tencent Files\175277410\Image\C2C\Image1\T_D}XAT_OUE)6}FU%{YJA`W.jpg"/>
                    <pic:cNvPicPr>
                      <a:picLocks noChangeAspect="1" noChangeArrowheads="1"/>
                    </pic:cNvPicPr>
                  </pic:nvPicPr>
                  <pic:blipFill>
                    <a:blip r:embed="rId14" cstate="print"/>
                    <a:srcRect/>
                    <a:stretch>
                      <a:fillRect/>
                    </a:stretch>
                  </pic:blipFill>
                  <pic:spPr>
                    <a:xfrm>
                      <a:off x="0" y="0"/>
                      <a:ext cx="5278755" cy="3525523"/>
                    </a:xfrm>
                    <a:prstGeom prst="rect">
                      <a:avLst/>
                    </a:prstGeom>
                    <a:noFill/>
                    <a:ln w="9525">
                      <a:noFill/>
                      <a:miter lim="800000"/>
                      <a:headEnd/>
                      <a:tailEnd/>
                    </a:ln>
                  </pic:spPr>
                </pic:pic>
              </a:graphicData>
            </a:graphic>
          </wp:inline>
        </w:drawing>
      </w:r>
    </w:p>
    <w:p w:rsidR="004D4FAF" w:rsidRDefault="00D54C95">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rsidR="004D4FAF" w:rsidRDefault="004D4FAF">
      <w:pPr>
        <w:ind w:firstLineChars="196" w:firstLine="413"/>
        <w:rPr>
          <w:rFonts w:ascii="宋体" w:hAnsi="宋体"/>
          <w:b/>
        </w:rPr>
      </w:pPr>
    </w:p>
    <w:p w:rsidR="004D4FAF" w:rsidRDefault="004D4FAF">
      <w:pPr>
        <w:ind w:firstLineChars="196" w:firstLine="412"/>
        <w:rPr>
          <w:rFonts w:ascii="宋体" w:hAnsi="宋体"/>
        </w:rPr>
      </w:pPr>
    </w:p>
    <w:p w:rsidR="004D4FAF" w:rsidRDefault="004D4FAF">
      <w:pPr>
        <w:rPr>
          <w:rFonts w:ascii="宋体" w:hAnsi="宋体"/>
        </w:rPr>
      </w:pPr>
    </w:p>
    <w:p w:rsidR="004D4FAF" w:rsidRDefault="00D54C95">
      <w:pPr>
        <w:ind w:firstLineChars="196" w:firstLine="412"/>
        <w:rPr>
          <w:rFonts w:ascii="宋体" w:hAnsi="宋体"/>
        </w:rPr>
      </w:pPr>
      <w:r>
        <w:rPr>
          <w:rFonts w:ascii="宋体" w:hAnsi="宋体" w:hint="eastAsia"/>
        </w:rPr>
        <w:t>（2）服务类</w:t>
      </w:r>
    </w:p>
    <w:p w:rsidR="004D4FAF" w:rsidRDefault="00D54C95">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273675" cy="3667125"/>
            <wp:effectExtent l="19050" t="0" r="2966"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5" cstate="print"/>
                    <a:srcRect/>
                    <a:stretch>
                      <a:fillRect/>
                    </a:stretch>
                  </pic:blipFill>
                  <pic:spPr>
                    <a:xfrm>
                      <a:off x="0" y="0"/>
                      <a:ext cx="5278754" cy="3670511"/>
                    </a:xfrm>
                    <a:prstGeom prst="rect">
                      <a:avLst/>
                    </a:prstGeom>
                    <a:noFill/>
                    <a:ln w="9525">
                      <a:noFill/>
                      <a:miter lim="800000"/>
                      <a:headEnd/>
                      <a:tailEnd/>
                    </a:ln>
                  </pic:spPr>
                </pic:pic>
              </a:graphicData>
            </a:graphic>
          </wp:inline>
        </w:drawing>
      </w:r>
    </w:p>
    <w:p w:rsidR="004D4FAF" w:rsidRDefault="00D54C95">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rsidR="004D4FAF" w:rsidRDefault="00D54C95">
      <w:pPr>
        <w:ind w:firstLineChars="196" w:firstLine="412"/>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4D4FAF" w:rsidRDefault="00D54C95">
      <w:pPr>
        <w:ind w:firstLineChars="196" w:firstLine="412"/>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4D4FAF" w:rsidRDefault="00D54C95">
      <w:pPr>
        <w:ind w:firstLineChars="196" w:firstLine="412"/>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4D4FAF" w:rsidRDefault="00D54C95">
      <w:pPr>
        <w:ind w:firstLineChars="196" w:firstLine="412"/>
        <w:rPr>
          <w:rFonts w:ascii="宋体" w:hAnsi="宋体"/>
        </w:rPr>
      </w:pPr>
      <w:r>
        <w:rPr>
          <w:rFonts w:ascii="宋体" w:hAnsi="宋体" w:hint="eastAsia"/>
        </w:rPr>
        <w:t>23.2.9如果开标时出现网络故障、技术故障，影响了政府采购活动，政府集中采购机构有权采取措施如延期、接受无法从网上</w:t>
      </w:r>
      <w:proofErr w:type="gramStart"/>
      <w:r>
        <w:rPr>
          <w:rFonts w:ascii="宋体" w:hAnsi="宋体" w:hint="eastAsia"/>
        </w:rPr>
        <w:t>上</w:t>
      </w:r>
      <w:proofErr w:type="gramEnd"/>
      <w:r>
        <w:rPr>
          <w:rFonts w:ascii="宋体" w:hAnsi="宋体" w:hint="eastAsia"/>
        </w:rPr>
        <w:t>传的投标书等，以保障政府采购活动的公开、公平和公正。</w:t>
      </w:r>
    </w:p>
    <w:p w:rsidR="004D4FAF" w:rsidRDefault="00D54C95">
      <w:pPr>
        <w:ind w:firstLineChars="196" w:firstLine="412"/>
        <w:rPr>
          <w:rFonts w:ascii="宋体" w:hAnsi="宋体"/>
        </w:rPr>
      </w:pPr>
      <w:r>
        <w:rPr>
          <w:rFonts w:ascii="宋体" w:hAnsi="宋体" w:hint="eastAsia"/>
        </w:rPr>
        <w:t>23.3电报、电话、传真形式的投标概不接受。</w:t>
      </w:r>
    </w:p>
    <w:p w:rsidR="004D4FAF" w:rsidRDefault="00D54C95">
      <w:pPr>
        <w:ind w:firstLineChars="196" w:firstLine="413"/>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rsidR="004D4FAF" w:rsidRDefault="00D54C95">
      <w:pPr>
        <w:ind w:firstLineChars="196" w:firstLine="413"/>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62"/>
    </w:p>
    <w:p w:rsidR="004D4FAF" w:rsidRDefault="004D4FAF">
      <w:pPr>
        <w:ind w:firstLineChars="196" w:firstLine="412"/>
        <w:rPr>
          <w:rFonts w:ascii="宋体" w:hAnsi="宋体"/>
          <w:szCs w:val="21"/>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投标文件的递交</w:t>
      </w:r>
    </w:p>
    <w:p w:rsidR="004D4FAF" w:rsidRDefault="00D54C95">
      <w:pPr>
        <w:rPr>
          <w:rFonts w:ascii="黑体" w:eastAsia="黑体" w:hAnsi="宋体"/>
          <w:sz w:val="24"/>
        </w:rPr>
      </w:pPr>
      <w:bookmarkStart w:id="63" w:name="_Hlk72405459"/>
      <w:r>
        <w:rPr>
          <w:rFonts w:ascii="黑体" w:eastAsia="黑体" w:hAnsi="宋体" w:hint="eastAsia"/>
          <w:sz w:val="24"/>
        </w:rPr>
        <w:t>24．投标文件的保密</w:t>
      </w:r>
    </w:p>
    <w:p w:rsidR="004D4FAF" w:rsidRDefault="00D54C95">
      <w:pPr>
        <w:ind w:firstLineChars="196" w:firstLine="412"/>
        <w:rPr>
          <w:rFonts w:ascii="宋体" w:hAnsi="宋体"/>
        </w:rPr>
      </w:pPr>
      <w:r>
        <w:rPr>
          <w:rFonts w:ascii="宋体" w:hAnsi="宋体" w:hint="eastAsia"/>
        </w:rPr>
        <w:t>24.1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p>
    <w:p w:rsidR="004D4FAF" w:rsidRDefault="00D54C95">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4991100" cy="3933825"/>
            <wp:effectExtent l="19050" t="0" r="0" b="0"/>
            <wp:docPr id="3" name="图片 1"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eixun\AppData\Local\Temp\WeChat Files\0f46208c35b849896d64636a0e3bb87.jpg"/>
                    <pic:cNvPicPr>
                      <a:picLocks noChangeAspect="1" noChangeArrowheads="1"/>
                    </pic:cNvPicPr>
                  </pic:nvPicPr>
                  <pic:blipFill>
                    <a:blip r:embed="rId16" cstate="print"/>
                    <a:srcRect/>
                    <a:stretch>
                      <a:fillRect/>
                    </a:stretch>
                  </pic:blipFill>
                  <pic:spPr>
                    <a:xfrm>
                      <a:off x="0" y="0"/>
                      <a:ext cx="4991100" cy="3933825"/>
                    </a:xfrm>
                    <a:prstGeom prst="rect">
                      <a:avLst/>
                    </a:prstGeom>
                    <a:noFill/>
                    <a:ln w="9525">
                      <a:noFill/>
                      <a:miter lim="800000"/>
                      <a:headEnd/>
                      <a:tailEnd/>
                    </a:ln>
                  </pic:spPr>
                </pic:pic>
              </a:graphicData>
            </a:graphic>
          </wp:inline>
        </w:drawing>
      </w:r>
    </w:p>
    <w:p w:rsidR="004D4FAF" w:rsidRDefault="004D4FAF">
      <w:pPr>
        <w:rPr>
          <w:sz w:val="24"/>
        </w:rPr>
      </w:pPr>
    </w:p>
    <w:p w:rsidR="004D4FAF" w:rsidRDefault="00D54C95">
      <w:pPr>
        <w:rPr>
          <w:sz w:val="24"/>
        </w:rPr>
      </w:pPr>
      <w:r>
        <w:rPr>
          <w:noProof/>
          <w:sz w:val="24"/>
        </w:rPr>
        <w:drawing>
          <wp:inline distT="0" distB="0" distL="0" distR="0">
            <wp:extent cx="4495800" cy="2171700"/>
            <wp:effectExtent l="19050" t="0" r="0" b="0"/>
            <wp:docPr id="5" name="图片 2"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eixun\AppData\Local\Temp\WeChat Files\17bf5d9a0536cc3e4cdd2781a40dd7f.jpg"/>
                    <pic:cNvPicPr>
                      <a:picLocks noChangeAspect="1" noChangeArrowheads="1"/>
                    </pic:cNvPicPr>
                  </pic:nvPicPr>
                  <pic:blipFill>
                    <a:blip r:embed="rId17" cstate="print"/>
                    <a:srcRect/>
                    <a:stretch>
                      <a:fillRect/>
                    </a:stretch>
                  </pic:blipFill>
                  <pic:spPr>
                    <a:xfrm>
                      <a:off x="0" y="0"/>
                      <a:ext cx="4495800" cy="2171700"/>
                    </a:xfrm>
                    <a:prstGeom prst="rect">
                      <a:avLst/>
                    </a:prstGeom>
                    <a:noFill/>
                    <a:ln w="9525">
                      <a:noFill/>
                      <a:miter lim="800000"/>
                      <a:headEnd/>
                      <a:tailEnd/>
                    </a:ln>
                  </pic:spPr>
                </pic:pic>
              </a:graphicData>
            </a:graphic>
          </wp:inline>
        </w:drawing>
      </w:r>
    </w:p>
    <w:p w:rsidR="004D4FAF" w:rsidRDefault="00D54C95">
      <w:pPr>
        <w:rPr>
          <w:rFonts w:ascii="宋体" w:hAnsi="宋体"/>
          <w:b/>
        </w:rPr>
      </w:pPr>
      <w:r>
        <w:rPr>
          <w:rFonts w:ascii="宋体" w:hAnsi="宋体" w:hint="eastAsia"/>
          <w:b/>
        </w:rPr>
        <w:t xml:space="preserve"> 24.2若采购项目出现延期情况：</w:t>
      </w:r>
    </w:p>
    <w:p w:rsidR="004D4FAF" w:rsidRDefault="00D54C95">
      <w:pPr>
        <w:ind w:firstLineChars="200" w:firstLine="422"/>
        <w:rPr>
          <w:rFonts w:ascii="黑体" w:eastAsia="黑体" w:hAnsi="宋体"/>
          <w:b/>
          <w:sz w:val="24"/>
        </w:rPr>
      </w:pPr>
      <w:r>
        <w:rPr>
          <w:rFonts w:ascii="宋体" w:hAnsi="宋体" w:hint="eastAsia"/>
          <w:b/>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rsidR="004D4FAF" w:rsidRDefault="00D54C95">
      <w:pPr>
        <w:rPr>
          <w:rFonts w:ascii="黑体" w:eastAsia="黑体" w:hAnsi="宋体"/>
          <w:sz w:val="24"/>
        </w:rPr>
      </w:pPr>
      <w:r>
        <w:rPr>
          <w:rFonts w:ascii="黑体" w:eastAsia="黑体" w:hAnsi="宋体" w:hint="eastAsia"/>
          <w:sz w:val="24"/>
        </w:rPr>
        <w:t>25．上传投标文件及投标截止日期</w:t>
      </w:r>
    </w:p>
    <w:p w:rsidR="004D4FAF" w:rsidRDefault="00D54C95">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w:t>
      </w:r>
      <w:r>
        <w:rPr>
          <w:rFonts w:ascii="宋体" w:hAnsi="宋体" w:hint="eastAsia"/>
          <w:b/>
          <w:bCs/>
          <w:szCs w:val="21"/>
        </w:rPr>
        <w:t>深圳公共资源交易中心（深圳交易集团有限公司政府采购业务分公司）</w:t>
      </w:r>
      <w:r>
        <w:rPr>
          <w:rFonts w:ascii="宋体" w:hAnsi="宋体" w:hint="eastAsia"/>
        </w:rPr>
        <w:t>网站”</w:t>
      </w:r>
      <w:r>
        <w:rPr>
          <w:rFonts w:ascii="宋体" w:hAnsi="宋体" w:hint="eastAsia"/>
          <w:b/>
          <w:bCs/>
          <w:szCs w:val="21"/>
        </w:rPr>
        <w:t>（</w:t>
      </w:r>
      <w:r>
        <w:rPr>
          <w:rFonts w:ascii="宋体" w:hAnsi="宋体"/>
          <w:b/>
          <w:bCs/>
          <w:szCs w:val="21"/>
        </w:rPr>
        <w:t>http://www.szggzy.com/</w:t>
      </w:r>
      <w:r>
        <w:rPr>
          <w:rFonts w:ascii="宋体" w:hAnsi="宋体" w:hint="eastAsia"/>
          <w:b/>
          <w:bCs/>
          <w:szCs w:val="21"/>
        </w:rPr>
        <w:t>）</w:t>
      </w:r>
      <w:r>
        <w:rPr>
          <w:rFonts w:ascii="宋体" w:hAnsi="宋体" w:hint="eastAsia"/>
        </w:rPr>
        <w:t>，使用“应标管理”</w:t>
      </w:r>
      <w:r>
        <w:rPr>
          <w:rFonts w:ascii="宋体" w:hAnsi="宋体"/>
        </w:rPr>
        <w:t>—</w:t>
      </w:r>
      <w:proofErr w:type="gramStart"/>
      <w:r>
        <w:rPr>
          <w:rFonts w:ascii="宋体" w:hAnsi="宋体" w:hint="eastAsia"/>
        </w:rPr>
        <w:t>》</w:t>
      </w:r>
      <w:proofErr w:type="gramEnd"/>
      <w:r>
        <w:rPr>
          <w:rFonts w:ascii="宋体" w:hAnsi="宋体" w:hint="eastAsia"/>
        </w:rPr>
        <w:t>“上传投标文件”功能点上传投标文件。如果没有该功能点，请用本公司的机构管理员在 “系统维护”</w:t>
      </w:r>
      <w:r>
        <w:rPr>
          <w:rFonts w:ascii="宋体" w:hAnsi="宋体"/>
        </w:rPr>
        <w:t>—</w:t>
      </w:r>
      <w:proofErr w:type="gramStart"/>
      <w:r>
        <w:rPr>
          <w:rFonts w:ascii="宋体" w:hAnsi="宋体" w:hint="eastAsia"/>
        </w:rPr>
        <w:t>》</w:t>
      </w:r>
      <w:proofErr w:type="gramEnd"/>
      <w:r>
        <w:rPr>
          <w:rFonts w:ascii="宋体" w:hAnsi="宋体" w:hint="eastAsia"/>
        </w:rPr>
        <w:t>“修改用户权限”中增加该功能点，如果增加不成功，请在工作日与政府集中采购机构联系。如果确有困难，多次上传均告失败，请在投标截止时间之前携带加密后的电子投标文件送达至</w:t>
      </w:r>
      <w:r>
        <w:rPr>
          <w:rFonts w:ascii="宋体" w:hAnsi="宋体" w:hint="eastAsia"/>
          <w:bCs/>
          <w:szCs w:val="21"/>
        </w:rPr>
        <w:t>深圳公共资源交易中心（深圳交易集团有限公司政府采购业务分公司）三</w:t>
      </w:r>
      <w:r>
        <w:rPr>
          <w:rFonts w:ascii="宋体" w:hAnsi="宋体" w:hint="eastAsia"/>
          <w:bCs/>
        </w:rPr>
        <w:t>楼3</w:t>
      </w:r>
      <w:r>
        <w:rPr>
          <w:rFonts w:ascii="宋体" w:hAnsi="宋体"/>
          <w:bCs/>
        </w:rPr>
        <w:t>04</w:t>
      </w:r>
      <w:r>
        <w:rPr>
          <w:rFonts w:ascii="宋体" w:hAnsi="宋体" w:hint="eastAsia"/>
          <w:bCs/>
        </w:rPr>
        <w:t>室</w:t>
      </w:r>
      <w:r>
        <w:rPr>
          <w:rFonts w:ascii="宋体" w:hAnsi="宋体" w:hint="eastAsia"/>
        </w:rPr>
        <w:t>。</w:t>
      </w:r>
    </w:p>
    <w:p w:rsidR="004D4FAF" w:rsidRDefault="00D54C95">
      <w:pPr>
        <w:ind w:firstLineChars="196" w:firstLine="412"/>
        <w:rPr>
          <w:rFonts w:ascii="宋体" w:hAnsi="宋体"/>
        </w:rPr>
      </w:pPr>
      <w:r>
        <w:rPr>
          <w:rFonts w:ascii="宋体" w:hAnsi="宋体" w:hint="eastAsia"/>
        </w:rPr>
        <w:t>25.2政府集中采购机构可以按本通用条款第13条规定，通过修改招标文件自行决定酌</w:t>
      </w:r>
      <w:r>
        <w:rPr>
          <w:rFonts w:ascii="宋体" w:hAnsi="宋体" w:hint="eastAsia"/>
        </w:rPr>
        <w:lastRenderedPageBreak/>
        <w:t>情延长投标截止期。在此情况下，政府集中采购机构、采购人和投标人受投标截止期制约的所有权利和义务均应延长至新的截止期。</w:t>
      </w:r>
    </w:p>
    <w:p w:rsidR="004D4FAF" w:rsidRDefault="00D54C95">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bookmarkEnd w:id="63"/>
    <w:p w:rsidR="004D4FAF" w:rsidRDefault="00D54C95">
      <w:pPr>
        <w:rPr>
          <w:rFonts w:ascii="黑体" w:eastAsia="黑体" w:hAnsi="宋体"/>
          <w:sz w:val="24"/>
        </w:rPr>
      </w:pPr>
      <w:r>
        <w:rPr>
          <w:rFonts w:ascii="黑体" w:eastAsia="黑体" w:hAnsi="宋体" w:hint="eastAsia"/>
          <w:sz w:val="24"/>
        </w:rPr>
        <w:t>26. 样品、现场演示、方案讲解</w:t>
      </w:r>
    </w:p>
    <w:p w:rsidR="004D4FAF" w:rsidRDefault="00D54C95">
      <w:pPr>
        <w:ind w:firstLineChars="196" w:firstLine="412"/>
        <w:rPr>
          <w:rFonts w:ascii="宋体" w:hAnsi="宋体"/>
          <w:szCs w:val="21"/>
        </w:rPr>
      </w:pPr>
      <w:r>
        <w:rPr>
          <w:rFonts w:ascii="宋体" w:hAnsi="宋体" w:hint="eastAsia"/>
          <w:szCs w:val="21"/>
        </w:rPr>
        <w:t>26.1 样品、现场演示、方案讲解等事项在招标文件专用条款中进行规定。</w:t>
      </w:r>
    </w:p>
    <w:p w:rsidR="004D4FAF" w:rsidRDefault="00D54C95">
      <w:pPr>
        <w:rPr>
          <w:rFonts w:ascii="黑体" w:eastAsia="黑体" w:hAnsi="宋体"/>
          <w:sz w:val="24"/>
        </w:rPr>
      </w:pPr>
      <w:bookmarkStart w:id="64"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4D4FAF" w:rsidRDefault="00D54C95">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4D4FAF" w:rsidRDefault="00D54C95">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4D4FAF" w:rsidRDefault="00D54C95">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4D4FAF" w:rsidRDefault="00D54C95">
      <w:pPr>
        <w:ind w:firstLineChars="196" w:firstLine="412"/>
        <w:rPr>
          <w:rFonts w:ascii="宋体" w:hAnsi="宋体"/>
          <w:szCs w:val="21"/>
        </w:rPr>
      </w:pPr>
      <w:r>
        <w:rPr>
          <w:rFonts w:ascii="宋体" w:hAnsi="宋体" w:hint="eastAsia"/>
          <w:szCs w:val="21"/>
        </w:rPr>
        <w:t>27.4政府集中采购机构不退还投标文件，专用条款另有规定的除外。</w:t>
      </w:r>
    </w:p>
    <w:bookmarkEnd w:id="64"/>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开标</w:t>
      </w:r>
    </w:p>
    <w:p w:rsidR="004D4FAF" w:rsidRDefault="00D54C95">
      <w:pPr>
        <w:rPr>
          <w:rFonts w:ascii="黑体" w:eastAsia="黑体" w:hAnsi="宋体"/>
          <w:sz w:val="24"/>
        </w:rPr>
      </w:pPr>
      <w:r>
        <w:rPr>
          <w:rFonts w:ascii="黑体" w:eastAsia="黑体" w:hAnsi="宋体" w:hint="eastAsia"/>
          <w:sz w:val="24"/>
        </w:rPr>
        <w:t>28．开标</w:t>
      </w:r>
    </w:p>
    <w:p w:rsidR="004D4FAF" w:rsidRDefault="00D54C95">
      <w:pPr>
        <w:ind w:firstLineChars="171" w:firstLine="359"/>
        <w:rPr>
          <w:rFonts w:ascii="宋体" w:hAnsi="宋体"/>
          <w:szCs w:val="21"/>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1政府集中采购机构将在投标截止时间后，对投标文件进行解密，开标，并在网上公布开标结果。</w:t>
      </w:r>
    </w:p>
    <w:p w:rsidR="004D4FAF" w:rsidRDefault="00D54C95">
      <w:pPr>
        <w:ind w:firstLineChars="150" w:firstLine="315"/>
        <w:rPr>
          <w:rFonts w:ascii="宋体" w:hAnsi="宋体"/>
          <w:szCs w:val="21"/>
        </w:rPr>
      </w:pPr>
      <w:r>
        <w:rPr>
          <w:rFonts w:ascii="宋体" w:hAnsi="宋体" w:hint="eastAsia"/>
          <w:szCs w:val="21"/>
        </w:rPr>
        <w:t>28.2 网上投标的，当政府集中采购机构开标后，投标人即可登录“</w:t>
      </w:r>
      <w:r>
        <w:rPr>
          <w:rFonts w:ascii="宋体" w:hAnsi="宋体" w:hint="eastAsia"/>
          <w:b/>
          <w:bCs/>
          <w:szCs w:val="21"/>
        </w:rPr>
        <w:t>深圳公共资源交易中心（深圳交易集团有限公司政府采购业务分公司）网站</w:t>
      </w:r>
      <w:r>
        <w:rPr>
          <w:rFonts w:ascii="宋体" w:hAnsi="宋体" w:hint="eastAsia"/>
          <w:szCs w:val="21"/>
        </w:rPr>
        <w:t>”，使用“应标管理</w:t>
      </w:r>
      <w:r>
        <w:rPr>
          <w:rFonts w:ascii="宋体" w:hAnsi="宋体"/>
          <w:szCs w:val="21"/>
        </w:rPr>
        <w:sym w:font="Wingdings" w:char="F0E0"/>
      </w:r>
      <w:r>
        <w:rPr>
          <w:rFonts w:ascii="宋体" w:hAnsi="宋体" w:hint="eastAsia"/>
          <w:szCs w:val="21"/>
        </w:rPr>
        <w:t>浏览开标一览表</w:t>
      </w:r>
      <w:r>
        <w:rPr>
          <w:rFonts w:ascii="宋体" w:hAnsi="宋体"/>
          <w:szCs w:val="21"/>
        </w:rPr>
        <w:t>”</w:t>
      </w:r>
      <w:r>
        <w:rPr>
          <w:rFonts w:ascii="宋体" w:hAnsi="宋体" w:hint="eastAsia"/>
          <w:szCs w:val="21"/>
        </w:rPr>
        <w:t>功能点查看开标一览表。</w:t>
      </w:r>
    </w:p>
    <w:p w:rsidR="004D4FAF" w:rsidRDefault="004D4FAF">
      <w:pPr>
        <w:ind w:firstLineChars="150" w:firstLine="315"/>
        <w:rPr>
          <w:rFonts w:ascii="宋体" w:hAnsi="宋体"/>
          <w:szCs w:val="21"/>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评审要求</w:t>
      </w:r>
    </w:p>
    <w:p w:rsidR="004D4FAF" w:rsidRDefault="00D54C95">
      <w:pPr>
        <w:rPr>
          <w:rFonts w:ascii="黑体" w:eastAsia="黑体" w:hAnsi="宋体"/>
          <w:sz w:val="24"/>
        </w:rPr>
      </w:pPr>
      <w:r>
        <w:rPr>
          <w:rFonts w:ascii="黑体" w:eastAsia="黑体" w:hAnsi="宋体" w:hint="eastAsia"/>
          <w:sz w:val="24"/>
        </w:rPr>
        <w:t>29．评审委员会组成</w:t>
      </w:r>
    </w:p>
    <w:p w:rsidR="004D4FAF" w:rsidRDefault="00D54C95">
      <w:pPr>
        <w:ind w:firstLineChars="196" w:firstLine="412"/>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4D4FAF" w:rsidRDefault="00D54C95">
      <w:pPr>
        <w:ind w:firstLineChars="196" w:firstLine="412"/>
        <w:rPr>
          <w:rFonts w:ascii="宋体" w:hAnsi="宋体"/>
        </w:rPr>
      </w:pPr>
      <w:bookmarkStart w:id="65"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65"/>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4D4FAF" w:rsidRDefault="00D54C95">
      <w:pPr>
        <w:ind w:firstLineChars="196" w:firstLine="412"/>
        <w:rPr>
          <w:rFonts w:ascii="宋体" w:hAnsi="宋体"/>
        </w:rPr>
      </w:pPr>
      <w:r>
        <w:rPr>
          <w:rFonts w:ascii="宋体" w:hAnsi="宋体" w:hint="eastAsia"/>
        </w:rPr>
        <w:t>29.2评审定标应当遵循公平、公正、科学、择优的原则。</w:t>
      </w:r>
    </w:p>
    <w:p w:rsidR="004D4FAF" w:rsidRDefault="00D54C95">
      <w:pPr>
        <w:ind w:firstLineChars="196" w:firstLine="412"/>
        <w:rPr>
          <w:rFonts w:ascii="宋体" w:hAnsi="宋体"/>
        </w:rPr>
      </w:pPr>
      <w:r>
        <w:rPr>
          <w:rFonts w:ascii="宋体" w:hAnsi="宋体" w:hint="eastAsia"/>
        </w:rPr>
        <w:t>29.3评审活动依法进行，任何单位和个人不得非法干预评标过程和结果。</w:t>
      </w:r>
    </w:p>
    <w:p w:rsidR="004D4FAF" w:rsidRDefault="00D54C95">
      <w:pPr>
        <w:ind w:firstLineChars="196" w:firstLine="412"/>
        <w:rPr>
          <w:rFonts w:ascii="宋体" w:hAnsi="宋体"/>
        </w:rPr>
      </w:pPr>
      <w:r>
        <w:rPr>
          <w:rFonts w:ascii="宋体" w:hAnsi="宋体" w:hint="eastAsia"/>
        </w:rPr>
        <w:t>29.4评审过程中不允许违背评标程序或采用招标文件未载明的评标方法或评标因素进行评标。</w:t>
      </w:r>
    </w:p>
    <w:p w:rsidR="004D4FAF" w:rsidRDefault="00D54C95">
      <w:pPr>
        <w:ind w:firstLineChars="196" w:firstLine="412"/>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4D4FAF" w:rsidRDefault="00D54C95">
      <w:pPr>
        <w:rPr>
          <w:rFonts w:ascii="黑体" w:eastAsia="黑体" w:hAnsi="宋体"/>
          <w:sz w:val="24"/>
        </w:rPr>
      </w:pPr>
      <w:r>
        <w:rPr>
          <w:rFonts w:ascii="黑体" w:eastAsia="黑体" w:hAnsi="宋体" w:hint="eastAsia"/>
          <w:sz w:val="24"/>
        </w:rPr>
        <w:t>30．向评审委员会提供的资料</w:t>
      </w:r>
    </w:p>
    <w:p w:rsidR="004D4FAF" w:rsidRDefault="00D54C95">
      <w:pPr>
        <w:ind w:firstLineChars="196" w:firstLine="412"/>
        <w:rPr>
          <w:rFonts w:ascii="宋体" w:hAnsi="宋体"/>
        </w:rPr>
      </w:pPr>
      <w:r>
        <w:rPr>
          <w:rFonts w:ascii="宋体" w:hAnsi="宋体" w:hint="eastAsia"/>
        </w:rPr>
        <w:t>30.1公开发布的招标文件，包括图纸、服务清单、答疑文件等；</w:t>
      </w:r>
    </w:p>
    <w:p w:rsidR="004D4FAF" w:rsidRDefault="00D54C95">
      <w:pPr>
        <w:ind w:firstLineChars="196" w:firstLine="412"/>
        <w:rPr>
          <w:rFonts w:ascii="宋体" w:hAnsi="宋体"/>
        </w:rPr>
      </w:pPr>
      <w:r>
        <w:rPr>
          <w:rFonts w:ascii="宋体" w:hAnsi="宋体" w:hint="eastAsia"/>
        </w:rPr>
        <w:t>30.2其他评标必须的资料。</w:t>
      </w:r>
    </w:p>
    <w:p w:rsidR="004D4FAF" w:rsidRDefault="00D54C95">
      <w:pPr>
        <w:ind w:firstLineChars="196" w:firstLine="412"/>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4D4FAF" w:rsidRDefault="00D54C95">
      <w:pPr>
        <w:ind w:firstLineChars="196" w:firstLine="412"/>
        <w:rPr>
          <w:rFonts w:ascii="宋体" w:hAnsi="宋体"/>
        </w:rPr>
      </w:pPr>
      <w:r>
        <w:rPr>
          <w:rFonts w:ascii="宋体" w:hAnsi="宋体" w:hint="eastAsia"/>
        </w:rPr>
        <w:t>（1）招标的目的；</w:t>
      </w:r>
    </w:p>
    <w:p w:rsidR="004D4FAF" w:rsidRDefault="00D54C95">
      <w:pPr>
        <w:ind w:firstLineChars="196" w:firstLine="412"/>
        <w:rPr>
          <w:rFonts w:ascii="宋体" w:hAnsi="宋体"/>
        </w:rPr>
      </w:pPr>
      <w:r>
        <w:rPr>
          <w:rFonts w:ascii="宋体" w:hAnsi="宋体" w:hint="eastAsia"/>
        </w:rPr>
        <w:t>（2）招标项目需求的范围和性质；</w:t>
      </w:r>
    </w:p>
    <w:p w:rsidR="004D4FAF" w:rsidRDefault="00D54C95">
      <w:pPr>
        <w:ind w:firstLineChars="196" w:firstLine="412"/>
        <w:rPr>
          <w:rFonts w:ascii="宋体" w:hAnsi="宋体"/>
        </w:rPr>
      </w:pPr>
      <w:r>
        <w:rPr>
          <w:rFonts w:ascii="宋体" w:hAnsi="宋体" w:hint="eastAsia"/>
        </w:rPr>
        <w:t>（3）招标文件规定的投标人的资格、财政预算限额、商务条款；</w:t>
      </w:r>
    </w:p>
    <w:p w:rsidR="004D4FAF" w:rsidRDefault="00D54C95">
      <w:pPr>
        <w:ind w:firstLineChars="196" w:firstLine="412"/>
        <w:rPr>
          <w:rFonts w:ascii="宋体" w:hAnsi="宋体"/>
        </w:rPr>
      </w:pPr>
      <w:r>
        <w:rPr>
          <w:rFonts w:ascii="宋体" w:hAnsi="宋体" w:hint="eastAsia"/>
        </w:rPr>
        <w:t>（4）招标文件规定的评标程序、评标方法和评标因素；</w:t>
      </w:r>
    </w:p>
    <w:p w:rsidR="004D4FAF" w:rsidRDefault="00D54C95">
      <w:pPr>
        <w:ind w:firstLineChars="196" w:firstLine="412"/>
        <w:rPr>
          <w:rFonts w:ascii="宋体" w:hAnsi="宋体"/>
        </w:rPr>
      </w:pPr>
      <w:r>
        <w:rPr>
          <w:rFonts w:ascii="宋体" w:hAnsi="宋体" w:hint="eastAsia"/>
        </w:rPr>
        <w:t>（5）招标文件所列示的资格性审查表及符合性审查表。</w:t>
      </w:r>
    </w:p>
    <w:p w:rsidR="004D4FAF" w:rsidRDefault="00D54C95">
      <w:pPr>
        <w:rPr>
          <w:rFonts w:ascii="黑体" w:eastAsia="黑体" w:hAnsi="宋体"/>
          <w:sz w:val="24"/>
        </w:rPr>
      </w:pPr>
      <w:r>
        <w:rPr>
          <w:rFonts w:ascii="黑体" w:eastAsia="黑体" w:hAnsi="宋体" w:hint="eastAsia"/>
          <w:sz w:val="24"/>
        </w:rPr>
        <w:t>31．独立评审</w:t>
      </w:r>
    </w:p>
    <w:p w:rsidR="004D4FAF" w:rsidRPr="00D71711" w:rsidRDefault="00D54C95" w:rsidP="00D71711">
      <w:pPr>
        <w:ind w:firstLineChars="196" w:firstLine="412"/>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lastRenderedPageBreak/>
        <w:t>评审程序及评审方法</w:t>
      </w:r>
    </w:p>
    <w:p w:rsidR="004D4FAF" w:rsidRDefault="00D54C95">
      <w:pPr>
        <w:rPr>
          <w:rFonts w:ascii="黑体" w:eastAsia="黑体" w:hAnsi="宋体"/>
          <w:sz w:val="24"/>
        </w:rPr>
      </w:pPr>
      <w:r>
        <w:rPr>
          <w:rFonts w:ascii="黑体" w:eastAsia="黑体" w:hAnsi="宋体" w:hint="eastAsia"/>
          <w:sz w:val="24"/>
        </w:rPr>
        <w:t>32．投标文件初审</w:t>
      </w:r>
    </w:p>
    <w:p w:rsidR="004D4FAF" w:rsidRDefault="00D54C95">
      <w:pPr>
        <w:ind w:firstLineChars="196" w:firstLine="412"/>
        <w:rPr>
          <w:rFonts w:ascii="宋体" w:hAnsi="宋体"/>
        </w:rPr>
      </w:pPr>
      <w:r>
        <w:rPr>
          <w:rFonts w:ascii="宋体" w:hAnsi="宋体" w:hint="eastAsia"/>
        </w:rPr>
        <w:t>32.1投标文件初审包括资格性审查和符合性审查。</w:t>
      </w:r>
    </w:p>
    <w:p w:rsidR="004D4FAF" w:rsidRDefault="00D54C95">
      <w:pPr>
        <w:ind w:firstLineChars="196" w:firstLine="412"/>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4D4FAF" w:rsidRDefault="00D54C95">
      <w:pPr>
        <w:ind w:firstLineChars="196" w:firstLine="412"/>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4D4FAF" w:rsidRDefault="00D54C95">
      <w:pPr>
        <w:ind w:firstLineChars="196" w:firstLine="412"/>
        <w:rPr>
          <w:rFonts w:ascii="宋体" w:hAnsi="宋体"/>
        </w:rPr>
      </w:pPr>
      <w:r>
        <w:rPr>
          <w:rFonts w:ascii="宋体" w:hAnsi="宋体" w:hint="eastAsia"/>
        </w:rPr>
        <w:t>32.2 投标文件初审内容请详见《资格性审查表》和《符合性审查表》部分。投标人若有一条审查不通过则按投标无效处理。</w:t>
      </w:r>
    </w:p>
    <w:p w:rsidR="004D4FAF" w:rsidRDefault="00D54C95">
      <w:pPr>
        <w:ind w:firstLineChars="196" w:firstLine="412"/>
        <w:rPr>
          <w:rFonts w:ascii="宋体" w:hAnsi="宋体"/>
          <w:bCs/>
        </w:rPr>
      </w:pPr>
      <w:r>
        <w:rPr>
          <w:rFonts w:ascii="宋体" w:hAnsi="宋体" w:hint="eastAsia"/>
          <w:bCs/>
        </w:rPr>
        <w:t>32.3 投标文件初审中关于供应</w:t>
      </w:r>
      <w:proofErr w:type="gramStart"/>
      <w:r>
        <w:rPr>
          <w:rFonts w:ascii="宋体" w:hAnsi="宋体" w:hint="eastAsia"/>
          <w:bCs/>
        </w:rPr>
        <w:t>商家数</w:t>
      </w:r>
      <w:proofErr w:type="gramEnd"/>
      <w:r>
        <w:rPr>
          <w:rFonts w:ascii="宋体" w:hAnsi="宋体" w:hint="eastAsia"/>
          <w:bCs/>
        </w:rPr>
        <w:t>的计算:</w:t>
      </w:r>
    </w:p>
    <w:p w:rsidR="004D4FAF" w:rsidRDefault="00D54C95">
      <w:pPr>
        <w:ind w:firstLineChars="196" w:firstLine="412"/>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4D4FAF" w:rsidRDefault="00D54C95">
      <w:pPr>
        <w:ind w:firstLineChars="196" w:firstLine="412"/>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4D4FAF" w:rsidRDefault="00D54C95">
      <w:pPr>
        <w:ind w:firstLineChars="196" w:firstLine="412"/>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rsidR="004D4FAF" w:rsidRDefault="00D54C95">
      <w:pPr>
        <w:ind w:firstLineChars="196" w:firstLine="412"/>
        <w:rPr>
          <w:rFonts w:ascii="宋体" w:hAnsi="宋体"/>
        </w:rPr>
      </w:pPr>
      <w:r>
        <w:rPr>
          <w:rFonts w:ascii="宋体" w:hAnsi="宋体" w:hint="eastAsia"/>
        </w:rPr>
        <w:t>32.4投标人投标文件作无效处理的情形，具体包括但不限于以下：</w:t>
      </w:r>
    </w:p>
    <w:p w:rsidR="004D4FAF" w:rsidRDefault="00D54C95">
      <w:pPr>
        <w:ind w:firstLineChars="196" w:firstLine="412"/>
      </w:pPr>
      <w:r>
        <w:rPr>
          <w:rFonts w:ascii="宋体" w:hAnsi="宋体" w:hint="eastAsia"/>
        </w:rPr>
        <w:t>32.4.1</w:t>
      </w:r>
      <w:r>
        <w:rPr>
          <w:rFonts w:hint="eastAsia"/>
        </w:rPr>
        <w:t>不同投标人的投标文件由同一单位或者同一个人编制，或者由同一个人分阶段参与编制；</w:t>
      </w:r>
    </w:p>
    <w:p w:rsidR="004D4FAF" w:rsidRDefault="00D54C95">
      <w:pPr>
        <w:ind w:firstLineChars="196" w:firstLine="412"/>
      </w:pPr>
      <w:r>
        <w:rPr>
          <w:rFonts w:ascii="宋体" w:hAnsi="宋体"/>
        </w:rPr>
        <w:t>32.4.</w:t>
      </w:r>
      <w:r>
        <w:rPr>
          <w:rFonts w:ascii="宋体" w:hAnsi="宋体" w:hint="eastAsia"/>
        </w:rPr>
        <w:t>2</w:t>
      </w:r>
      <w:r>
        <w:rPr>
          <w:rFonts w:hint="eastAsia"/>
        </w:rPr>
        <w:t>不同投标人委托同一单位或者个人办理投标事宜；</w:t>
      </w:r>
    </w:p>
    <w:p w:rsidR="004D4FAF" w:rsidRDefault="00D54C95">
      <w:pPr>
        <w:ind w:firstLineChars="196" w:firstLine="412"/>
        <w:rPr>
          <w:rFonts w:ascii="宋体" w:hAnsi="宋体"/>
        </w:rPr>
      </w:pPr>
      <w:r>
        <w:rPr>
          <w:rFonts w:ascii="宋体" w:hAnsi="宋体" w:hint="eastAsia"/>
        </w:rPr>
        <w:t>32.4.3不同投标人的投标文件载明的项目管理成员或者联系人员为同一人；</w:t>
      </w:r>
    </w:p>
    <w:p w:rsidR="004D4FAF" w:rsidRDefault="00D54C95">
      <w:pPr>
        <w:ind w:firstLineChars="196" w:firstLine="412"/>
        <w:rPr>
          <w:rFonts w:ascii="宋体" w:hAnsi="宋体"/>
        </w:rPr>
      </w:pPr>
      <w:r>
        <w:rPr>
          <w:rFonts w:ascii="宋体" w:hAnsi="宋体" w:hint="eastAsia"/>
        </w:rPr>
        <w:t>32.4.4不同投标人的投标文件异常一致或者投标报价呈规律性差异；</w:t>
      </w:r>
    </w:p>
    <w:p w:rsidR="004D4FAF" w:rsidRDefault="00D54C95">
      <w:pPr>
        <w:ind w:firstLineChars="196" w:firstLine="412"/>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4D4FAF" w:rsidRDefault="00D54C95">
      <w:pPr>
        <w:ind w:firstLineChars="196" w:firstLine="412"/>
        <w:rPr>
          <w:rFonts w:ascii="宋体" w:hAnsi="宋体"/>
        </w:rPr>
      </w:pPr>
      <w:r>
        <w:rPr>
          <w:rFonts w:ascii="宋体" w:hAnsi="宋体" w:hint="eastAsia"/>
        </w:rPr>
        <w:t>32.4.6投标供应商之间相互约定给予未中标的供应商利益补偿；</w:t>
      </w:r>
    </w:p>
    <w:p w:rsidR="004D4FAF" w:rsidRDefault="00D54C95">
      <w:pPr>
        <w:ind w:firstLineChars="196" w:firstLine="412"/>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4D4FAF" w:rsidRDefault="00D54C95">
      <w:pPr>
        <w:ind w:firstLineChars="196" w:firstLine="412"/>
        <w:rPr>
          <w:rFonts w:ascii="宋体" w:hAnsi="宋体"/>
        </w:rPr>
      </w:pPr>
      <w:r>
        <w:rPr>
          <w:rFonts w:ascii="宋体" w:hAnsi="宋体" w:hint="eastAsia"/>
        </w:rPr>
        <w:t>32.4.8不同投标供应商的投标文件内容存在非正常一致；</w:t>
      </w:r>
    </w:p>
    <w:p w:rsidR="004D4FAF" w:rsidRDefault="00D54C95">
      <w:pPr>
        <w:ind w:firstLineChars="196" w:firstLine="412"/>
        <w:rPr>
          <w:rFonts w:ascii="宋体" w:hAnsi="宋体"/>
        </w:rPr>
      </w:pPr>
      <w:r>
        <w:rPr>
          <w:rFonts w:ascii="宋体" w:hAnsi="宋体" w:hint="eastAsia"/>
        </w:rPr>
        <w:t>32.4.9在同一单位工作人员为两家以上（含两家）供应商进行同一项投标活动；</w:t>
      </w:r>
    </w:p>
    <w:p w:rsidR="004D4FAF" w:rsidRDefault="00D54C95">
      <w:pPr>
        <w:ind w:firstLineChars="196" w:firstLine="412"/>
        <w:rPr>
          <w:rFonts w:ascii="宋体" w:hAnsi="宋体"/>
        </w:rPr>
      </w:pPr>
      <w:r>
        <w:rPr>
          <w:rFonts w:ascii="宋体" w:hAnsi="宋体" w:hint="eastAsia"/>
        </w:rPr>
        <w:t>32.4.10主管部门依照法律、法规认定的其他情形。</w:t>
      </w:r>
    </w:p>
    <w:p w:rsidR="004D4FAF" w:rsidRDefault="00D54C95">
      <w:pPr>
        <w:ind w:firstLineChars="196" w:firstLine="412"/>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4D4FAF" w:rsidRDefault="00D54C95">
      <w:pPr>
        <w:rPr>
          <w:rFonts w:ascii="黑体" w:eastAsia="黑体" w:hAnsi="宋体"/>
          <w:sz w:val="24"/>
        </w:rPr>
      </w:pPr>
      <w:r>
        <w:rPr>
          <w:rFonts w:ascii="黑体" w:eastAsia="黑体" w:hAnsi="宋体" w:hint="eastAsia"/>
          <w:sz w:val="24"/>
        </w:rPr>
        <w:t>33．澄清有关问题</w:t>
      </w:r>
    </w:p>
    <w:p w:rsidR="004D4FAF" w:rsidRDefault="00D54C95">
      <w:pPr>
        <w:ind w:firstLineChars="196" w:firstLine="412"/>
        <w:rPr>
          <w:rFonts w:ascii="宋体" w:hAnsi="宋体"/>
        </w:rPr>
      </w:pPr>
      <w:bookmarkStart w:id="66"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66"/>
    </w:p>
    <w:p w:rsidR="004D4FAF" w:rsidRDefault="00D54C95">
      <w:pPr>
        <w:ind w:firstLineChars="196" w:firstLine="412"/>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4D4FAF" w:rsidRDefault="00D54C95">
      <w:pPr>
        <w:ind w:firstLineChars="196" w:firstLine="412"/>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w:t>
      </w:r>
      <w:proofErr w:type="gramStart"/>
      <w:r>
        <w:rPr>
          <w:rFonts w:ascii="宋体" w:hAnsi="宋体" w:hint="eastAsia"/>
        </w:rPr>
        <w:t>作出</w:t>
      </w:r>
      <w:proofErr w:type="gramEnd"/>
      <w:r>
        <w:rPr>
          <w:rFonts w:ascii="宋体" w:hAnsi="宋体" w:hint="eastAsia"/>
        </w:rPr>
        <w:t>必要的澄清、说明或者补正。</w:t>
      </w:r>
    </w:p>
    <w:p w:rsidR="004D4FAF" w:rsidRDefault="00D54C95">
      <w:pPr>
        <w:ind w:firstLineChars="196" w:firstLine="412"/>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4D4FAF" w:rsidRDefault="00D54C95">
      <w:pPr>
        <w:ind w:firstLineChars="196" w:firstLine="412"/>
        <w:rPr>
          <w:rFonts w:ascii="宋体" w:hAnsi="宋体"/>
          <w:szCs w:val="21"/>
        </w:rPr>
      </w:pPr>
      <w:r>
        <w:rPr>
          <w:rFonts w:ascii="宋体" w:hAnsi="宋体" w:hint="eastAsia"/>
          <w:szCs w:val="21"/>
        </w:rPr>
        <w:t>根据本通用条款第34条，凡属于评审委员会在评审中发现的算术错误进行核实的修改</w:t>
      </w:r>
      <w:r>
        <w:rPr>
          <w:rFonts w:ascii="宋体" w:hAnsi="宋体" w:hint="eastAsia"/>
          <w:szCs w:val="21"/>
        </w:rPr>
        <w:lastRenderedPageBreak/>
        <w:t>不在此列。</w:t>
      </w:r>
    </w:p>
    <w:p w:rsidR="004D4FAF" w:rsidRDefault="00D54C95">
      <w:pPr>
        <w:rPr>
          <w:rFonts w:ascii="黑体" w:eastAsia="黑体" w:hAnsi="宋体"/>
          <w:sz w:val="24"/>
        </w:rPr>
      </w:pPr>
      <w:bookmarkStart w:id="67" w:name="_Toc73521669"/>
      <w:bookmarkStart w:id="68" w:name="_Toc73517673"/>
      <w:bookmarkStart w:id="69" w:name="_Toc73521581"/>
      <w:bookmarkStart w:id="70" w:name="_Toc100052400"/>
      <w:bookmarkStart w:id="71" w:name="_Toc73518151"/>
      <w:r>
        <w:rPr>
          <w:rFonts w:ascii="黑体" w:eastAsia="黑体" w:hAnsi="宋体" w:hint="eastAsia"/>
          <w:sz w:val="24"/>
        </w:rPr>
        <w:t>34．错误的修正</w:t>
      </w:r>
      <w:bookmarkEnd w:id="67"/>
      <w:bookmarkEnd w:id="68"/>
      <w:bookmarkEnd w:id="69"/>
      <w:bookmarkEnd w:id="70"/>
      <w:bookmarkEnd w:id="71"/>
    </w:p>
    <w:p w:rsidR="004D4FAF" w:rsidRDefault="00D54C95">
      <w:pPr>
        <w:ind w:firstLineChars="196" w:firstLine="412"/>
        <w:rPr>
          <w:rFonts w:ascii="宋体" w:hAnsi="宋体"/>
          <w:szCs w:val="21"/>
        </w:rPr>
      </w:pPr>
      <w:r>
        <w:rPr>
          <w:rFonts w:ascii="宋体" w:hAnsi="宋体" w:hint="eastAsia"/>
          <w:szCs w:val="21"/>
        </w:rPr>
        <w:t>投标文件报价出现前后不一致的，除专用条款另有规定外，按照下列规定修正：</w:t>
      </w:r>
    </w:p>
    <w:p w:rsidR="004D4FAF" w:rsidRDefault="00D54C95">
      <w:pPr>
        <w:ind w:firstLineChars="196" w:firstLine="412"/>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4D4FAF" w:rsidRDefault="00D54C95">
      <w:pPr>
        <w:ind w:firstLineChars="196" w:firstLine="412"/>
        <w:rPr>
          <w:rFonts w:ascii="宋体" w:hAnsi="宋体"/>
          <w:szCs w:val="21"/>
        </w:rPr>
      </w:pPr>
      <w:r>
        <w:rPr>
          <w:rFonts w:ascii="宋体" w:hAnsi="宋体" w:hint="eastAsia"/>
          <w:szCs w:val="21"/>
        </w:rPr>
        <w:t>34.2大写金额和小写金额不一致的，以大写金额为准；</w:t>
      </w:r>
    </w:p>
    <w:p w:rsidR="004D4FAF" w:rsidRDefault="00D54C95">
      <w:pPr>
        <w:ind w:firstLineChars="196" w:firstLine="412"/>
        <w:rPr>
          <w:rFonts w:ascii="宋体" w:hAnsi="宋体"/>
          <w:szCs w:val="21"/>
        </w:rPr>
      </w:pPr>
      <w:r>
        <w:rPr>
          <w:rFonts w:ascii="宋体" w:hAnsi="宋体" w:hint="eastAsia"/>
          <w:szCs w:val="21"/>
        </w:rPr>
        <w:t>34.3单价金额小数点或者百分比有明显错位，以开标一览表的总价为准，并修改单价；</w:t>
      </w:r>
    </w:p>
    <w:p w:rsidR="004D4FAF" w:rsidRDefault="00D54C95">
      <w:pPr>
        <w:ind w:firstLineChars="196" w:firstLine="412"/>
        <w:rPr>
          <w:rFonts w:ascii="宋体" w:hAnsi="宋体"/>
          <w:szCs w:val="21"/>
        </w:rPr>
      </w:pPr>
      <w:r>
        <w:rPr>
          <w:rFonts w:ascii="宋体" w:hAnsi="宋体" w:hint="eastAsia"/>
          <w:szCs w:val="21"/>
        </w:rPr>
        <w:t>34.4总价金额与按单价汇总金额不一致的，以单价金额计算结果为准。</w:t>
      </w:r>
    </w:p>
    <w:p w:rsidR="004D4FAF" w:rsidRDefault="00D54C95">
      <w:pPr>
        <w:ind w:firstLineChars="196" w:firstLine="412"/>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4D4FAF" w:rsidRDefault="00D54C95">
      <w:pPr>
        <w:rPr>
          <w:rFonts w:ascii="黑体" w:eastAsia="黑体" w:hAnsi="宋体"/>
          <w:sz w:val="24"/>
        </w:rPr>
      </w:pPr>
      <w:r>
        <w:rPr>
          <w:rFonts w:ascii="黑体" w:eastAsia="黑体" w:hAnsi="宋体" w:hint="eastAsia"/>
          <w:sz w:val="24"/>
        </w:rPr>
        <w:t>35．投标文件的比较与评价</w:t>
      </w:r>
    </w:p>
    <w:p w:rsidR="004D4FAF" w:rsidRDefault="00D54C95">
      <w:pPr>
        <w:ind w:firstLineChars="196" w:firstLine="412"/>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4D4FAF" w:rsidRDefault="00D54C95">
      <w:pPr>
        <w:ind w:firstLineChars="196" w:firstLine="412"/>
        <w:rPr>
          <w:rFonts w:ascii="宋体" w:hAnsi="宋体"/>
          <w:szCs w:val="21"/>
        </w:rPr>
      </w:pPr>
      <w:r>
        <w:rPr>
          <w:rFonts w:ascii="宋体" w:hAnsi="宋体" w:hint="eastAsia"/>
          <w:szCs w:val="21"/>
        </w:rPr>
        <w:t>评审委员会成员对需要共同认定的事项存在争议的，应当按照少数服从多数的原则</w:t>
      </w:r>
      <w:proofErr w:type="gramStart"/>
      <w:r>
        <w:rPr>
          <w:rFonts w:ascii="宋体" w:hAnsi="宋体" w:hint="eastAsia"/>
          <w:szCs w:val="21"/>
        </w:rPr>
        <w:t>作出</w:t>
      </w:r>
      <w:proofErr w:type="gramEnd"/>
      <w:r>
        <w:rPr>
          <w:rFonts w:ascii="宋体" w:hAnsi="宋体" w:hint="eastAsia"/>
          <w:szCs w:val="21"/>
        </w:rPr>
        <w:t>结论。持不同意见的评审委员会成员应当书面</w:t>
      </w:r>
      <w:proofErr w:type="gramStart"/>
      <w:r>
        <w:rPr>
          <w:rFonts w:ascii="宋体" w:hAnsi="宋体" w:hint="eastAsia"/>
          <w:szCs w:val="21"/>
        </w:rPr>
        <w:t>作出</w:t>
      </w:r>
      <w:proofErr w:type="gramEnd"/>
      <w:r>
        <w:rPr>
          <w:rFonts w:ascii="宋体" w:hAnsi="宋体" w:hint="eastAsia"/>
          <w:szCs w:val="21"/>
        </w:rPr>
        <w:t>说明，否则视为无异议。</w:t>
      </w:r>
    </w:p>
    <w:p w:rsidR="004D4FAF" w:rsidRDefault="00D54C95">
      <w:pPr>
        <w:rPr>
          <w:rFonts w:ascii="黑体" w:eastAsia="黑体" w:hAnsi="宋体"/>
          <w:sz w:val="24"/>
        </w:rPr>
      </w:pPr>
      <w:r>
        <w:rPr>
          <w:rFonts w:ascii="黑体" w:eastAsia="黑体" w:hAnsi="宋体" w:hint="eastAsia"/>
          <w:sz w:val="24"/>
        </w:rPr>
        <w:t>36. 实地考察或资料查验</w:t>
      </w:r>
    </w:p>
    <w:p w:rsidR="004D4FAF" w:rsidRDefault="00D54C95">
      <w:pPr>
        <w:ind w:firstLineChars="196" w:firstLine="412"/>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4D4FAF" w:rsidRDefault="00D54C95">
      <w:pPr>
        <w:rPr>
          <w:rFonts w:ascii="黑体" w:eastAsia="黑体" w:hAnsi="宋体"/>
          <w:sz w:val="24"/>
        </w:rPr>
      </w:pPr>
      <w:r>
        <w:rPr>
          <w:rFonts w:ascii="黑体" w:eastAsia="黑体" w:hAnsi="宋体" w:hint="eastAsia"/>
          <w:sz w:val="24"/>
        </w:rPr>
        <w:t>37．评审方法</w:t>
      </w:r>
    </w:p>
    <w:p w:rsidR="004D4FAF" w:rsidRDefault="00D54C95">
      <w:pPr>
        <w:ind w:firstLineChars="196" w:firstLine="413"/>
        <w:rPr>
          <w:rFonts w:ascii="宋体" w:hAnsi="宋体"/>
          <w:b/>
          <w:bCs/>
          <w:szCs w:val="21"/>
        </w:rPr>
      </w:pPr>
      <w:r>
        <w:rPr>
          <w:rFonts w:ascii="宋体" w:hAnsi="宋体" w:hint="eastAsia"/>
          <w:b/>
          <w:bCs/>
          <w:szCs w:val="21"/>
        </w:rPr>
        <w:t>37.1.1最低价法</w:t>
      </w:r>
    </w:p>
    <w:p w:rsidR="004D4FAF" w:rsidRDefault="00D54C95">
      <w:pPr>
        <w:ind w:firstLineChars="196" w:firstLine="412"/>
        <w:rPr>
          <w:rFonts w:ascii="ˎ̥" w:hAnsi="ˎ̥"/>
        </w:rPr>
      </w:pPr>
      <w:bookmarkStart w:id="72"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4D4FAF" w:rsidRDefault="00D54C95">
      <w:pPr>
        <w:ind w:firstLineChars="196" w:firstLine="413"/>
        <w:rPr>
          <w:rFonts w:ascii="宋体" w:hAnsi="宋体"/>
          <w:b/>
          <w:bCs/>
          <w:szCs w:val="21"/>
        </w:rPr>
      </w:pPr>
      <w:r>
        <w:rPr>
          <w:rFonts w:ascii="宋体" w:hAnsi="宋体" w:hint="eastAsia"/>
          <w:b/>
          <w:bCs/>
          <w:szCs w:val="21"/>
        </w:rPr>
        <w:t>37.1.2综合评分法</w:t>
      </w:r>
    </w:p>
    <w:p w:rsidR="004D4FAF" w:rsidRDefault="00D54C95">
      <w:pPr>
        <w:ind w:firstLineChars="196" w:firstLine="412"/>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72"/>
    </w:p>
    <w:p w:rsidR="004D4FAF" w:rsidRDefault="00D54C95">
      <w:pPr>
        <w:ind w:firstLineChars="196" w:firstLine="413"/>
        <w:rPr>
          <w:rFonts w:ascii="宋体" w:hAnsi="宋体"/>
          <w:b/>
          <w:bCs/>
          <w:szCs w:val="21"/>
        </w:rPr>
      </w:pPr>
      <w:r>
        <w:rPr>
          <w:rFonts w:ascii="宋体" w:hAnsi="宋体" w:hint="eastAsia"/>
          <w:b/>
          <w:bCs/>
          <w:szCs w:val="21"/>
        </w:rPr>
        <w:t>37.2 本项目采用的评审方法见本项目招标文件第一册“专用条款”的相关内容。</w:t>
      </w:r>
    </w:p>
    <w:p w:rsidR="004D4FAF" w:rsidRDefault="00D54C95">
      <w:pPr>
        <w:ind w:firstLineChars="196" w:firstLine="413"/>
        <w:rPr>
          <w:rFonts w:ascii="宋体" w:hAnsi="宋体"/>
          <w:b/>
          <w:bCs/>
          <w:szCs w:val="21"/>
        </w:rPr>
      </w:pPr>
      <w:r>
        <w:rPr>
          <w:rFonts w:ascii="宋体" w:hAnsi="宋体" w:hint="eastAsia"/>
          <w:b/>
          <w:bCs/>
          <w:szCs w:val="21"/>
        </w:rPr>
        <w:t>37.3重新评审的情形</w:t>
      </w:r>
    </w:p>
    <w:p w:rsidR="004D4FAF" w:rsidRDefault="00D54C95">
      <w:pPr>
        <w:ind w:firstLineChars="196" w:firstLine="412"/>
        <w:rPr>
          <w:rFonts w:ascii="宋体" w:hAnsi="宋体"/>
          <w:b/>
          <w:bCs/>
          <w:szCs w:val="21"/>
        </w:rPr>
      </w:pPr>
      <w:r>
        <w:rPr>
          <w:rFonts w:ascii="宋体" w:hAnsi="宋体" w:cs="宋体" w:hint="eastAsia"/>
          <w:kern w:val="0"/>
          <w:szCs w:val="21"/>
        </w:rPr>
        <w:t>评审结果汇总完成后，除下列情形外，任何人不得修改评审结果：</w:t>
      </w:r>
    </w:p>
    <w:p w:rsidR="004D4FAF" w:rsidRDefault="00D54C95">
      <w:pPr>
        <w:ind w:firstLineChars="196" w:firstLine="412"/>
        <w:rPr>
          <w:rFonts w:ascii="宋体" w:hAnsi="宋体" w:cs="宋体"/>
          <w:kern w:val="0"/>
          <w:szCs w:val="21"/>
        </w:rPr>
      </w:pPr>
      <w:r>
        <w:rPr>
          <w:rFonts w:ascii="宋体" w:hAnsi="宋体" w:cs="宋体" w:hint="eastAsia"/>
          <w:kern w:val="0"/>
          <w:szCs w:val="21"/>
        </w:rPr>
        <w:t>37.3.1分值汇总计算错误的；</w:t>
      </w:r>
    </w:p>
    <w:p w:rsidR="004D4FAF" w:rsidRDefault="00D54C95">
      <w:pPr>
        <w:ind w:firstLineChars="196" w:firstLine="412"/>
        <w:rPr>
          <w:rFonts w:ascii="宋体" w:hAnsi="宋体" w:cs="宋体"/>
          <w:kern w:val="0"/>
          <w:szCs w:val="21"/>
        </w:rPr>
      </w:pPr>
      <w:r>
        <w:rPr>
          <w:rFonts w:ascii="宋体" w:hAnsi="宋体" w:cs="宋体" w:hint="eastAsia"/>
          <w:kern w:val="0"/>
          <w:szCs w:val="21"/>
        </w:rPr>
        <w:t>37.3.2分项评分超出评分标准范围的；</w:t>
      </w:r>
    </w:p>
    <w:p w:rsidR="004D4FAF" w:rsidRDefault="00D54C95">
      <w:pPr>
        <w:ind w:firstLineChars="196" w:firstLine="412"/>
        <w:rPr>
          <w:rFonts w:ascii="宋体" w:hAnsi="宋体" w:cs="宋体"/>
          <w:kern w:val="0"/>
          <w:szCs w:val="21"/>
        </w:rPr>
      </w:pPr>
      <w:r>
        <w:rPr>
          <w:rFonts w:ascii="宋体" w:hAnsi="宋体" w:cs="宋体" w:hint="eastAsia"/>
          <w:kern w:val="0"/>
          <w:szCs w:val="21"/>
        </w:rPr>
        <w:t>37.3.3评审委员会成员对客观评审因素评分不一致的；</w:t>
      </w:r>
    </w:p>
    <w:p w:rsidR="004D4FAF" w:rsidRDefault="00D54C95">
      <w:pPr>
        <w:ind w:firstLineChars="196" w:firstLine="412"/>
        <w:rPr>
          <w:rFonts w:ascii="宋体" w:hAnsi="宋体" w:cs="宋体"/>
          <w:kern w:val="0"/>
          <w:szCs w:val="21"/>
        </w:rPr>
      </w:pPr>
      <w:r>
        <w:rPr>
          <w:rFonts w:ascii="宋体" w:hAnsi="宋体" w:cs="宋体" w:hint="eastAsia"/>
          <w:kern w:val="0"/>
          <w:szCs w:val="21"/>
        </w:rPr>
        <w:t>37.3.4经评审委员会认定评分畸高、</w:t>
      </w:r>
      <w:proofErr w:type="gramStart"/>
      <w:r>
        <w:rPr>
          <w:rFonts w:ascii="宋体" w:hAnsi="宋体" w:cs="宋体" w:hint="eastAsia"/>
          <w:kern w:val="0"/>
          <w:szCs w:val="21"/>
        </w:rPr>
        <w:t>畸</w:t>
      </w:r>
      <w:proofErr w:type="gramEnd"/>
      <w:r>
        <w:rPr>
          <w:rFonts w:ascii="宋体" w:hAnsi="宋体" w:cs="宋体" w:hint="eastAsia"/>
          <w:kern w:val="0"/>
          <w:szCs w:val="21"/>
        </w:rPr>
        <w:t>低的。</w:t>
      </w:r>
    </w:p>
    <w:p w:rsidR="004D4FAF" w:rsidRDefault="00D54C95">
      <w:pPr>
        <w:ind w:firstLineChars="196" w:firstLine="412"/>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4D4FAF" w:rsidRDefault="00D54C95">
      <w:pPr>
        <w:ind w:firstLineChars="196" w:firstLine="412"/>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4D4FAF" w:rsidRDefault="00D54C95">
      <w:pPr>
        <w:ind w:firstLineChars="196" w:firstLine="413"/>
        <w:rPr>
          <w:rFonts w:ascii="宋体" w:hAnsi="宋体"/>
          <w:b/>
          <w:bCs/>
          <w:szCs w:val="21"/>
        </w:rPr>
      </w:pPr>
      <w:r>
        <w:rPr>
          <w:rFonts w:ascii="宋体" w:hAnsi="宋体" w:hint="eastAsia"/>
          <w:b/>
          <w:bCs/>
          <w:szCs w:val="21"/>
        </w:rPr>
        <w:t xml:space="preserve"> 37.4重新组建评审委员会的情形</w:t>
      </w:r>
    </w:p>
    <w:p w:rsidR="004D4FAF" w:rsidRDefault="00D54C95">
      <w:pPr>
        <w:ind w:firstLineChars="196" w:firstLine="412"/>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4D4FAF" w:rsidRDefault="00D54C95">
      <w:pPr>
        <w:ind w:firstLineChars="196" w:firstLine="412"/>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4D4FAF" w:rsidRDefault="00D54C95">
      <w:pPr>
        <w:ind w:firstLineChars="196" w:firstLine="412"/>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4D4FAF" w:rsidRDefault="00D54C95">
      <w:pPr>
        <w:ind w:firstLineChars="196" w:firstLine="412"/>
        <w:rPr>
          <w:rFonts w:ascii="宋体" w:hAnsi="宋体" w:cs="宋体"/>
          <w:kern w:val="0"/>
          <w:szCs w:val="21"/>
        </w:rPr>
      </w:pPr>
      <w:r>
        <w:rPr>
          <w:rFonts w:ascii="宋体" w:hAnsi="宋体" w:cs="宋体" w:hint="eastAsia"/>
          <w:kern w:val="0"/>
          <w:szCs w:val="21"/>
        </w:rPr>
        <w:t>37.4.3评审委员会及其成员独立评标受到非法干预的；</w:t>
      </w:r>
    </w:p>
    <w:p w:rsidR="004D4FAF" w:rsidRDefault="00D54C95">
      <w:pPr>
        <w:ind w:firstLineChars="196" w:firstLine="412"/>
        <w:rPr>
          <w:rFonts w:ascii="宋体" w:hAnsi="宋体" w:cs="宋体"/>
          <w:kern w:val="0"/>
          <w:szCs w:val="21"/>
        </w:rPr>
      </w:pPr>
      <w:r>
        <w:rPr>
          <w:rFonts w:ascii="宋体" w:hAnsi="宋体" w:cs="宋体" w:hint="eastAsia"/>
          <w:kern w:val="0"/>
          <w:szCs w:val="21"/>
        </w:rPr>
        <w:t>37.4.4有政府采购法实施条例第七十五条规定的违法行为的。</w:t>
      </w:r>
    </w:p>
    <w:p w:rsidR="004D4FAF" w:rsidRDefault="00D54C95">
      <w:pPr>
        <w:ind w:firstLineChars="196" w:firstLine="412"/>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4D4FAF" w:rsidRDefault="004D4FAF">
      <w:pPr>
        <w:ind w:firstLineChars="196" w:firstLine="412"/>
        <w:rPr>
          <w:rFonts w:ascii="宋体" w:hAnsi="宋体"/>
          <w:szCs w:val="21"/>
        </w:rPr>
      </w:pPr>
    </w:p>
    <w:p w:rsidR="00D71711" w:rsidRDefault="00D71711">
      <w:pPr>
        <w:ind w:firstLineChars="196" w:firstLine="412"/>
        <w:rPr>
          <w:rFonts w:ascii="宋体" w:hAnsi="宋体"/>
          <w:szCs w:val="21"/>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lastRenderedPageBreak/>
        <w:t>定标及公示</w:t>
      </w:r>
    </w:p>
    <w:p w:rsidR="004D4FAF" w:rsidRDefault="00D54C95">
      <w:pPr>
        <w:rPr>
          <w:rFonts w:ascii="黑体" w:eastAsia="黑体" w:hAnsi="宋体"/>
          <w:sz w:val="24"/>
        </w:rPr>
      </w:pPr>
      <w:r>
        <w:rPr>
          <w:rFonts w:ascii="黑体" w:eastAsia="黑体" w:hAnsi="宋体" w:hint="eastAsia"/>
          <w:sz w:val="24"/>
        </w:rPr>
        <w:t>38．定标方法</w:t>
      </w:r>
    </w:p>
    <w:p w:rsidR="004D4FAF" w:rsidRDefault="00D54C95">
      <w:pPr>
        <w:ind w:firstLineChars="196" w:firstLine="412"/>
        <w:rPr>
          <w:rFonts w:ascii="宋体" w:hAnsi="宋体"/>
          <w:szCs w:val="21"/>
        </w:rPr>
      </w:pPr>
      <w:r>
        <w:rPr>
          <w:rFonts w:ascii="宋体" w:hAnsi="宋体" w:hint="eastAsia"/>
          <w:szCs w:val="21"/>
        </w:rPr>
        <w:t>38.1非评定分离项目定标方法</w:t>
      </w:r>
    </w:p>
    <w:p w:rsidR="004D4FAF" w:rsidRDefault="00D54C95">
      <w:pPr>
        <w:ind w:firstLineChars="196" w:firstLine="412"/>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w:t>
      </w:r>
      <w:proofErr w:type="gramStart"/>
      <w:r>
        <w:rPr>
          <w:rFonts w:ascii="宋体" w:hAnsi="宋体" w:hint="eastAsia"/>
          <w:szCs w:val="21"/>
        </w:rPr>
        <w:t>到劣进行</w:t>
      </w:r>
      <w:proofErr w:type="gramEnd"/>
      <w:r>
        <w:rPr>
          <w:rFonts w:ascii="宋体" w:hAnsi="宋体" w:hint="eastAsia"/>
          <w:szCs w:val="21"/>
        </w:rPr>
        <w:t>排序，确定候选中标供应商。</w:t>
      </w:r>
    </w:p>
    <w:p w:rsidR="004D4FAF" w:rsidRDefault="00D54C95">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p>
    <w:p w:rsidR="004D4FAF" w:rsidRDefault="00D54C95">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w:t>
      </w:r>
      <w:proofErr w:type="gramStart"/>
      <w:r>
        <w:rPr>
          <w:rFonts w:ascii="ˎ̥" w:hAnsi="ˎ̥"/>
        </w:rPr>
        <w:t>且按照</w:t>
      </w:r>
      <w:proofErr w:type="gramEnd"/>
      <w:r>
        <w:rPr>
          <w:rFonts w:ascii="ˎ̥" w:hAnsi="ˎ̥"/>
        </w:rPr>
        <w:t>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rsidR="004D4FAF" w:rsidRDefault="00D54C95">
      <w:pPr>
        <w:ind w:firstLineChars="196" w:firstLine="412"/>
        <w:rPr>
          <w:rFonts w:ascii="宋体" w:hAnsi="宋体"/>
          <w:szCs w:val="21"/>
        </w:rPr>
      </w:pPr>
      <w:r>
        <w:rPr>
          <w:rFonts w:ascii="宋体" w:hAnsi="宋体" w:hint="eastAsia"/>
          <w:szCs w:val="21"/>
        </w:rPr>
        <w:t>38.2评定分离项目定标方法</w:t>
      </w:r>
    </w:p>
    <w:p w:rsidR="004D4FAF" w:rsidRDefault="00D54C95">
      <w:pPr>
        <w:ind w:firstLineChars="196" w:firstLine="412"/>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4D4FAF" w:rsidRDefault="00D54C95">
      <w:pPr>
        <w:ind w:firstLineChars="196" w:firstLine="412"/>
      </w:pPr>
      <w:r>
        <w:rPr>
          <w:rFonts w:ascii="宋体" w:hAnsi="宋体"/>
          <w:szCs w:val="21"/>
        </w:rPr>
        <w:t xml:space="preserve">38.2.2 </w:t>
      </w:r>
      <w:bookmarkStart w:id="73"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4D4FAF" w:rsidRDefault="00D54C95">
      <w:pPr>
        <w:ind w:firstLineChars="196" w:firstLine="412"/>
        <w:rPr>
          <w:rFonts w:ascii="宋体" w:hAnsi="宋体"/>
          <w:szCs w:val="21"/>
        </w:rPr>
      </w:pPr>
      <w:r>
        <w:rPr>
          <w:rFonts w:ascii="宋体" w:hAnsi="宋体" w:hint="eastAsia"/>
          <w:szCs w:val="21"/>
        </w:rPr>
        <w:t>38.2.3</w:t>
      </w:r>
      <w:bookmarkStart w:id="74"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73"/>
      <w:bookmarkEnd w:id="74"/>
    </w:p>
    <w:p w:rsidR="004D4FAF" w:rsidRDefault="00D54C95">
      <w:pPr>
        <w:ind w:firstLineChars="196" w:firstLine="412"/>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w:t>
      </w:r>
      <w:proofErr w:type="gramStart"/>
      <w:r>
        <w:rPr>
          <w:rFonts w:hint="eastAsia"/>
        </w:rPr>
        <w:t>规</w:t>
      </w:r>
      <w:proofErr w:type="gramEnd"/>
      <w:r>
        <w:rPr>
          <w:rFonts w:hint="eastAsia"/>
        </w:rPr>
        <w:t>【</w:t>
      </w:r>
      <w:r>
        <w:rPr>
          <w:rFonts w:hint="eastAsia"/>
        </w:rPr>
        <w:t>2</w:t>
      </w:r>
      <w:r>
        <w:t>020</w:t>
      </w:r>
      <w:r>
        <w:rPr>
          <w:rFonts w:hint="eastAsia"/>
        </w:rPr>
        <w:t>】</w:t>
      </w:r>
      <w:r>
        <w:rPr>
          <w:rFonts w:hint="eastAsia"/>
        </w:rPr>
        <w:t>1</w:t>
      </w:r>
      <w:r>
        <w:rPr>
          <w:rFonts w:hint="eastAsia"/>
        </w:rPr>
        <w:t>号）执行。</w:t>
      </w:r>
    </w:p>
    <w:p w:rsidR="004D4FAF" w:rsidRDefault="00D54C95">
      <w:pPr>
        <w:ind w:firstLineChars="196" w:firstLine="412"/>
        <w:rPr>
          <w:rFonts w:ascii="宋体" w:hAnsi="宋体"/>
          <w:szCs w:val="21"/>
        </w:rPr>
      </w:pPr>
      <w:r>
        <w:rPr>
          <w:rFonts w:ascii="宋体" w:hAnsi="宋体" w:hint="eastAsia"/>
          <w:szCs w:val="21"/>
        </w:rPr>
        <w:t>说明：采购人及投标供应商应按照上述方法提前做好相关准备。</w:t>
      </w:r>
    </w:p>
    <w:p w:rsidR="004D4FAF" w:rsidRDefault="00D54C95">
      <w:pPr>
        <w:ind w:firstLineChars="196" w:firstLine="412"/>
        <w:rPr>
          <w:rFonts w:ascii="宋体" w:hAnsi="宋体"/>
          <w:szCs w:val="21"/>
        </w:rPr>
      </w:pPr>
      <w:r>
        <w:rPr>
          <w:rFonts w:ascii="宋体" w:hAnsi="宋体" w:hint="eastAsia"/>
          <w:szCs w:val="21"/>
        </w:rPr>
        <w:t>38.3专用条款另有规定的，按专用条款相关要求定标。</w:t>
      </w:r>
    </w:p>
    <w:p w:rsidR="004D4FAF" w:rsidRDefault="00D54C95">
      <w:pPr>
        <w:rPr>
          <w:rFonts w:ascii="黑体" w:eastAsia="黑体" w:hAnsi="宋体"/>
          <w:sz w:val="24"/>
        </w:rPr>
      </w:pPr>
      <w:r>
        <w:rPr>
          <w:rFonts w:ascii="黑体" w:eastAsia="黑体" w:hAnsi="宋体" w:hint="eastAsia"/>
          <w:sz w:val="24"/>
        </w:rPr>
        <w:t>39．编写评审报告</w:t>
      </w:r>
    </w:p>
    <w:p w:rsidR="004D4FAF" w:rsidRDefault="00D54C95">
      <w:pPr>
        <w:ind w:firstLineChars="196" w:firstLine="412"/>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w:t>
      </w:r>
      <w:proofErr w:type="gramStart"/>
      <w:r>
        <w:rPr>
          <w:rFonts w:ascii="宋体" w:hAnsi="宋体" w:hint="eastAsia"/>
          <w:szCs w:val="21"/>
        </w:rPr>
        <w:t>作出</w:t>
      </w:r>
      <w:proofErr w:type="gramEnd"/>
      <w:r>
        <w:rPr>
          <w:rFonts w:ascii="宋体" w:hAnsi="宋体" w:hint="eastAsia"/>
          <w:szCs w:val="21"/>
        </w:rPr>
        <w:t>书面说明并记录存档。</w:t>
      </w:r>
    </w:p>
    <w:p w:rsidR="004D4FAF" w:rsidRDefault="00D54C95">
      <w:pPr>
        <w:rPr>
          <w:rFonts w:ascii="黑体" w:eastAsia="黑体" w:hAnsi="宋体"/>
          <w:sz w:val="24"/>
        </w:rPr>
      </w:pPr>
      <w:r>
        <w:rPr>
          <w:rFonts w:ascii="黑体" w:eastAsia="黑体" w:hAnsi="宋体" w:hint="eastAsia"/>
          <w:sz w:val="24"/>
        </w:rPr>
        <w:t>40．中标公告</w:t>
      </w:r>
    </w:p>
    <w:p w:rsidR="004D4FAF" w:rsidRDefault="00D54C95">
      <w:pPr>
        <w:ind w:firstLineChars="196" w:firstLine="412"/>
        <w:rPr>
          <w:rFonts w:ascii="宋体" w:hAnsi="宋体"/>
          <w:szCs w:val="21"/>
        </w:rPr>
      </w:pPr>
      <w:r>
        <w:rPr>
          <w:rFonts w:ascii="宋体" w:hAnsi="宋体" w:hint="eastAsia"/>
          <w:szCs w:val="21"/>
        </w:rPr>
        <w:t>40.1</w:t>
      </w:r>
      <w:bookmarkStart w:id="75" w:name="_Hlk72438709"/>
      <w:r>
        <w:rPr>
          <w:rFonts w:ascii="宋体" w:hAnsi="宋体" w:hint="eastAsia"/>
          <w:szCs w:val="21"/>
        </w:rPr>
        <w:t>为体现“公开、公平、公正”的原则，评审结束后经采购人确认（确定）评审结果，政府集中采购机构将在</w:t>
      </w:r>
      <w:r>
        <w:rPr>
          <w:rFonts w:ascii="宋体" w:hAnsi="宋体" w:hint="eastAsia"/>
          <w:bCs/>
          <w:szCs w:val="21"/>
        </w:rPr>
        <w:t>深圳公共资源交易中心（深圳交易集团有限公司政府采购业务分公司）网站（</w:t>
      </w:r>
      <w:r>
        <w:rPr>
          <w:rFonts w:ascii="宋体" w:hAnsi="宋体"/>
          <w:bCs/>
          <w:szCs w:val="21"/>
        </w:rPr>
        <w:t>http://www.szggzy.com/</w:t>
      </w:r>
      <w:r>
        <w:rPr>
          <w:rFonts w:ascii="宋体" w:hAnsi="宋体" w:hint="eastAsia"/>
          <w:bCs/>
          <w:szCs w:val="21"/>
        </w:rPr>
        <w:t>）</w:t>
      </w:r>
      <w:r>
        <w:rPr>
          <w:rFonts w:ascii="宋体" w:hAnsi="宋体" w:hint="eastAsia"/>
          <w:szCs w:val="21"/>
        </w:rPr>
        <w:t>上发布中标结果公告。</w:t>
      </w:r>
      <w:bookmarkStart w:id="76" w:name="_Hlk72438751"/>
      <w:bookmarkEnd w:id="75"/>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bookmarkEnd w:id="76"/>
    <w:p w:rsidR="004D4FAF" w:rsidRDefault="00D54C95">
      <w:pPr>
        <w:ind w:firstLineChars="196" w:firstLine="412"/>
        <w:rPr>
          <w:rFonts w:ascii="宋体" w:hAnsi="宋体"/>
          <w:szCs w:val="21"/>
        </w:rPr>
      </w:pPr>
      <w:r>
        <w:rPr>
          <w:rFonts w:ascii="宋体" w:hAnsi="宋体" w:hint="eastAsia"/>
          <w:szCs w:val="21"/>
        </w:rPr>
        <w:t>40.2质疑、投诉供应商应保证质疑、投诉内容的真实性和可靠性，并承担相应的法律责任。</w:t>
      </w:r>
    </w:p>
    <w:p w:rsidR="004D4FAF" w:rsidRDefault="00D54C95">
      <w:pPr>
        <w:rPr>
          <w:rFonts w:ascii="黑体" w:eastAsia="黑体" w:hAnsi="宋体"/>
          <w:sz w:val="24"/>
        </w:rPr>
      </w:pPr>
      <w:r>
        <w:rPr>
          <w:rFonts w:ascii="黑体" w:eastAsia="黑体" w:hAnsi="宋体" w:hint="eastAsia"/>
          <w:sz w:val="24"/>
        </w:rPr>
        <w:t>41．中标通知书</w:t>
      </w:r>
    </w:p>
    <w:p w:rsidR="004D4FAF" w:rsidRDefault="00D54C95">
      <w:pPr>
        <w:ind w:firstLineChars="196" w:firstLine="412"/>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77" w:name="_Hlk72438863"/>
      <w:r>
        <w:rPr>
          <w:rFonts w:ascii="宋体" w:hAnsi="宋体" w:hint="eastAsia"/>
          <w:szCs w:val="21"/>
        </w:rPr>
        <w:t>中标公告公布以后无异常的情况下,中标供应商和采购人可自行在</w:t>
      </w:r>
      <w:r>
        <w:rPr>
          <w:rFonts w:ascii="宋体" w:hAnsi="宋体" w:hint="eastAsia"/>
          <w:bCs/>
          <w:szCs w:val="21"/>
        </w:rPr>
        <w:t>深圳公共资源交易中心（深圳交易集团有限公司政府采购业务分公司）网站（</w:t>
      </w:r>
      <w:r>
        <w:rPr>
          <w:rFonts w:ascii="宋体" w:hAnsi="宋体"/>
          <w:bCs/>
          <w:szCs w:val="21"/>
        </w:rPr>
        <w:t>http://www.szggzy.com/</w:t>
      </w:r>
      <w:r>
        <w:rPr>
          <w:rFonts w:ascii="宋体" w:hAnsi="宋体" w:hint="eastAsia"/>
          <w:bCs/>
          <w:szCs w:val="21"/>
        </w:rPr>
        <w:t>）</w:t>
      </w:r>
      <w:r>
        <w:rPr>
          <w:rFonts w:ascii="宋体" w:hAnsi="宋体" w:hint="eastAsia"/>
          <w:szCs w:val="21"/>
        </w:rPr>
        <w:t>上打印《数字中标通知书》（咨询电话：</w:t>
      </w:r>
      <w:r>
        <w:rPr>
          <w:rFonts w:ascii="宋体" w:hAnsi="宋体" w:hint="eastAsia"/>
          <w:bCs/>
          <w:szCs w:val="21"/>
        </w:rPr>
        <w:t>0755-83938599，83948100，83938584</w:t>
      </w:r>
      <w:r>
        <w:rPr>
          <w:rFonts w:ascii="宋体" w:hAnsi="宋体" w:hint="eastAsia"/>
          <w:szCs w:val="21"/>
        </w:rPr>
        <w:t>）。</w:t>
      </w:r>
      <w:bookmarkEnd w:id="77"/>
    </w:p>
    <w:p w:rsidR="004D4FAF" w:rsidRDefault="00D54C95">
      <w:pPr>
        <w:ind w:firstLineChars="196" w:firstLine="412"/>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4D4FAF" w:rsidRDefault="00D54C95">
      <w:pPr>
        <w:ind w:firstLineChars="196" w:firstLine="412"/>
        <w:rPr>
          <w:rFonts w:ascii="宋体" w:hAnsi="宋体"/>
          <w:szCs w:val="21"/>
        </w:rPr>
      </w:pPr>
      <w:bookmarkStart w:id="78" w:name="_Hlk71407340"/>
      <w:r>
        <w:rPr>
          <w:rFonts w:ascii="宋体" w:hAnsi="宋体" w:hint="eastAsia"/>
          <w:szCs w:val="21"/>
        </w:rPr>
        <w:t>41.3因质疑投诉或其它原因导致项目结果变更或采购终止的，政府集中采购机构有权</w:t>
      </w:r>
      <w:r>
        <w:rPr>
          <w:rFonts w:ascii="宋体" w:hAnsi="宋体" w:hint="eastAsia"/>
          <w:szCs w:val="21"/>
        </w:rPr>
        <w:lastRenderedPageBreak/>
        <w:t>吊销中标通知书。</w:t>
      </w:r>
    </w:p>
    <w:bookmarkEnd w:id="78"/>
    <w:p w:rsidR="004D4FAF" w:rsidRDefault="004D4FAF">
      <w:pPr>
        <w:ind w:firstLineChars="196" w:firstLine="412"/>
        <w:rPr>
          <w:rFonts w:ascii="宋体" w:hAnsi="宋体"/>
          <w:szCs w:val="21"/>
        </w:rPr>
      </w:pPr>
    </w:p>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公开招标失败的后续处理</w:t>
      </w:r>
    </w:p>
    <w:p w:rsidR="004D4FAF" w:rsidRDefault="00D54C95">
      <w:pPr>
        <w:rPr>
          <w:rFonts w:ascii="黑体" w:eastAsia="黑体" w:hAnsi="宋体"/>
          <w:sz w:val="24"/>
        </w:rPr>
      </w:pPr>
      <w:r>
        <w:rPr>
          <w:rFonts w:ascii="黑体" w:eastAsia="黑体" w:hAnsi="宋体" w:hint="eastAsia"/>
          <w:sz w:val="24"/>
        </w:rPr>
        <w:t>42．公开招标失败的处理</w:t>
      </w:r>
    </w:p>
    <w:p w:rsidR="004D4FAF" w:rsidRDefault="00D54C95">
      <w:pPr>
        <w:ind w:firstLineChars="196" w:firstLine="412"/>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4D4FAF" w:rsidRDefault="00D54C95">
      <w:pPr>
        <w:ind w:firstLineChars="196" w:firstLine="412"/>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4D4FAF" w:rsidRDefault="00D54C95">
      <w:pPr>
        <w:ind w:firstLineChars="196" w:firstLine="412"/>
        <w:rPr>
          <w:rFonts w:ascii="宋体" w:hAnsi="宋体"/>
          <w:szCs w:val="21"/>
        </w:rPr>
      </w:pPr>
      <w:r>
        <w:rPr>
          <w:rFonts w:ascii="宋体" w:hAnsi="宋体" w:hint="eastAsia"/>
          <w:szCs w:val="21"/>
        </w:rPr>
        <w:t>42.3重新组织采购有以下两种组织形式：</w:t>
      </w:r>
    </w:p>
    <w:p w:rsidR="004D4FAF" w:rsidRDefault="00D54C95">
      <w:pPr>
        <w:ind w:firstLineChars="196" w:firstLine="412"/>
        <w:rPr>
          <w:rFonts w:ascii="宋体" w:hAnsi="宋体"/>
        </w:rPr>
      </w:pPr>
      <w:r>
        <w:rPr>
          <w:rFonts w:ascii="宋体" w:hAnsi="宋体" w:hint="eastAsia"/>
        </w:rPr>
        <w:t>（1）由政府集中采购机构重新组织公开招标；</w:t>
      </w:r>
    </w:p>
    <w:p w:rsidR="004D4FAF" w:rsidRDefault="00D54C95">
      <w:pPr>
        <w:ind w:firstLineChars="196" w:firstLine="412"/>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4D4FAF" w:rsidRDefault="00D54C95">
      <w:pPr>
        <w:ind w:firstLineChars="196" w:firstLine="412"/>
        <w:rPr>
          <w:rFonts w:ascii="宋体" w:hAnsi="宋体"/>
        </w:rPr>
      </w:pPr>
      <w:r>
        <w:rPr>
          <w:rFonts w:ascii="宋体" w:hAnsi="宋体" w:hint="eastAsia"/>
        </w:rPr>
        <w:t>42.4公开招标失败的采购项目重新组织公开招标，由政府集中采购机构重新按公开招标流程组织采购活动。</w:t>
      </w:r>
    </w:p>
    <w:p w:rsidR="004D4FAF" w:rsidRDefault="00D54C95">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4D4FAF" w:rsidRDefault="004D4FAF">
      <w:pPr>
        <w:rPr>
          <w:rFonts w:ascii="黑体" w:eastAsia="黑体" w:hAnsi="宋体"/>
          <w:sz w:val="24"/>
        </w:rPr>
      </w:pPr>
    </w:p>
    <w:p w:rsidR="004D4FAF" w:rsidRDefault="00D54C95" w:rsidP="00C1666E">
      <w:pPr>
        <w:pStyle w:val="2"/>
        <w:numPr>
          <w:ilvl w:val="0"/>
          <w:numId w:val="10"/>
        </w:numPr>
        <w:spacing w:beforeLines="50" w:before="120" w:afterLines="50" w:after="120"/>
        <w:ind w:left="562" w:hanging="562"/>
        <w:rPr>
          <w:sz w:val="28"/>
          <w:szCs w:val="28"/>
        </w:rPr>
      </w:pPr>
      <w:bookmarkStart w:id="79" w:name="_Hlk72439043"/>
      <w:r>
        <w:rPr>
          <w:rFonts w:hint="eastAsia"/>
          <w:sz w:val="28"/>
          <w:szCs w:val="28"/>
        </w:rPr>
        <w:t>合同的授予与备案</w:t>
      </w:r>
      <w:bookmarkEnd w:id="79"/>
    </w:p>
    <w:p w:rsidR="004D4FAF" w:rsidRDefault="00D54C95">
      <w:pPr>
        <w:rPr>
          <w:rFonts w:ascii="黑体" w:eastAsia="黑体" w:hAnsi="宋体"/>
          <w:sz w:val="24"/>
        </w:rPr>
      </w:pPr>
      <w:bookmarkStart w:id="80" w:name="_Toc73518157"/>
      <w:bookmarkStart w:id="81" w:name="_Toc73521586"/>
      <w:bookmarkStart w:id="82" w:name="_Toc100052408"/>
      <w:bookmarkStart w:id="83" w:name="_Toc73517679"/>
      <w:bookmarkStart w:id="84" w:name="_Toc73521674"/>
      <w:bookmarkStart w:id="85" w:name="_Hlk72439088"/>
      <w:r>
        <w:rPr>
          <w:rFonts w:ascii="黑体" w:eastAsia="黑体" w:hAnsi="宋体" w:hint="eastAsia"/>
          <w:sz w:val="24"/>
        </w:rPr>
        <w:t>43．合同授予标准</w:t>
      </w:r>
      <w:bookmarkEnd w:id="80"/>
      <w:bookmarkEnd w:id="81"/>
      <w:bookmarkEnd w:id="82"/>
      <w:bookmarkEnd w:id="83"/>
      <w:bookmarkEnd w:id="84"/>
    </w:p>
    <w:p w:rsidR="004D4FAF" w:rsidRDefault="00D54C95">
      <w:pPr>
        <w:ind w:firstLineChars="196" w:firstLine="412"/>
        <w:rPr>
          <w:rFonts w:ascii="宋体" w:hAnsi="宋体"/>
          <w:szCs w:val="21"/>
        </w:rPr>
      </w:pPr>
      <w:r>
        <w:rPr>
          <w:rFonts w:ascii="宋体" w:hAnsi="宋体" w:hint="eastAsia"/>
          <w:szCs w:val="21"/>
        </w:rPr>
        <w:t>本项目的合同将授予经本招标文件规定评审确定的中标供应商。</w:t>
      </w:r>
    </w:p>
    <w:p w:rsidR="004D4FAF" w:rsidRDefault="00D54C95">
      <w:pPr>
        <w:rPr>
          <w:rFonts w:ascii="黑体" w:eastAsia="黑体" w:hAnsi="宋体"/>
          <w:sz w:val="24"/>
        </w:rPr>
      </w:pPr>
      <w:bookmarkStart w:id="86" w:name="_Toc100052409"/>
      <w:bookmarkStart w:id="87" w:name="_Toc73521675"/>
      <w:bookmarkStart w:id="88" w:name="_Toc73517680"/>
      <w:bookmarkStart w:id="89" w:name="_Toc73521587"/>
      <w:bookmarkStart w:id="90" w:name="_Toc73518158"/>
      <w:r>
        <w:rPr>
          <w:rFonts w:ascii="黑体" w:eastAsia="黑体" w:hAnsi="宋体" w:hint="eastAsia"/>
          <w:sz w:val="24"/>
        </w:rPr>
        <w:t>44．</w:t>
      </w:r>
      <w:bookmarkEnd w:id="86"/>
      <w:bookmarkEnd w:id="87"/>
      <w:bookmarkEnd w:id="88"/>
      <w:bookmarkEnd w:id="89"/>
      <w:bookmarkEnd w:id="90"/>
      <w:r>
        <w:rPr>
          <w:rFonts w:ascii="黑体" w:eastAsia="黑体" w:hAnsi="宋体" w:hint="eastAsia"/>
          <w:sz w:val="24"/>
        </w:rPr>
        <w:t>接受和拒绝</w:t>
      </w:r>
      <w:proofErr w:type="gramStart"/>
      <w:r>
        <w:rPr>
          <w:rFonts w:ascii="黑体" w:eastAsia="黑体" w:hAnsi="宋体" w:hint="eastAsia"/>
          <w:sz w:val="24"/>
        </w:rPr>
        <w:t>任何或</w:t>
      </w:r>
      <w:proofErr w:type="gramEnd"/>
      <w:r>
        <w:rPr>
          <w:rFonts w:ascii="黑体" w:eastAsia="黑体" w:hAnsi="宋体" w:hint="eastAsia"/>
          <w:sz w:val="24"/>
        </w:rPr>
        <w:t>所有投标的权力</w:t>
      </w:r>
    </w:p>
    <w:p w:rsidR="004D4FAF" w:rsidRDefault="00D54C95">
      <w:pPr>
        <w:ind w:firstLineChars="196" w:firstLine="412"/>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4D4FAF" w:rsidRDefault="00D54C95">
      <w:pPr>
        <w:rPr>
          <w:rFonts w:ascii="黑体" w:eastAsia="黑体" w:hAnsi="宋体"/>
          <w:sz w:val="24"/>
        </w:rPr>
      </w:pPr>
      <w:bookmarkStart w:id="91" w:name="_Toc73521589"/>
      <w:bookmarkStart w:id="92" w:name="_Toc100052410"/>
      <w:bookmarkStart w:id="93" w:name="_Toc73517682"/>
      <w:bookmarkStart w:id="94" w:name="_Toc73518160"/>
      <w:bookmarkStart w:id="95" w:name="_Toc73521677"/>
      <w:r>
        <w:rPr>
          <w:rFonts w:ascii="黑体" w:eastAsia="黑体" w:hAnsi="宋体" w:hint="eastAsia"/>
          <w:sz w:val="24"/>
        </w:rPr>
        <w:t>45．合同的签订</w:t>
      </w:r>
      <w:bookmarkEnd w:id="91"/>
      <w:bookmarkEnd w:id="92"/>
      <w:bookmarkEnd w:id="93"/>
      <w:bookmarkEnd w:id="94"/>
      <w:bookmarkEnd w:id="95"/>
    </w:p>
    <w:p w:rsidR="004D4FAF" w:rsidRDefault="00D54C95">
      <w:pPr>
        <w:ind w:firstLineChars="196" w:firstLine="412"/>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4D4FAF" w:rsidRDefault="00D54C95">
      <w:pPr>
        <w:ind w:firstLineChars="196" w:firstLine="412"/>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4D4FAF" w:rsidRDefault="00D54C95">
      <w:pPr>
        <w:ind w:firstLineChars="196" w:firstLine="412"/>
        <w:rPr>
          <w:rFonts w:ascii="宋体" w:hAnsi="宋体"/>
          <w:szCs w:val="21"/>
        </w:rPr>
      </w:pPr>
      <w:r>
        <w:rPr>
          <w:rFonts w:ascii="宋体" w:hAnsi="宋体" w:hint="eastAsia"/>
          <w:szCs w:val="21"/>
        </w:rPr>
        <w:t>45.3中标人应当按照合同约定履行义务，完成中标项目，不得将中标项目转让（转包）给他人。</w:t>
      </w:r>
    </w:p>
    <w:p w:rsidR="004D4FAF" w:rsidRDefault="00D54C95">
      <w:pPr>
        <w:rPr>
          <w:rFonts w:ascii="黑体" w:eastAsia="黑体" w:hAnsi="宋体"/>
          <w:sz w:val="24"/>
        </w:rPr>
      </w:pPr>
      <w:bookmarkStart w:id="96" w:name="_Toc73517683"/>
      <w:bookmarkStart w:id="97" w:name="_Toc73521678"/>
      <w:bookmarkStart w:id="98" w:name="_Toc73521590"/>
      <w:bookmarkStart w:id="99" w:name="_Toc100052411"/>
      <w:bookmarkStart w:id="100" w:name="_Toc73518161"/>
      <w:r>
        <w:rPr>
          <w:rFonts w:ascii="黑体" w:eastAsia="黑体" w:hAnsi="宋体" w:hint="eastAsia"/>
          <w:sz w:val="24"/>
        </w:rPr>
        <w:t>46．履约担保</w:t>
      </w:r>
      <w:bookmarkEnd w:id="96"/>
      <w:bookmarkEnd w:id="97"/>
      <w:bookmarkEnd w:id="98"/>
      <w:bookmarkEnd w:id="99"/>
      <w:bookmarkEnd w:id="100"/>
    </w:p>
    <w:p w:rsidR="004D4FAF" w:rsidRDefault="00D54C95">
      <w:pPr>
        <w:ind w:firstLineChars="196" w:firstLine="412"/>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4D4FAF" w:rsidRDefault="00D54C95">
      <w:pPr>
        <w:ind w:firstLineChars="196" w:firstLine="412"/>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4D4FAF" w:rsidRDefault="00D54C95">
      <w:pPr>
        <w:rPr>
          <w:rFonts w:ascii="黑体" w:eastAsia="黑体" w:hAnsi="宋体"/>
          <w:sz w:val="24"/>
        </w:rPr>
      </w:pPr>
      <w:r>
        <w:rPr>
          <w:rFonts w:ascii="黑体" w:eastAsia="黑体" w:hAnsi="宋体" w:hint="eastAsia"/>
          <w:sz w:val="24"/>
        </w:rPr>
        <w:t>47. 合同备案</w:t>
      </w:r>
    </w:p>
    <w:p w:rsidR="004D4FAF" w:rsidRDefault="00D54C95">
      <w:pPr>
        <w:ind w:firstLineChars="196" w:firstLine="412"/>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4D4FAF" w:rsidRDefault="00D54C95">
      <w:pPr>
        <w:rPr>
          <w:rFonts w:ascii="黑体" w:eastAsia="黑体" w:hAnsi="宋体"/>
          <w:sz w:val="24"/>
        </w:rPr>
      </w:pPr>
      <w:r>
        <w:rPr>
          <w:rFonts w:ascii="黑体" w:eastAsia="黑体" w:hAnsi="宋体" w:hint="eastAsia"/>
          <w:sz w:val="24"/>
        </w:rPr>
        <w:t>48. 合同变更</w:t>
      </w:r>
    </w:p>
    <w:p w:rsidR="004D4FAF" w:rsidRDefault="00D54C95">
      <w:pPr>
        <w:ind w:firstLineChars="196" w:firstLine="412"/>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w:t>
      </w:r>
      <w:proofErr w:type="gramStart"/>
      <w:r>
        <w:rPr>
          <w:rFonts w:ascii="宋体" w:hAnsi="宋体" w:hint="eastAsia"/>
          <w:szCs w:val="21"/>
        </w:rPr>
        <w:t>深财购〔2019〕</w:t>
      </w:r>
      <w:proofErr w:type="gramEnd"/>
      <w:r>
        <w:rPr>
          <w:rFonts w:ascii="宋体" w:hAnsi="宋体" w:hint="eastAsia"/>
          <w:szCs w:val="21"/>
        </w:rPr>
        <w:t>43号）相关规定执行。</w:t>
      </w:r>
    </w:p>
    <w:p w:rsidR="004D4FAF" w:rsidRDefault="00D54C95">
      <w:pPr>
        <w:rPr>
          <w:rFonts w:ascii="黑体" w:eastAsia="黑体" w:hAnsi="宋体"/>
          <w:sz w:val="24"/>
        </w:rPr>
      </w:pPr>
      <w:r>
        <w:rPr>
          <w:rFonts w:ascii="黑体" w:eastAsia="黑体" w:hAnsi="宋体" w:hint="eastAsia"/>
          <w:sz w:val="24"/>
        </w:rPr>
        <w:t>49. 项目验收</w:t>
      </w:r>
    </w:p>
    <w:p w:rsidR="004D4FAF" w:rsidRDefault="00D54C95">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4D4FAF" w:rsidRDefault="00D54C95">
      <w:pPr>
        <w:rPr>
          <w:rFonts w:ascii="黑体" w:eastAsia="黑体" w:hAnsi="宋体"/>
          <w:sz w:val="24"/>
        </w:rPr>
      </w:pPr>
      <w:r>
        <w:rPr>
          <w:rFonts w:ascii="黑体" w:eastAsia="黑体" w:hAnsi="宋体" w:hint="eastAsia"/>
          <w:sz w:val="24"/>
        </w:rPr>
        <w:t>50. 宣传</w:t>
      </w:r>
    </w:p>
    <w:p w:rsidR="004D4FAF" w:rsidRDefault="00D54C95">
      <w:pPr>
        <w:ind w:leftChars="100" w:left="210" w:firstLineChars="196" w:firstLine="412"/>
        <w:rPr>
          <w:rFonts w:ascii="宋体" w:hAnsi="宋体"/>
        </w:rPr>
      </w:pPr>
      <w:r>
        <w:rPr>
          <w:rFonts w:ascii="宋体" w:hAnsi="宋体" w:hint="eastAsia"/>
        </w:rPr>
        <w:lastRenderedPageBreak/>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4D4FAF" w:rsidRDefault="00D54C95">
      <w:pPr>
        <w:ind w:leftChars="100" w:left="210" w:firstLineChars="196" w:firstLine="412"/>
        <w:rPr>
          <w:rFonts w:ascii="宋体" w:hAnsi="宋体"/>
        </w:rPr>
      </w:pPr>
      <w:r>
        <w:rPr>
          <w:rFonts w:ascii="宋体" w:hAnsi="宋体"/>
        </w:rPr>
        <w:t>a.名片、宣传册、广告标语等；</w:t>
      </w:r>
    </w:p>
    <w:p w:rsidR="004D4FAF" w:rsidRDefault="00D54C95">
      <w:pPr>
        <w:ind w:leftChars="100" w:left="210" w:firstLineChars="196" w:firstLine="412"/>
        <w:rPr>
          <w:rFonts w:ascii="宋体" w:hAnsi="宋体"/>
        </w:rPr>
      </w:pPr>
      <w:r>
        <w:rPr>
          <w:rFonts w:ascii="宋体" w:hAnsi="宋体"/>
        </w:rPr>
        <w:t>b.案例介绍、推广等；</w:t>
      </w:r>
    </w:p>
    <w:p w:rsidR="004D4FAF" w:rsidRDefault="00D54C95">
      <w:pPr>
        <w:ind w:leftChars="100" w:left="210" w:firstLineChars="196" w:firstLine="412"/>
        <w:rPr>
          <w:rFonts w:ascii="宋体" w:hAnsi="宋体"/>
        </w:rPr>
      </w:pPr>
      <w:r>
        <w:rPr>
          <w:rFonts w:ascii="宋体" w:hAnsi="宋体" w:hint="eastAsia"/>
        </w:rPr>
        <w:t>c.工作</w:t>
      </w:r>
      <w:r>
        <w:rPr>
          <w:rFonts w:ascii="宋体" w:hAnsi="宋体"/>
        </w:rPr>
        <w:t>人员向其他消费群体宣传。</w:t>
      </w:r>
    </w:p>
    <w:p w:rsidR="004D4FAF" w:rsidRDefault="00D54C95">
      <w:pPr>
        <w:rPr>
          <w:rFonts w:ascii="黑体" w:eastAsia="黑体" w:hAnsi="宋体"/>
          <w:sz w:val="24"/>
        </w:rPr>
      </w:pPr>
      <w:r>
        <w:rPr>
          <w:rFonts w:ascii="黑体" w:eastAsia="黑体" w:hAnsi="宋体" w:hint="eastAsia"/>
          <w:sz w:val="24"/>
        </w:rPr>
        <w:t>51. 供应</w:t>
      </w:r>
      <w:proofErr w:type="gramStart"/>
      <w:r>
        <w:rPr>
          <w:rFonts w:ascii="黑体" w:eastAsia="黑体" w:hAnsi="宋体" w:hint="eastAsia"/>
          <w:sz w:val="24"/>
        </w:rPr>
        <w:t>商违法</w:t>
      </w:r>
      <w:proofErr w:type="gramEnd"/>
      <w:r>
        <w:rPr>
          <w:rFonts w:ascii="黑体" w:eastAsia="黑体" w:hAnsi="宋体" w:hint="eastAsia"/>
          <w:sz w:val="24"/>
        </w:rPr>
        <w:t>责任</w:t>
      </w:r>
    </w:p>
    <w:p w:rsidR="004D4FAF" w:rsidRDefault="00D54C95">
      <w:pPr>
        <w:ind w:firstLineChars="196" w:firstLine="412"/>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szCs w:val="21"/>
        </w:rPr>
        <w:t>分之二十</w:t>
      </w:r>
      <w:proofErr w:type="gramEnd"/>
      <w:r>
        <w:rPr>
          <w:rFonts w:ascii="宋体" w:hAnsi="宋体" w:hint="eastAsia"/>
          <w:szCs w:val="21"/>
        </w:rPr>
        <w:t>以下的罚款；情节严重的，取消其参与本市政府采购资格，处以采购金额千分之二十以上千</w:t>
      </w:r>
      <w:proofErr w:type="gramStart"/>
      <w:r>
        <w:rPr>
          <w:rFonts w:ascii="宋体" w:hAnsi="宋体" w:hint="eastAsia"/>
          <w:szCs w:val="21"/>
        </w:rPr>
        <w:t>分之三十</w:t>
      </w:r>
      <w:proofErr w:type="gramEnd"/>
      <w:r>
        <w:rPr>
          <w:rFonts w:ascii="宋体" w:hAnsi="宋体" w:hint="eastAsia"/>
          <w:szCs w:val="21"/>
        </w:rPr>
        <w:t>以下的罚款，并由市场监管部门依法吊销其营业执照；给他人造成损失的，依法承担赔偿责任；构成犯罪的，依法追究刑事责任：</w:t>
      </w:r>
    </w:p>
    <w:p w:rsidR="004D4FAF" w:rsidRDefault="00D54C95">
      <w:pPr>
        <w:ind w:firstLineChars="196" w:firstLine="412"/>
        <w:rPr>
          <w:rFonts w:ascii="宋体" w:hAnsi="宋体"/>
          <w:szCs w:val="21"/>
        </w:rPr>
      </w:pPr>
      <w:r>
        <w:rPr>
          <w:rFonts w:ascii="宋体" w:hAnsi="宋体" w:hint="eastAsia"/>
          <w:szCs w:val="21"/>
        </w:rPr>
        <w:t>（1）在采购活动中应当回避而未回避的；</w:t>
      </w:r>
    </w:p>
    <w:p w:rsidR="004D4FAF" w:rsidRDefault="00D54C95">
      <w:pPr>
        <w:ind w:firstLineChars="196" w:firstLine="412"/>
        <w:rPr>
          <w:rFonts w:ascii="宋体" w:hAnsi="宋体"/>
          <w:szCs w:val="21"/>
        </w:rPr>
      </w:pPr>
      <w:r>
        <w:rPr>
          <w:rFonts w:ascii="宋体" w:hAnsi="宋体" w:hint="eastAsia"/>
          <w:szCs w:val="21"/>
        </w:rPr>
        <w:t>（2）未按本条例规定签订、履行采购合同，造成严重后果的；</w:t>
      </w:r>
    </w:p>
    <w:p w:rsidR="004D4FAF" w:rsidRDefault="00D54C95">
      <w:pPr>
        <w:ind w:firstLineChars="196" w:firstLine="412"/>
        <w:rPr>
          <w:rFonts w:ascii="宋体" w:hAnsi="宋体"/>
          <w:szCs w:val="21"/>
        </w:rPr>
      </w:pPr>
      <w:r>
        <w:rPr>
          <w:rFonts w:ascii="宋体" w:hAnsi="宋体" w:hint="eastAsia"/>
          <w:szCs w:val="21"/>
        </w:rPr>
        <w:t>（3）隐瞒真实情况，提供虚假资料的；</w:t>
      </w:r>
    </w:p>
    <w:p w:rsidR="004D4FAF" w:rsidRDefault="00D54C95">
      <w:pPr>
        <w:ind w:firstLineChars="196" w:firstLine="412"/>
        <w:rPr>
          <w:rFonts w:ascii="宋体" w:hAnsi="宋体"/>
          <w:szCs w:val="21"/>
        </w:rPr>
      </w:pPr>
      <w:r>
        <w:rPr>
          <w:rFonts w:ascii="宋体" w:hAnsi="宋体" w:hint="eastAsia"/>
          <w:szCs w:val="21"/>
        </w:rPr>
        <w:t>（4）以非法手段排斥其他供应商参与竞争的；</w:t>
      </w:r>
    </w:p>
    <w:p w:rsidR="004D4FAF" w:rsidRDefault="00D54C95">
      <w:pPr>
        <w:ind w:firstLineChars="196" w:firstLine="412"/>
        <w:rPr>
          <w:rFonts w:ascii="宋体" w:hAnsi="宋体"/>
          <w:szCs w:val="21"/>
        </w:rPr>
      </w:pPr>
      <w:r>
        <w:rPr>
          <w:rFonts w:ascii="宋体" w:hAnsi="宋体" w:hint="eastAsia"/>
          <w:szCs w:val="21"/>
        </w:rPr>
        <w:t>（5）与其他采购参加人串通投标的；</w:t>
      </w:r>
    </w:p>
    <w:p w:rsidR="004D4FAF" w:rsidRDefault="00D54C95">
      <w:pPr>
        <w:ind w:firstLineChars="196" w:firstLine="412"/>
        <w:rPr>
          <w:rFonts w:ascii="宋体" w:hAnsi="宋体"/>
          <w:szCs w:val="21"/>
        </w:rPr>
      </w:pPr>
      <w:r>
        <w:rPr>
          <w:rFonts w:ascii="宋体" w:hAnsi="宋体" w:hint="eastAsia"/>
          <w:szCs w:val="21"/>
        </w:rPr>
        <w:t>（6）恶意投诉的；</w:t>
      </w:r>
    </w:p>
    <w:p w:rsidR="004D4FAF" w:rsidRDefault="00D54C95">
      <w:pPr>
        <w:ind w:firstLineChars="196" w:firstLine="412"/>
        <w:rPr>
          <w:rFonts w:ascii="宋体" w:hAnsi="宋体"/>
          <w:szCs w:val="21"/>
        </w:rPr>
      </w:pPr>
      <w:r>
        <w:rPr>
          <w:rFonts w:ascii="宋体" w:hAnsi="宋体" w:hint="eastAsia"/>
          <w:szCs w:val="21"/>
        </w:rPr>
        <w:t>（7）向采购项目相关人行贿或者提供其他不当利益的；</w:t>
      </w:r>
    </w:p>
    <w:p w:rsidR="004D4FAF" w:rsidRDefault="00D54C95">
      <w:pPr>
        <w:ind w:firstLineChars="196" w:firstLine="412"/>
        <w:rPr>
          <w:rFonts w:ascii="宋体" w:hAnsi="宋体"/>
          <w:szCs w:val="21"/>
        </w:rPr>
      </w:pPr>
      <w:r>
        <w:rPr>
          <w:rFonts w:ascii="宋体" w:hAnsi="宋体" w:hint="eastAsia"/>
          <w:szCs w:val="21"/>
        </w:rPr>
        <w:t>（8）阻碍、抗拒主管部门监督检查的；</w:t>
      </w:r>
    </w:p>
    <w:p w:rsidR="004D4FAF" w:rsidRDefault="00D54C95">
      <w:pPr>
        <w:ind w:firstLineChars="196" w:firstLine="412"/>
        <w:rPr>
          <w:rFonts w:ascii="宋体" w:hAnsi="宋体"/>
          <w:szCs w:val="21"/>
        </w:rPr>
      </w:pPr>
      <w:r>
        <w:rPr>
          <w:rFonts w:ascii="宋体" w:hAnsi="宋体" w:hint="eastAsia"/>
          <w:szCs w:val="21"/>
        </w:rPr>
        <w:t>（9）其他违反本条例规定的行为。</w:t>
      </w:r>
    </w:p>
    <w:p w:rsidR="004D4FAF" w:rsidRDefault="00D54C95">
      <w:pPr>
        <w:ind w:firstLineChars="196" w:firstLine="412"/>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w:t>
      </w:r>
      <w:proofErr w:type="gramStart"/>
      <w:r>
        <w:rPr>
          <w:rFonts w:ascii="宋体" w:hAnsi="宋体" w:hint="eastAsia"/>
          <w:szCs w:val="21"/>
        </w:rPr>
        <w:t>财购[</w:t>
      </w:r>
      <w:proofErr w:type="gramEnd"/>
      <w:r>
        <w:rPr>
          <w:rFonts w:ascii="宋体" w:hAnsi="宋体" w:hint="eastAsia"/>
          <w:szCs w:val="21"/>
        </w:rPr>
        <w:t>2019]42号）的要求，供应商在政府采购活动中出现《深圳经济特区政府采购条例实施细则》第八十四条所列情形的，</w:t>
      </w:r>
      <w:bookmarkStart w:id="101" w:name="_Hlk72440769"/>
      <w:r>
        <w:rPr>
          <w:rFonts w:ascii="宋体" w:hAnsi="宋体" w:hint="eastAsia"/>
          <w:szCs w:val="21"/>
        </w:rPr>
        <w:t>采购人或政府集中采购机构</w:t>
      </w:r>
      <w:bookmarkEnd w:id="101"/>
      <w:r>
        <w:rPr>
          <w:rFonts w:ascii="宋体" w:hAnsi="宋体" w:hint="eastAsia"/>
          <w:szCs w:val="21"/>
        </w:rPr>
        <w:t>可将有关情况报同级财政部门，由财政部门根据实际情况记入供应商诚信档案，予以通报：</w:t>
      </w:r>
    </w:p>
    <w:p w:rsidR="004D4FAF" w:rsidRDefault="00D54C95">
      <w:pPr>
        <w:ind w:firstLineChars="196" w:firstLine="412"/>
        <w:rPr>
          <w:rFonts w:ascii="宋体" w:hAnsi="宋体"/>
          <w:szCs w:val="21"/>
        </w:rPr>
      </w:pPr>
      <w:r>
        <w:rPr>
          <w:rFonts w:ascii="宋体" w:hAnsi="宋体" w:hint="eastAsia"/>
          <w:szCs w:val="21"/>
        </w:rPr>
        <w:t>（1</w:t>
      </w:r>
      <w:r>
        <w:rPr>
          <w:rFonts w:ascii="宋体" w:hAnsi="宋体"/>
          <w:szCs w:val="21"/>
        </w:rPr>
        <w:t>）投标截止后，撤销投标的；</w:t>
      </w:r>
    </w:p>
    <w:p w:rsidR="004D4FAF" w:rsidRDefault="00D54C95">
      <w:pPr>
        <w:ind w:firstLineChars="196" w:firstLine="412"/>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4D4FAF" w:rsidRDefault="00D54C95">
      <w:pPr>
        <w:ind w:firstLineChars="196" w:firstLine="412"/>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4D4FAF" w:rsidRDefault="00D54C95">
      <w:pPr>
        <w:ind w:firstLineChars="196" w:firstLine="412"/>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bookmarkEnd w:id="85"/>
    <w:p w:rsidR="004D4FAF" w:rsidRDefault="00D54C95" w:rsidP="00C1666E">
      <w:pPr>
        <w:pStyle w:val="2"/>
        <w:numPr>
          <w:ilvl w:val="0"/>
          <w:numId w:val="10"/>
        </w:numPr>
        <w:spacing w:beforeLines="50" w:before="120" w:afterLines="50" w:after="120"/>
        <w:ind w:left="562" w:hanging="562"/>
        <w:rPr>
          <w:sz w:val="28"/>
          <w:szCs w:val="28"/>
        </w:rPr>
      </w:pPr>
      <w:r>
        <w:rPr>
          <w:rFonts w:hint="eastAsia"/>
          <w:sz w:val="28"/>
          <w:szCs w:val="28"/>
        </w:rPr>
        <w:t>质疑处理</w:t>
      </w:r>
    </w:p>
    <w:p w:rsidR="004D4FAF" w:rsidRDefault="00D54C95">
      <w:pPr>
        <w:rPr>
          <w:rFonts w:ascii="黑体" w:eastAsia="黑体" w:hAnsi="宋体"/>
          <w:sz w:val="24"/>
        </w:rPr>
      </w:pPr>
      <w:bookmarkStart w:id="102" w:name="_Hlk72439706"/>
      <w:r>
        <w:rPr>
          <w:rFonts w:ascii="黑体" w:eastAsia="黑体" w:hAnsi="宋体" w:hint="eastAsia"/>
          <w:sz w:val="24"/>
        </w:rPr>
        <w:t>52.质疑提出与答复</w:t>
      </w:r>
    </w:p>
    <w:p w:rsidR="004D4FAF" w:rsidRDefault="00D54C95">
      <w:pPr>
        <w:rPr>
          <w:rFonts w:ascii="宋体" w:hAnsi="宋体"/>
          <w:szCs w:val="21"/>
        </w:rPr>
      </w:pPr>
      <w:r>
        <w:rPr>
          <w:rFonts w:ascii="宋体" w:hAnsi="宋体" w:hint="eastAsia"/>
          <w:szCs w:val="21"/>
        </w:rPr>
        <w:t xml:space="preserve">    52.1提出质疑</w:t>
      </w:r>
    </w:p>
    <w:p w:rsidR="004D4FAF" w:rsidRDefault="00D54C95">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4D4FAF" w:rsidRDefault="00D54C95">
      <w:pPr>
        <w:rPr>
          <w:rFonts w:ascii="宋体" w:hAnsi="宋体"/>
          <w:szCs w:val="21"/>
        </w:rPr>
      </w:pPr>
      <w:r>
        <w:rPr>
          <w:rFonts w:ascii="宋体" w:hAnsi="宋体" w:hint="eastAsia"/>
          <w:szCs w:val="21"/>
        </w:rPr>
        <w:t xml:space="preserve">    52.2</w:t>
      </w:r>
      <w:r>
        <w:rPr>
          <w:rFonts w:ascii="宋体" w:hAnsi="宋体"/>
          <w:szCs w:val="21"/>
        </w:rPr>
        <w:t>法律依据</w:t>
      </w:r>
    </w:p>
    <w:p w:rsidR="004D4FAF" w:rsidRDefault="00D54C95">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4D4FAF" w:rsidRDefault="00D54C95">
      <w:pPr>
        <w:rPr>
          <w:rFonts w:ascii="宋体" w:hAnsi="宋体"/>
          <w:szCs w:val="21"/>
        </w:rPr>
      </w:pPr>
      <w:r>
        <w:rPr>
          <w:rFonts w:ascii="宋体" w:hAnsi="宋体" w:hint="eastAsia"/>
          <w:szCs w:val="21"/>
        </w:rPr>
        <w:t>52.3质疑条件</w:t>
      </w:r>
    </w:p>
    <w:p w:rsidR="004D4FAF" w:rsidRDefault="00D54C95">
      <w:pPr>
        <w:rPr>
          <w:rFonts w:ascii="宋体" w:hAnsi="宋体"/>
          <w:szCs w:val="21"/>
        </w:rPr>
      </w:pPr>
      <w:r>
        <w:rPr>
          <w:rFonts w:ascii="宋体" w:hAnsi="宋体" w:hint="eastAsia"/>
          <w:szCs w:val="21"/>
        </w:rPr>
        <w:t xml:space="preserve">    52.3.1提出质疑的供应商应当是参与所质疑项目采购活动的供应商；以联合体形</w:t>
      </w:r>
      <w:proofErr w:type="gramStart"/>
      <w:r>
        <w:rPr>
          <w:rFonts w:ascii="宋体" w:hAnsi="宋体" w:hint="eastAsia"/>
          <w:szCs w:val="21"/>
        </w:rPr>
        <w:t>式参与</w:t>
      </w:r>
      <w:proofErr w:type="gramEnd"/>
      <w:r>
        <w:rPr>
          <w:rFonts w:ascii="宋体" w:hAnsi="宋体" w:hint="eastAsia"/>
          <w:szCs w:val="21"/>
        </w:rPr>
        <w:t>的，质疑应当由组成联合体的所有成员共同提出；</w:t>
      </w:r>
    </w:p>
    <w:p w:rsidR="004D4FAF" w:rsidRDefault="00D54C95">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4D4FAF" w:rsidRDefault="00D54C95">
      <w:pPr>
        <w:ind w:firstLine="420"/>
        <w:rPr>
          <w:rFonts w:ascii="宋体" w:hAnsi="宋体"/>
          <w:szCs w:val="21"/>
        </w:rPr>
      </w:pPr>
      <w:r>
        <w:rPr>
          <w:rFonts w:ascii="宋体" w:hAnsi="宋体" w:hint="eastAsia"/>
          <w:szCs w:val="21"/>
        </w:rPr>
        <w:t>52.3.3应提交书面质疑函，质疑</w:t>
      </w:r>
      <w:proofErr w:type="gramStart"/>
      <w:r>
        <w:rPr>
          <w:rFonts w:ascii="宋体" w:hAnsi="宋体" w:hint="eastAsia"/>
          <w:szCs w:val="21"/>
        </w:rPr>
        <w:t>函应当</w:t>
      </w:r>
      <w:proofErr w:type="gramEnd"/>
      <w:r>
        <w:rPr>
          <w:rFonts w:ascii="宋体" w:hAnsi="宋体" w:hint="eastAsia"/>
          <w:szCs w:val="21"/>
        </w:rPr>
        <w:t>包括以下内容：</w:t>
      </w:r>
    </w:p>
    <w:p w:rsidR="004D4FAF" w:rsidRDefault="00D54C95">
      <w:pPr>
        <w:ind w:firstLine="420"/>
        <w:rPr>
          <w:rFonts w:ascii="宋体" w:hAnsi="宋体"/>
          <w:szCs w:val="21"/>
        </w:rPr>
      </w:pPr>
      <w:r>
        <w:rPr>
          <w:rFonts w:ascii="宋体" w:hAnsi="宋体" w:hint="eastAsia"/>
          <w:szCs w:val="21"/>
        </w:rPr>
        <w:t>（1）供应商的名称（或者姓名）、地址、邮编、邮箱、联系人及联系电话；</w:t>
      </w:r>
    </w:p>
    <w:p w:rsidR="004D4FAF" w:rsidRDefault="00D54C95">
      <w:pPr>
        <w:ind w:firstLineChars="200" w:firstLine="420"/>
        <w:rPr>
          <w:rFonts w:ascii="宋体" w:hAnsi="宋体"/>
          <w:szCs w:val="21"/>
        </w:rPr>
      </w:pPr>
      <w:r>
        <w:rPr>
          <w:rFonts w:ascii="宋体" w:hAnsi="宋体" w:hint="eastAsia"/>
          <w:szCs w:val="21"/>
        </w:rPr>
        <w:lastRenderedPageBreak/>
        <w:t>（2）质疑项目的名称、编号；</w:t>
      </w:r>
    </w:p>
    <w:p w:rsidR="004D4FAF" w:rsidRDefault="00D54C95">
      <w:pPr>
        <w:ind w:firstLineChars="200" w:firstLine="420"/>
        <w:rPr>
          <w:rFonts w:ascii="宋体" w:hAnsi="宋体"/>
          <w:szCs w:val="21"/>
        </w:rPr>
      </w:pPr>
      <w:r>
        <w:rPr>
          <w:rFonts w:ascii="宋体" w:hAnsi="宋体" w:hint="eastAsia"/>
          <w:szCs w:val="21"/>
        </w:rPr>
        <w:t>（3）具体、明确的质疑对象、质疑事项和质疑请求；</w:t>
      </w:r>
    </w:p>
    <w:p w:rsidR="004D4FAF" w:rsidRDefault="00D54C95">
      <w:pPr>
        <w:ind w:firstLineChars="200" w:firstLine="420"/>
        <w:rPr>
          <w:rFonts w:ascii="宋体" w:hAnsi="宋体"/>
          <w:szCs w:val="21"/>
        </w:rPr>
      </w:pPr>
      <w:r>
        <w:rPr>
          <w:rFonts w:ascii="宋体" w:hAnsi="宋体" w:hint="eastAsia"/>
          <w:szCs w:val="21"/>
        </w:rPr>
        <w:t>（4）因质疑事项而受损害的权益；</w:t>
      </w:r>
    </w:p>
    <w:p w:rsidR="004D4FAF" w:rsidRDefault="00D54C95">
      <w:pPr>
        <w:ind w:firstLineChars="200" w:firstLine="420"/>
        <w:rPr>
          <w:rFonts w:ascii="宋体" w:hAnsi="宋体"/>
          <w:szCs w:val="21"/>
        </w:rPr>
      </w:pPr>
      <w:r>
        <w:rPr>
          <w:rFonts w:ascii="宋体" w:hAnsi="宋体" w:hint="eastAsia"/>
          <w:szCs w:val="21"/>
        </w:rPr>
        <w:t>（5）事实依据；</w:t>
      </w:r>
    </w:p>
    <w:p w:rsidR="004D4FAF" w:rsidRDefault="00D54C95">
      <w:pPr>
        <w:ind w:firstLineChars="200" w:firstLine="420"/>
        <w:rPr>
          <w:rFonts w:ascii="宋体" w:hAnsi="宋体"/>
          <w:szCs w:val="21"/>
        </w:rPr>
      </w:pPr>
      <w:r>
        <w:rPr>
          <w:rFonts w:ascii="宋体" w:hAnsi="宋体" w:hint="eastAsia"/>
          <w:szCs w:val="21"/>
        </w:rPr>
        <w:t>（6）必要的法律依据；</w:t>
      </w:r>
    </w:p>
    <w:p w:rsidR="004D4FAF" w:rsidRDefault="00D54C95">
      <w:pPr>
        <w:ind w:firstLineChars="200" w:firstLine="420"/>
        <w:rPr>
          <w:rFonts w:ascii="宋体" w:hAnsi="宋体"/>
          <w:szCs w:val="21"/>
        </w:rPr>
      </w:pPr>
      <w:r>
        <w:rPr>
          <w:rFonts w:ascii="宋体" w:hAnsi="宋体" w:hint="eastAsia"/>
          <w:szCs w:val="21"/>
        </w:rPr>
        <w:t>（7）提出质疑的日期。</w:t>
      </w:r>
    </w:p>
    <w:p w:rsidR="004D4FAF" w:rsidRDefault="00D54C95">
      <w:pPr>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4D4FAF" w:rsidRDefault="00D54C95">
      <w:pPr>
        <w:ind w:firstLineChars="200" w:firstLine="420"/>
        <w:rPr>
          <w:rFonts w:ascii="宋体" w:hAnsi="宋体"/>
          <w:szCs w:val="21"/>
        </w:rPr>
      </w:pPr>
      <w:r>
        <w:rPr>
          <w:rFonts w:ascii="宋体" w:hAnsi="宋体" w:hint="eastAsia"/>
          <w:szCs w:val="21"/>
        </w:rPr>
        <w:t>52.4提交</w:t>
      </w:r>
      <w:r>
        <w:rPr>
          <w:rFonts w:ascii="宋体" w:hAnsi="宋体"/>
          <w:szCs w:val="21"/>
        </w:rPr>
        <w:t>材料</w:t>
      </w:r>
    </w:p>
    <w:p w:rsidR="004D4FAF" w:rsidRDefault="00D54C95">
      <w:pPr>
        <w:ind w:firstLineChars="200" w:firstLine="42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4D4FAF" w:rsidRDefault="00D54C95">
      <w:pPr>
        <w:ind w:firstLineChars="200" w:firstLine="42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4D4FAF" w:rsidRDefault="00D54C95">
      <w:pPr>
        <w:ind w:firstLineChars="200" w:firstLine="420"/>
        <w:rPr>
          <w:rFonts w:ascii="宋体" w:hAnsi="宋体"/>
          <w:szCs w:val="21"/>
        </w:rPr>
      </w:pPr>
      <w:r>
        <w:rPr>
          <w:rFonts w:ascii="宋体" w:hAnsi="宋体" w:hint="eastAsia"/>
          <w:szCs w:val="21"/>
        </w:rPr>
        <w:t>52.5收文地点</w:t>
      </w:r>
    </w:p>
    <w:p w:rsidR="004D4FAF" w:rsidRDefault="00D54C95">
      <w:pPr>
        <w:ind w:firstLineChars="200" w:firstLine="420"/>
        <w:rPr>
          <w:rFonts w:ascii="宋体" w:hAnsi="宋体"/>
          <w:b/>
          <w:bCs/>
          <w:szCs w:val="21"/>
        </w:rPr>
      </w:pPr>
      <w:r>
        <w:rPr>
          <w:rFonts w:ascii="宋体" w:hAnsi="宋体" w:hint="eastAsia"/>
          <w:bCs/>
          <w:szCs w:val="21"/>
        </w:rPr>
        <w:t>地址：</w:t>
      </w:r>
      <w:r>
        <w:rPr>
          <w:rFonts w:ascii="宋体" w:hAnsi="宋体" w:hint="eastAsia"/>
          <w:szCs w:val="21"/>
        </w:rPr>
        <w:t>深圳交易集团有限公司政府采购业务分公司三楼309室，质疑咨询电话：0755-83948143。</w:t>
      </w:r>
    </w:p>
    <w:p w:rsidR="004D4FAF" w:rsidRDefault="00D54C95">
      <w:pPr>
        <w:ind w:firstLineChars="200" w:firstLine="420"/>
        <w:rPr>
          <w:rFonts w:ascii="宋体" w:hAnsi="宋体"/>
          <w:szCs w:val="21"/>
        </w:rPr>
      </w:pPr>
      <w:r>
        <w:rPr>
          <w:rFonts w:ascii="宋体" w:hAnsi="宋体" w:hint="eastAsia"/>
          <w:szCs w:val="21"/>
        </w:rPr>
        <w:t>52.6收文办理</w:t>
      </w:r>
      <w:r>
        <w:rPr>
          <w:rFonts w:ascii="宋体" w:hAnsi="宋体"/>
          <w:szCs w:val="21"/>
        </w:rPr>
        <w:t>程序</w:t>
      </w:r>
    </w:p>
    <w:p w:rsidR="004D4FAF" w:rsidRDefault="00D54C95">
      <w:pPr>
        <w:ind w:firstLineChars="200" w:firstLine="42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4D4FAF" w:rsidRDefault="00D54C95">
      <w:pPr>
        <w:ind w:firstLineChars="200" w:firstLine="420"/>
        <w:rPr>
          <w:rFonts w:ascii="仿宋" w:eastAsia="仿宋" w:hAnsi="仿宋"/>
          <w:sz w:val="28"/>
          <w:szCs w:val="28"/>
        </w:rPr>
      </w:pPr>
      <w:r>
        <w:rPr>
          <w:rFonts w:ascii="宋体" w:hAnsi="宋体" w:hint="eastAsia"/>
          <w:szCs w:val="21"/>
        </w:rPr>
        <w:t>52.6.2供应商提交的质疑材料不符合质疑条件的，视情况处理：</w:t>
      </w:r>
    </w:p>
    <w:p w:rsidR="004D4FAF" w:rsidRDefault="00D54C95">
      <w:pPr>
        <w:ind w:firstLineChars="200" w:firstLine="42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4D4FAF" w:rsidRDefault="00D54C95">
      <w:pPr>
        <w:ind w:firstLineChars="200" w:firstLine="420"/>
        <w:rPr>
          <w:rFonts w:ascii="宋体" w:hAnsi="宋体"/>
          <w:szCs w:val="21"/>
        </w:rPr>
      </w:pPr>
      <w:r>
        <w:rPr>
          <w:rFonts w:ascii="宋体" w:hAnsi="宋体" w:hint="eastAsia"/>
          <w:szCs w:val="21"/>
        </w:rPr>
        <w:t>供应商提交的质疑存在下列情形之一的，不予受理：</w:t>
      </w:r>
    </w:p>
    <w:p w:rsidR="004D4FAF" w:rsidRDefault="00D54C95">
      <w:pPr>
        <w:ind w:firstLineChars="200" w:firstLine="420"/>
        <w:rPr>
          <w:rFonts w:ascii="宋体" w:hAnsi="宋体"/>
          <w:szCs w:val="21"/>
        </w:rPr>
      </w:pPr>
      <w:r>
        <w:rPr>
          <w:rFonts w:ascii="宋体" w:hAnsi="宋体" w:hint="eastAsia"/>
          <w:szCs w:val="21"/>
        </w:rPr>
        <w:t>（1）质疑主体不满足要求的；</w:t>
      </w:r>
    </w:p>
    <w:p w:rsidR="004D4FAF" w:rsidRDefault="00D54C95">
      <w:pPr>
        <w:ind w:firstLineChars="200" w:firstLine="420"/>
        <w:rPr>
          <w:rFonts w:ascii="宋体" w:hAnsi="宋体"/>
          <w:szCs w:val="21"/>
        </w:rPr>
      </w:pPr>
      <w:r>
        <w:rPr>
          <w:rFonts w:ascii="宋体" w:hAnsi="宋体" w:hint="eastAsia"/>
          <w:szCs w:val="21"/>
        </w:rPr>
        <w:t>（2）供应商自身权益未受到损害的；</w:t>
      </w:r>
    </w:p>
    <w:p w:rsidR="004D4FAF" w:rsidRDefault="00D54C95">
      <w:pPr>
        <w:ind w:firstLineChars="200" w:firstLine="420"/>
        <w:rPr>
          <w:rFonts w:ascii="宋体" w:hAnsi="宋体"/>
          <w:szCs w:val="21"/>
        </w:rPr>
      </w:pPr>
      <w:r>
        <w:rPr>
          <w:rFonts w:ascii="宋体" w:hAnsi="宋体" w:hint="eastAsia"/>
          <w:szCs w:val="21"/>
        </w:rPr>
        <w:t>（3）供应商未在法定质疑期限内提出质疑的；</w:t>
      </w:r>
    </w:p>
    <w:p w:rsidR="004D4FAF" w:rsidRDefault="00D54C95">
      <w:pPr>
        <w:ind w:firstLineChars="200" w:firstLine="42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4D4FAF" w:rsidRDefault="00D54C95">
      <w:pPr>
        <w:ind w:firstLineChars="200" w:firstLine="420"/>
        <w:rPr>
          <w:rFonts w:ascii="宋体" w:hAnsi="宋体"/>
          <w:szCs w:val="21"/>
        </w:rPr>
      </w:pPr>
      <w:r>
        <w:rPr>
          <w:rFonts w:ascii="宋体" w:hAnsi="宋体" w:hint="eastAsia"/>
          <w:szCs w:val="21"/>
        </w:rPr>
        <w:t>（5）其他不符合受理条件情形的。</w:t>
      </w:r>
    </w:p>
    <w:p w:rsidR="004D4FAF" w:rsidRDefault="00D54C95">
      <w:pPr>
        <w:ind w:firstLineChars="200" w:firstLine="420"/>
        <w:rPr>
          <w:rFonts w:ascii="宋体" w:hAnsi="宋体"/>
          <w:szCs w:val="21"/>
        </w:rPr>
      </w:pPr>
      <w:r>
        <w:rPr>
          <w:rFonts w:ascii="宋体" w:hAnsi="宋体" w:hint="eastAsia"/>
          <w:szCs w:val="21"/>
        </w:rPr>
        <w:t>质疑事项不予受理的，政府集中采购机构应当向供应商出具不符合质疑条件告知书。</w:t>
      </w:r>
    </w:p>
    <w:p w:rsidR="004D4FAF" w:rsidRDefault="00D54C95">
      <w:pPr>
        <w:rPr>
          <w:rFonts w:ascii="宋体" w:hAnsi="宋体"/>
          <w:szCs w:val="21"/>
        </w:rPr>
      </w:pPr>
      <w:r>
        <w:rPr>
          <w:rFonts w:ascii="宋体" w:hAnsi="宋体" w:hint="eastAsia"/>
          <w:szCs w:val="21"/>
        </w:rPr>
        <w:t xml:space="preserve">  52.7质疑答复时限</w:t>
      </w:r>
    </w:p>
    <w:p w:rsidR="004D4FAF" w:rsidRDefault="00D54C95">
      <w:pPr>
        <w:rPr>
          <w:rFonts w:ascii="宋体" w:hAnsi="宋体"/>
          <w:szCs w:val="21"/>
        </w:rPr>
      </w:pPr>
      <w:r>
        <w:rPr>
          <w:rFonts w:ascii="宋体" w:hAnsi="宋体" w:hint="eastAsia"/>
          <w:szCs w:val="21"/>
        </w:rPr>
        <w:t xml:space="preserve">    自收文之日起七个工作日内。</w:t>
      </w:r>
    </w:p>
    <w:p w:rsidR="004D4FAF" w:rsidRDefault="00D54C95">
      <w:pPr>
        <w:rPr>
          <w:rFonts w:ascii="宋体" w:hAnsi="宋体"/>
          <w:szCs w:val="21"/>
        </w:rPr>
      </w:pPr>
      <w:r>
        <w:rPr>
          <w:rFonts w:ascii="宋体" w:hAnsi="宋体" w:hint="eastAsia"/>
          <w:szCs w:val="21"/>
        </w:rPr>
        <w:t xml:space="preserve">    52.8投诉</w:t>
      </w:r>
    </w:p>
    <w:p w:rsidR="004D4FAF" w:rsidRDefault="00D54C95">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4D4FAF" w:rsidRDefault="00D54C95">
      <w:pPr>
        <w:rPr>
          <w:rFonts w:ascii="黑体" w:eastAsia="黑体" w:hAnsi="宋体"/>
          <w:sz w:val="24"/>
        </w:rPr>
      </w:pPr>
      <w:r>
        <w:rPr>
          <w:rFonts w:ascii="黑体" w:eastAsia="黑体" w:hAnsi="宋体" w:hint="eastAsia"/>
          <w:sz w:val="24"/>
        </w:rPr>
        <w:t>53. 质疑后续处理</w:t>
      </w:r>
    </w:p>
    <w:p w:rsidR="004D4FAF" w:rsidRDefault="00D54C95">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4D4FAF" w:rsidRDefault="00D54C95">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w:t>
      </w:r>
      <w:proofErr w:type="gramStart"/>
      <w:r>
        <w:rPr>
          <w:rFonts w:ascii="宋体" w:hAnsi="宋体" w:hint="eastAsia"/>
          <w:szCs w:val="21"/>
        </w:rPr>
        <w:t>商符合</w:t>
      </w:r>
      <w:proofErr w:type="gramEnd"/>
      <w:r>
        <w:rPr>
          <w:rFonts w:ascii="宋体" w:hAnsi="宋体" w:hint="eastAsia"/>
          <w:szCs w:val="21"/>
        </w:rPr>
        <w:t>法定数量，依法从合格的中标或者成交候选人中另行确定中标、成交供应商；如果合格供应商不符合法定数量，应当重新开展采购活动。</w:t>
      </w:r>
    </w:p>
    <w:p w:rsidR="004D4FAF" w:rsidRDefault="00D54C95">
      <w:pPr>
        <w:jc w:val="center"/>
      </w:pPr>
      <w:r>
        <w:t>---- END ----</w:t>
      </w:r>
    </w:p>
    <w:bookmarkEnd w:id="102"/>
    <w:p w:rsidR="004D4FAF" w:rsidRDefault="004D4FAF"/>
    <w:p w:rsidR="004D4FAF" w:rsidRDefault="004D4FAF">
      <w:pPr>
        <w:ind w:firstLineChars="200" w:firstLine="420"/>
        <w:rPr>
          <w:rFonts w:ascii="宋体" w:hAnsi="宋体"/>
          <w:szCs w:val="21"/>
        </w:rPr>
      </w:pPr>
    </w:p>
    <w:sectPr w:rsidR="004D4FAF" w:rsidSect="00E9433A">
      <w:pgSz w:w="11907" w:h="16840"/>
      <w:pgMar w:top="1440" w:right="1797" w:bottom="1440" w:left="1797" w:header="851" w:footer="992" w:gutter="0"/>
      <w:cols w:space="425"/>
      <w:titlePg/>
      <w:docGrid w:linePitch="4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53CE" w16cex:dateUtc="2021-12-01T09:10:00Z"/>
  <w16cex:commentExtensible w16cex:durableId="255353CF" w16cex:dateUtc="2021-12-01T09:17:00Z"/>
  <w16cex:commentExtensible w16cex:durableId="25535426" w16cex:dateUtc="2021-12-02T06:18:00Z"/>
  <w16cex:commentExtensible w16cex:durableId="255353D0" w16cex:dateUtc="2021-12-01T09:15:00Z"/>
  <w16cex:commentExtensible w16cex:durableId="25535462" w16cex:dateUtc="2021-12-02T06:19:00Z"/>
  <w16cex:commentExtensible w16cex:durableId="255353D1" w16cex:dateUtc="2021-12-01T09:16:00Z"/>
  <w16cex:commentExtensible w16cex:durableId="25535492" w16cex:dateUtc="2021-12-02T06:20:00Z"/>
  <w16cex:commentExtensible w16cex:durableId="255353D2" w16cex:dateUtc="2021-11-26T07:39:00Z"/>
  <w16cex:commentExtensible w16cex:durableId="255353D3" w16cex:dateUtc="2021-12-01T09:23:00Z"/>
  <w16cex:commentExtensible w16cex:durableId="255353D4" w16cex:dateUtc="2021-11-26T09:25:00Z"/>
  <w16cex:commentExtensible w16cex:durableId="255353D5" w16cex:dateUtc="2021-11-26T09:25:00Z"/>
  <w16cex:commentExtensible w16cex:durableId="2553564A" w16cex:dateUtc="2021-12-02T06:27:00Z"/>
  <w16cex:commentExtensible w16cex:durableId="255353D6" w16cex:dateUtc="2021-12-01T09:19:00Z"/>
  <w16cex:commentExtensible w16cex:durableId="255353D7" w16cex:dateUtc="2021-11-26T09:26:00Z"/>
  <w16cex:commentExtensible w16cex:durableId="25535655" w16cex:dateUtc="2021-12-02T06:27:00Z"/>
  <w16cex:commentExtensible w16cex:durableId="255353D8" w16cex:dateUtc="2021-11-26T09:28:00Z"/>
  <w16cex:commentExtensible w16cex:durableId="255353D9" w16cex:dateUtc="2021-11-26T09:32:00Z"/>
  <w16cex:commentExtensible w16cex:durableId="255353DA" w16cex:dateUtc="2021-12-01T09:22:00Z"/>
  <w16cex:commentExtensible w16cex:durableId="255353DB" w16cex:dateUtc="2021-09-07T01:05:00Z"/>
  <w16cex:commentExtensible w16cex:durableId="255356A3" w16cex:dateUtc="2021-12-02T06:28:00Z"/>
  <w16cex:commentExtensible w16cex:durableId="255353DC" w16cex:dateUtc="2021-09-07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14688" w16cid:durableId="255353CE"/>
  <w16cid:commentId w16cid:paraId="47052E72" w16cid:durableId="255353CF"/>
  <w16cid:commentId w16cid:paraId="45A2DC79" w16cid:durableId="25535426"/>
  <w16cid:commentId w16cid:paraId="5D587F1F" w16cid:durableId="255353D0"/>
  <w16cid:commentId w16cid:paraId="5E7DC4EE" w16cid:durableId="25535462"/>
  <w16cid:commentId w16cid:paraId="3AD6D786" w16cid:durableId="255353D1"/>
  <w16cid:commentId w16cid:paraId="430D45B4" w16cid:durableId="25535492"/>
  <w16cid:commentId w16cid:paraId="4388CA21" w16cid:durableId="255353D2"/>
  <w16cid:commentId w16cid:paraId="33847A9E" w16cid:durableId="255353D3"/>
  <w16cid:commentId w16cid:paraId="265065FC" w16cid:durableId="255353D4"/>
  <w16cid:commentId w16cid:paraId="34BD13DC" w16cid:durableId="255353D5"/>
  <w16cid:commentId w16cid:paraId="28639EC6" w16cid:durableId="2553564A"/>
  <w16cid:commentId w16cid:paraId="497D32F6" w16cid:durableId="255353D6"/>
  <w16cid:commentId w16cid:paraId="7511A844" w16cid:durableId="255353D7"/>
  <w16cid:commentId w16cid:paraId="1B89DB03" w16cid:durableId="25535655"/>
  <w16cid:commentId w16cid:paraId="3E20992B" w16cid:durableId="255353D8"/>
  <w16cid:commentId w16cid:paraId="5E1E59CF" w16cid:durableId="255353D9"/>
  <w16cid:commentId w16cid:paraId="76AAE193" w16cid:durableId="255353DA"/>
  <w16cid:commentId w16cid:paraId="598379A0" w16cid:durableId="255353DB"/>
  <w16cid:commentId w16cid:paraId="5471C10D" w16cid:durableId="255356A3"/>
  <w16cid:commentId w16cid:paraId="25AE0271" w16cid:durableId="255353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D6" w:rsidRDefault="008245D6">
      <w:r>
        <w:separator/>
      </w:r>
    </w:p>
  </w:endnote>
  <w:endnote w:type="continuationSeparator" w:id="0">
    <w:p w:rsidR="008245D6" w:rsidRDefault="0082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FD" w:rsidRDefault="00E9433A">
    <w:pPr>
      <w:pStyle w:val="af7"/>
      <w:framePr w:wrap="around" w:vAnchor="text" w:hAnchor="margin" w:xAlign="center" w:y="1"/>
      <w:rPr>
        <w:rStyle w:val="aff5"/>
      </w:rPr>
    </w:pPr>
    <w:r>
      <w:rPr>
        <w:rStyle w:val="aff5"/>
      </w:rPr>
      <w:fldChar w:fldCharType="begin"/>
    </w:r>
    <w:r w:rsidR="00DA1CFD">
      <w:rPr>
        <w:rStyle w:val="aff5"/>
      </w:rPr>
      <w:instrText xml:space="preserve">PAGE  </w:instrText>
    </w:r>
    <w:r>
      <w:rPr>
        <w:rStyle w:val="aff5"/>
      </w:rPr>
      <w:fldChar w:fldCharType="end"/>
    </w:r>
  </w:p>
  <w:p w:rsidR="00DA1CFD" w:rsidRDefault="00DA1CF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FD" w:rsidRDefault="00DA1CFD">
    <w:pPr>
      <w:pStyle w:val="af7"/>
      <w:framePr w:wrap="around" w:vAnchor="text" w:hAnchor="margin" w:xAlign="center" w:y="1"/>
      <w:rPr>
        <w:rStyle w:val="aff5"/>
      </w:rPr>
    </w:pPr>
    <w:r>
      <w:t xml:space="preserve">- </w:t>
    </w:r>
    <w:r w:rsidR="00E9433A">
      <w:fldChar w:fldCharType="begin"/>
    </w:r>
    <w:r>
      <w:instrText xml:space="preserve"> PAGE </w:instrText>
    </w:r>
    <w:r w:rsidR="00E9433A">
      <w:fldChar w:fldCharType="separate"/>
    </w:r>
    <w:r w:rsidR="007F6C3A">
      <w:rPr>
        <w:noProof/>
      </w:rPr>
      <w:t>11</w:t>
    </w:r>
    <w:r w:rsidR="00E9433A">
      <w:fldChar w:fldCharType="end"/>
    </w:r>
    <w:r>
      <w:t xml:space="preserve"> -</w:t>
    </w:r>
  </w:p>
  <w:p w:rsidR="00DA1CFD" w:rsidRDefault="00DA1CF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D6" w:rsidRDefault="008245D6">
      <w:r>
        <w:separator/>
      </w:r>
    </w:p>
  </w:footnote>
  <w:footnote w:type="continuationSeparator" w:id="0">
    <w:p w:rsidR="008245D6" w:rsidRDefault="0082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FD" w:rsidRDefault="00DA1CFD">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D7EA25"/>
    <w:multiLevelType w:val="singleLevel"/>
    <w:tmpl w:val="BAD7EA25"/>
    <w:lvl w:ilvl="0">
      <w:start w:val="3"/>
      <w:numFmt w:val="chineseCounting"/>
      <w:suff w:val="nothing"/>
      <w:lvlText w:val="（%1）"/>
      <w:lvlJc w:val="left"/>
      <w:rPr>
        <w:rFonts w:hint="eastAsia"/>
      </w:rPr>
    </w:lvl>
  </w:abstractNum>
  <w:abstractNum w:abstractNumId="1"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24B15721"/>
    <w:multiLevelType w:val="multilevel"/>
    <w:tmpl w:val="24B15721"/>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30126C75"/>
    <w:multiLevelType w:val="multilevel"/>
    <w:tmpl w:val="30126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1A81DE7"/>
    <w:multiLevelType w:val="multilevel"/>
    <w:tmpl w:val="41A81DE7"/>
    <w:lvl w:ilvl="0">
      <w:start w:val="1"/>
      <w:numFmt w:val="bullet"/>
      <w:lvlText w:val=""/>
      <w:lvlJc w:val="left"/>
      <w:pPr>
        <w:tabs>
          <w:tab w:val="left" w:pos="644"/>
        </w:tabs>
        <w:ind w:left="644"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BF65FA2"/>
    <w:multiLevelType w:val="multilevel"/>
    <w:tmpl w:val="1644A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11"/>
  </w:num>
  <w:num w:numId="6">
    <w:abstractNumId w:val="8"/>
  </w:num>
  <w:num w:numId="7">
    <w:abstractNumId w:val="3"/>
  </w:num>
  <w:num w:numId="8">
    <w:abstractNumId w:val="7"/>
  </w:num>
  <w:num w:numId="9">
    <w:abstractNumId w:val="10"/>
  </w:num>
  <w:num w:numId="10">
    <w:abstractNumId w:val="4"/>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AD9"/>
    <w:rsid w:val="000041AD"/>
    <w:rsid w:val="000043C0"/>
    <w:rsid w:val="000050CA"/>
    <w:rsid w:val="000051C6"/>
    <w:rsid w:val="00005215"/>
    <w:rsid w:val="00005A10"/>
    <w:rsid w:val="00005D3D"/>
    <w:rsid w:val="00006F7B"/>
    <w:rsid w:val="00007355"/>
    <w:rsid w:val="00007951"/>
    <w:rsid w:val="00007DB0"/>
    <w:rsid w:val="00010063"/>
    <w:rsid w:val="00010102"/>
    <w:rsid w:val="00011EA6"/>
    <w:rsid w:val="00012B21"/>
    <w:rsid w:val="00012CCE"/>
    <w:rsid w:val="0001300F"/>
    <w:rsid w:val="00013262"/>
    <w:rsid w:val="0001480D"/>
    <w:rsid w:val="00014A5C"/>
    <w:rsid w:val="00015388"/>
    <w:rsid w:val="00015BDD"/>
    <w:rsid w:val="00015C88"/>
    <w:rsid w:val="000162DC"/>
    <w:rsid w:val="000169F2"/>
    <w:rsid w:val="00016D97"/>
    <w:rsid w:val="0001716B"/>
    <w:rsid w:val="00017F81"/>
    <w:rsid w:val="00020691"/>
    <w:rsid w:val="000211EA"/>
    <w:rsid w:val="000234B2"/>
    <w:rsid w:val="00025AE4"/>
    <w:rsid w:val="0002684B"/>
    <w:rsid w:val="000269F0"/>
    <w:rsid w:val="00027645"/>
    <w:rsid w:val="00027DAC"/>
    <w:rsid w:val="000300AE"/>
    <w:rsid w:val="000300EE"/>
    <w:rsid w:val="000302B6"/>
    <w:rsid w:val="0003106D"/>
    <w:rsid w:val="00031700"/>
    <w:rsid w:val="00031F6E"/>
    <w:rsid w:val="0003277F"/>
    <w:rsid w:val="00032948"/>
    <w:rsid w:val="00032ACA"/>
    <w:rsid w:val="00032B0A"/>
    <w:rsid w:val="0003315D"/>
    <w:rsid w:val="00033DE7"/>
    <w:rsid w:val="0003541F"/>
    <w:rsid w:val="00035CD1"/>
    <w:rsid w:val="00036A2B"/>
    <w:rsid w:val="000377D2"/>
    <w:rsid w:val="00040D3C"/>
    <w:rsid w:val="00040E5A"/>
    <w:rsid w:val="000417D2"/>
    <w:rsid w:val="00042897"/>
    <w:rsid w:val="00042C84"/>
    <w:rsid w:val="00043739"/>
    <w:rsid w:val="00043A89"/>
    <w:rsid w:val="00045739"/>
    <w:rsid w:val="00046D30"/>
    <w:rsid w:val="000510B6"/>
    <w:rsid w:val="00051133"/>
    <w:rsid w:val="00051F3F"/>
    <w:rsid w:val="000521D8"/>
    <w:rsid w:val="00052BC1"/>
    <w:rsid w:val="00053A89"/>
    <w:rsid w:val="00054D1F"/>
    <w:rsid w:val="0005582B"/>
    <w:rsid w:val="00056247"/>
    <w:rsid w:val="00056292"/>
    <w:rsid w:val="00056C11"/>
    <w:rsid w:val="00057302"/>
    <w:rsid w:val="00057332"/>
    <w:rsid w:val="0005785A"/>
    <w:rsid w:val="00057D00"/>
    <w:rsid w:val="00057DC0"/>
    <w:rsid w:val="00060B1F"/>
    <w:rsid w:val="0006267A"/>
    <w:rsid w:val="00062D0D"/>
    <w:rsid w:val="0006335B"/>
    <w:rsid w:val="00063C25"/>
    <w:rsid w:val="00064231"/>
    <w:rsid w:val="000647AF"/>
    <w:rsid w:val="00064892"/>
    <w:rsid w:val="00064C7A"/>
    <w:rsid w:val="00066026"/>
    <w:rsid w:val="000661FF"/>
    <w:rsid w:val="00066537"/>
    <w:rsid w:val="0006660A"/>
    <w:rsid w:val="0006670C"/>
    <w:rsid w:val="00067960"/>
    <w:rsid w:val="0007003A"/>
    <w:rsid w:val="00070210"/>
    <w:rsid w:val="000707BF"/>
    <w:rsid w:val="000722CF"/>
    <w:rsid w:val="0007277D"/>
    <w:rsid w:val="000734CD"/>
    <w:rsid w:val="0007437E"/>
    <w:rsid w:val="00074403"/>
    <w:rsid w:val="00074CF0"/>
    <w:rsid w:val="000750DC"/>
    <w:rsid w:val="00075735"/>
    <w:rsid w:val="0007583C"/>
    <w:rsid w:val="00076057"/>
    <w:rsid w:val="000770EC"/>
    <w:rsid w:val="00081E95"/>
    <w:rsid w:val="00082667"/>
    <w:rsid w:val="00082AD2"/>
    <w:rsid w:val="00083DC6"/>
    <w:rsid w:val="000840D4"/>
    <w:rsid w:val="00084857"/>
    <w:rsid w:val="00084F26"/>
    <w:rsid w:val="00084F7C"/>
    <w:rsid w:val="0008503C"/>
    <w:rsid w:val="000850AF"/>
    <w:rsid w:val="0008517A"/>
    <w:rsid w:val="000852EB"/>
    <w:rsid w:val="00086539"/>
    <w:rsid w:val="000869D8"/>
    <w:rsid w:val="00086CA6"/>
    <w:rsid w:val="00090213"/>
    <w:rsid w:val="000903AC"/>
    <w:rsid w:val="000904F3"/>
    <w:rsid w:val="00092FC7"/>
    <w:rsid w:val="00093133"/>
    <w:rsid w:val="0009395E"/>
    <w:rsid w:val="00094603"/>
    <w:rsid w:val="000954D5"/>
    <w:rsid w:val="00095723"/>
    <w:rsid w:val="0009618D"/>
    <w:rsid w:val="0009709B"/>
    <w:rsid w:val="000975E3"/>
    <w:rsid w:val="00097B87"/>
    <w:rsid w:val="00097DDA"/>
    <w:rsid w:val="000A1DD1"/>
    <w:rsid w:val="000A21A5"/>
    <w:rsid w:val="000A2A76"/>
    <w:rsid w:val="000A3908"/>
    <w:rsid w:val="000A4C29"/>
    <w:rsid w:val="000A5EA4"/>
    <w:rsid w:val="000A69DB"/>
    <w:rsid w:val="000A6E2B"/>
    <w:rsid w:val="000A79D3"/>
    <w:rsid w:val="000A7F0F"/>
    <w:rsid w:val="000B05E2"/>
    <w:rsid w:val="000B0C99"/>
    <w:rsid w:val="000B0F8B"/>
    <w:rsid w:val="000B1417"/>
    <w:rsid w:val="000B2213"/>
    <w:rsid w:val="000B2568"/>
    <w:rsid w:val="000B41BB"/>
    <w:rsid w:val="000B5357"/>
    <w:rsid w:val="000B5853"/>
    <w:rsid w:val="000B5918"/>
    <w:rsid w:val="000B597F"/>
    <w:rsid w:val="000B5D6F"/>
    <w:rsid w:val="000B634D"/>
    <w:rsid w:val="000B7465"/>
    <w:rsid w:val="000B7E42"/>
    <w:rsid w:val="000C14CB"/>
    <w:rsid w:val="000C18BC"/>
    <w:rsid w:val="000C1EE4"/>
    <w:rsid w:val="000C1FF9"/>
    <w:rsid w:val="000C21C4"/>
    <w:rsid w:val="000C4151"/>
    <w:rsid w:val="000C4425"/>
    <w:rsid w:val="000C4B12"/>
    <w:rsid w:val="000C4FCB"/>
    <w:rsid w:val="000C5EA0"/>
    <w:rsid w:val="000C5FA7"/>
    <w:rsid w:val="000C65E4"/>
    <w:rsid w:val="000C7E71"/>
    <w:rsid w:val="000D16AA"/>
    <w:rsid w:val="000D1A7D"/>
    <w:rsid w:val="000D2309"/>
    <w:rsid w:val="000D2CCA"/>
    <w:rsid w:val="000D366B"/>
    <w:rsid w:val="000D38F9"/>
    <w:rsid w:val="000D4664"/>
    <w:rsid w:val="000D5D6B"/>
    <w:rsid w:val="000D62C8"/>
    <w:rsid w:val="000D7A20"/>
    <w:rsid w:val="000E0BFC"/>
    <w:rsid w:val="000E161C"/>
    <w:rsid w:val="000E266E"/>
    <w:rsid w:val="000E2B61"/>
    <w:rsid w:val="000E470B"/>
    <w:rsid w:val="000E4A66"/>
    <w:rsid w:val="000E4DE8"/>
    <w:rsid w:val="000E50F5"/>
    <w:rsid w:val="000E5906"/>
    <w:rsid w:val="000E5E99"/>
    <w:rsid w:val="000E73D9"/>
    <w:rsid w:val="000F0C3B"/>
    <w:rsid w:val="000F0E9F"/>
    <w:rsid w:val="000F1540"/>
    <w:rsid w:val="000F2065"/>
    <w:rsid w:val="000F256D"/>
    <w:rsid w:val="000F2A88"/>
    <w:rsid w:val="000F2C23"/>
    <w:rsid w:val="000F2D1B"/>
    <w:rsid w:val="000F3658"/>
    <w:rsid w:val="000F3697"/>
    <w:rsid w:val="000F3B37"/>
    <w:rsid w:val="000F3F12"/>
    <w:rsid w:val="000F4478"/>
    <w:rsid w:val="000F565B"/>
    <w:rsid w:val="000F5C6C"/>
    <w:rsid w:val="000F5F3F"/>
    <w:rsid w:val="00100570"/>
    <w:rsid w:val="0010184B"/>
    <w:rsid w:val="00101CE5"/>
    <w:rsid w:val="00101DD0"/>
    <w:rsid w:val="00102555"/>
    <w:rsid w:val="001029C0"/>
    <w:rsid w:val="00102B4B"/>
    <w:rsid w:val="00103AB9"/>
    <w:rsid w:val="00103E80"/>
    <w:rsid w:val="00104CC6"/>
    <w:rsid w:val="001061A4"/>
    <w:rsid w:val="00107187"/>
    <w:rsid w:val="00107272"/>
    <w:rsid w:val="001076A7"/>
    <w:rsid w:val="00107D54"/>
    <w:rsid w:val="00110B62"/>
    <w:rsid w:val="001110F0"/>
    <w:rsid w:val="00111581"/>
    <w:rsid w:val="00111CEB"/>
    <w:rsid w:val="00111F8F"/>
    <w:rsid w:val="0011245C"/>
    <w:rsid w:val="00114BCB"/>
    <w:rsid w:val="0011500F"/>
    <w:rsid w:val="00115A55"/>
    <w:rsid w:val="0011665D"/>
    <w:rsid w:val="00116AAC"/>
    <w:rsid w:val="0011754F"/>
    <w:rsid w:val="00117D55"/>
    <w:rsid w:val="001204B2"/>
    <w:rsid w:val="001212EF"/>
    <w:rsid w:val="001217DC"/>
    <w:rsid w:val="00121F81"/>
    <w:rsid w:val="0012203F"/>
    <w:rsid w:val="00123CC6"/>
    <w:rsid w:val="00125236"/>
    <w:rsid w:val="00125689"/>
    <w:rsid w:val="00125C8A"/>
    <w:rsid w:val="001261FC"/>
    <w:rsid w:val="00126CD7"/>
    <w:rsid w:val="00126E97"/>
    <w:rsid w:val="001306FE"/>
    <w:rsid w:val="00130827"/>
    <w:rsid w:val="001308A2"/>
    <w:rsid w:val="00131140"/>
    <w:rsid w:val="001312D1"/>
    <w:rsid w:val="00132FD3"/>
    <w:rsid w:val="00133A61"/>
    <w:rsid w:val="001341E8"/>
    <w:rsid w:val="001362BD"/>
    <w:rsid w:val="0013673A"/>
    <w:rsid w:val="00137F86"/>
    <w:rsid w:val="001410EB"/>
    <w:rsid w:val="00141B41"/>
    <w:rsid w:val="0014335A"/>
    <w:rsid w:val="00143554"/>
    <w:rsid w:val="00143653"/>
    <w:rsid w:val="00143934"/>
    <w:rsid w:val="00143B3A"/>
    <w:rsid w:val="00143E43"/>
    <w:rsid w:val="00143FFC"/>
    <w:rsid w:val="001453B3"/>
    <w:rsid w:val="00146ABB"/>
    <w:rsid w:val="00147338"/>
    <w:rsid w:val="00147A48"/>
    <w:rsid w:val="00150143"/>
    <w:rsid w:val="0015073C"/>
    <w:rsid w:val="001509AB"/>
    <w:rsid w:val="001529F9"/>
    <w:rsid w:val="00152E91"/>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2C98"/>
    <w:rsid w:val="0016340E"/>
    <w:rsid w:val="001645C4"/>
    <w:rsid w:val="00164E23"/>
    <w:rsid w:val="0016595F"/>
    <w:rsid w:val="00166A2C"/>
    <w:rsid w:val="00166BF2"/>
    <w:rsid w:val="00166CC3"/>
    <w:rsid w:val="00166F71"/>
    <w:rsid w:val="00167DF2"/>
    <w:rsid w:val="001709DE"/>
    <w:rsid w:val="00170A9E"/>
    <w:rsid w:val="0017121A"/>
    <w:rsid w:val="00171401"/>
    <w:rsid w:val="00171777"/>
    <w:rsid w:val="001719FB"/>
    <w:rsid w:val="00172664"/>
    <w:rsid w:val="0017270B"/>
    <w:rsid w:val="00172B65"/>
    <w:rsid w:val="00172EF5"/>
    <w:rsid w:val="001732E1"/>
    <w:rsid w:val="00175189"/>
    <w:rsid w:val="00175D12"/>
    <w:rsid w:val="0017613E"/>
    <w:rsid w:val="00177167"/>
    <w:rsid w:val="00177F97"/>
    <w:rsid w:val="00180C09"/>
    <w:rsid w:val="00181A71"/>
    <w:rsid w:val="0018261B"/>
    <w:rsid w:val="001834A7"/>
    <w:rsid w:val="0018373B"/>
    <w:rsid w:val="00183B40"/>
    <w:rsid w:val="00183C79"/>
    <w:rsid w:val="00183C8B"/>
    <w:rsid w:val="00183E75"/>
    <w:rsid w:val="001845CF"/>
    <w:rsid w:val="00185A98"/>
    <w:rsid w:val="001865BB"/>
    <w:rsid w:val="00187518"/>
    <w:rsid w:val="00187743"/>
    <w:rsid w:val="00187CEC"/>
    <w:rsid w:val="0019046F"/>
    <w:rsid w:val="0019096C"/>
    <w:rsid w:val="00191EA7"/>
    <w:rsid w:val="00192164"/>
    <w:rsid w:val="001928BD"/>
    <w:rsid w:val="00193EAB"/>
    <w:rsid w:val="00193EB7"/>
    <w:rsid w:val="00193F48"/>
    <w:rsid w:val="001944F0"/>
    <w:rsid w:val="00194ACA"/>
    <w:rsid w:val="00194C98"/>
    <w:rsid w:val="00194FB7"/>
    <w:rsid w:val="00196357"/>
    <w:rsid w:val="00196B4E"/>
    <w:rsid w:val="001975A1"/>
    <w:rsid w:val="001A027A"/>
    <w:rsid w:val="001A08E4"/>
    <w:rsid w:val="001A0D2C"/>
    <w:rsid w:val="001A11D8"/>
    <w:rsid w:val="001A12B5"/>
    <w:rsid w:val="001A174B"/>
    <w:rsid w:val="001A1C72"/>
    <w:rsid w:val="001A2976"/>
    <w:rsid w:val="001A3980"/>
    <w:rsid w:val="001A3B1B"/>
    <w:rsid w:val="001A422B"/>
    <w:rsid w:val="001A440A"/>
    <w:rsid w:val="001A47C6"/>
    <w:rsid w:val="001A4A55"/>
    <w:rsid w:val="001A5C6F"/>
    <w:rsid w:val="001A6A4F"/>
    <w:rsid w:val="001A76B7"/>
    <w:rsid w:val="001B015C"/>
    <w:rsid w:val="001B1339"/>
    <w:rsid w:val="001B1B58"/>
    <w:rsid w:val="001B1D3B"/>
    <w:rsid w:val="001B1F55"/>
    <w:rsid w:val="001B2049"/>
    <w:rsid w:val="001B2934"/>
    <w:rsid w:val="001B4A37"/>
    <w:rsid w:val="001B4BB2"/>
    <w:rsid w:val="001B6FAD"/>
    <w:rsid w:val="001C04B2"/>
    <w:rsid w:val="001C0855"/>
    <w:rsid w:val="001C1FDE"/>
    <w:rsid w:val="001C2063"/>
    <w:rsid w:val="001C21E1"/>
    <w:rsid w:val="001C3426"/>
    <w:rsid w:val="001C4768"/>
    <w:rsid w:val="001C5839"/>
    <w:rsid w:val="001C583F"/>
    <w:rsid w:val="001C6431"/>
    <w:rsid w:val="001C6AF6"/>
    <w:rsid w:val="001C7129"/>
    <w:rsid w:val="001C77E1"/>
    <w:rsid w:val="001C7ADA"/>
    <w:rsid w:val="001D0FD3"/>
    <w:rsid w:val="001D121D"/>
    <w:rsid w:val="001D1C29"/>
    <w:rsid w:val="001D1E1B"/>
    <w:rsid w:val="001D3543"/>
    <w:rsid w:val="001D35FD"/>
    <w:rsid w:val="001D3B85"/>
    <w:rsid w:val="001D3DF1"/>
    <w:rsid w:val="001D4151"/>
    <w:rsid w:val="001D4BB9"/>
    <w:rsid w:val="001D501B"/>
    <w:rsid w:val="001D58E5"/>
    <w:rsid w:val="001D5EAE"/>
    <w:rsid w:val="001E07AA"/>
    <w:rsid w:val="001E0FAB"/>
    <w:rsid w:val="001E1880"/>
    <w:rsid w:val="001E2502"/>
    <w:rsid w:val="001E292F"/>
    <w:rsid w:val="001E351C"/>
    <w:rsid w:val="001E38F8"/>
    <w:rsid w:val="001E474D"/>
    <w:rsid w:val="001E506D"/>
    <w:rsid w:val="001E5194"/>
    <w:rsid w:val="001E5A81"/>
    <w:rsid w:val="001E62FB"/>
    <w:rsid w:val="001E6A0B"/>
    <w:rsid w:val="001E6B23"/>
    <w:rsid w:val="001E77DA"/>
    <w:rsid w:val="001E7A2F"/>
    <w:rsid w:val="001E7AB0"/>
    <w:rsid w:val="001E7DD0"/>
    <w:rsid w:val="001F0349"/>
    <w:rsid w:val="001F077B"/>
    <w:rsid w:val="001F0B74"/>
    <w:rsid w:val="001F2648"/>
    <w:rsid w:val="001F35BF"/>
    <w:rsid w:val="001F41B9"/>
    <w:rsid w:val="001F4BE8"/>
    <w:rsid w:val="001F4EB8"/>
    <w:rsid w:val="001F560A"/>
    <w:rsid w:val="001F6318"/>
    <w:rsid w:val="001F65B1"/>
    <w:rsid w:val="001F6B83"/>
    <w:rsid w:val="001F6F6A"/>
    <w:rsid w:val="001F7595"/>
    <w:rsid w:val="001F7C3B"/>
    <w:rsid w:val="001F7FE7"/>
    <w:rsid w:val="002000B8"/>
    <w:rsid w:val="00200B4C"/>
    <w:rsid w:val="00201D62"/>
    <w:rsid w:val="00203267"/>
    <w:rsid w:val="00203897"/>
    <w:rsid w:val="0020391D"/>
    <w:rsid w:val="00205CDC"/>
    <w:rsid w:val="00205F9C"/>
    <w:rsid w:val="002060F7"/>
    <w:rsid w:val="00207BC6"/>
    <w:rsid w:val="00210771"/>
    <w:rsid w:val="00210C22"/>
    <w:rsid w:val="00211885"/>
    <w:rsid w:val="00212ADF"/>
    <w:rsid w:val="00212B9E"/>
    <w:rsid w:val="002134CF"/>
    <w:rsid w:val="00213A60"/>
    <w:rsid w:val="0021429B"/>
    <w:rsid w:val="00215699"/>
    <w:rsid w:val="002159DE"/>
    <w:rsid w:val="00215B1C"/>
    <w:rsid w:val="00215E99"/>
    <w:rsid w:val="002162E6"/>
    <w:rsid w:val="0021667D"/>
    <w:rsid w:val="002166A1"/>
    <w:rsid w:val="002166A6"/>
    <w:rsid w:val="00216BB6"/>
    <w:rsid w:val="00217745"/>
    <w:rsid w:val="0022048B"/>
    <w:rsid w:val="002207F8"/>
    <w:rsid w:val="0022175C"/>
    <w:rsid w:val="00222261"/>
    <w:rsid w:val="00222773"/>
    <w:rsid w:val="00223AB6"/>
    <w:rsid w:val="00223AC8"/>
    <w:rsid w:val="00223C96"/>
    <w:rsid w:val="00224852"/>
    <w:rsid w:val="00225935"/>
    <w:rsid w:val="0022634D"/>
    <w:rsid w:val="00226437"/>
    <w:rsid w:val="0022711A"/>
    <w:rsid w:val="00227512"/>
    <w:rsid w:val="00227604"/>
    <w:rsid w:val="0022766E"/>
    <w:rsid w:val="002278D5"/>
    <w:rsid w:val="00227C13"/>
    <w:rsid w:val="00227D49"/>
    <w:rsid w:val="00227FC7"/>
    <w:rsid w:val="00230C3C"/>
    <w:rsid w:val="00230F66"/>
    <w:rsid w:val="00233A54"/>
    <w:rsid w:val="00233D39"/>
    <w:rsid w:val="00234440"/>
    <w:rsid w:val="002347C9"/>
    <w:rsid w:val="00235A73"/>
    <w:rsid w:val="00236E72"/>
    <w:rsid w:val="002411BD"/>
    <w:rsid w:val="00242209"/>
    <w:rsid w:val="00244711"/>
    <w:rsid w:val="00244AE4"/>
    <w:rsid w:val="00245EBE"/>
    <w:rsid w:val="00246305"/>
    <w:rsid w:val="00246C63"/>
    <w:rsid w:val="002472C1"/>
    <w:rsid w:val="002473F4"/>
    <w:rsid w:val="00250600"/>
    <w:rsid w:val="002506E1"/>
    <w:rsid w:val="00250F42"/>
    <w:rsid w:val="00252934"/>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3F9C"/>
    <w:rsid w:val="00264965"/>
    <w:rsid w:val="00264EB5"/>
    <w:rsid w:val="002656E1"/>
    <w:rsid w:val="00265CFF"/>
    <w:rsid w:val="002662AC"/>
    <w:rsid w:val="00267D21"/>
    <w:rsid w:val="00267F98"/>
    <w:rsid w:val="002707F2"/>
    <w:rsid w:val="00270B4E"/>
    <w:rsid w:val="00271500"/>
    <w:rsid w:val="00272E57"/>
    <w:rsid w:val="002734A9"/>
    <w:rsid w:val="00274663"/>
    <w:rsid w:val="00275641"/>
    <w:rsid w:val="0027569A"/>
    <w:rsid w:val="002767D9"/>
    <w:rsid w:val="0027757E"/>
    <w:rsid w:val="00280184"/>
    <w:rsid w:val="00280F4B"/>
    <w:rsid w:val="00281152"/>
    <w:rsid w:val="002821E9"/>
    <w:rsid w:val="002827D2"/>
    <w:rsid w:val="00283488"/>
    <w:rsid w:val="002835B7"/>
    <w:rsid w:val="0028361E"/>
    <w:rsid w:val="00284B7C"/>
    <w:rsid w:val="00284C1F"/>
    <w:rsid w:val="002851AF"/>
    <w:rsid w:val="00286129"/>
    <w:rsid w:val="0028787B"/>
    <w:rsid w:val="00287E1B"/>
    <w:rsid w:val="0029017B"/>
    <w:rsid w:val="00290263"/>
    <w:rsid w:val="002908A7"/>
    <w:rsid w:val="00291768"/>
    <w:rsid w:val="00291796"/>
    <w:rsid w:val="00292C52"/>
    <w:rsid w:val="00292F66"/>
    <w:rsid w:val="0029315D"/>
    <w:rsid w:val="00293A33"/>
    <w:rsid w:val="00293CFB"/>
    <w:rsid w:val="00294334"/>
    <w:rsid w:val="0029449E"/>
    <w:rsid w:val="0029488D"/>
    <w:rsid w:val="00294E82"/>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2BC2"/>
    <w:rsid w:val="002A37E6"/>
    <w:rsid w:val="002A409A"/>
    <w:rsid w:val="002A4BFA"/>
    <w:rsid w:val="002A4D7B"/>
    <w:rsid w:val="002A4DFC"/>
    <w:rsid w:val="002B0660"/>
    <w:rsid w:val="002B18D6"/>
    <w:rsid w:val="002B1B98"/>
    <w:rsid w:val="002B1E34"/>
    <w:rsid w:val="002B22D4"/>
    <w:rsid w:val="002B3259"/>
    <w:rsid w:val="002B3984"/>
    <w:rsid w:val="002B4595"/>
    <w:rsid w:val="002B45EE"/>
    <w:rsid w:val="002B4BF3"/>
    <w:rsid w:val="002B55C8"/>
    <w:rsid w:val="002B5E4B"/>
    <w:rsid w:val="002B6458"/>
    <w:rsid w:val="002B660D"/>
    <w:rsid w:val="002B6C0C"/>
    <w:rsid w:val="002B723D"/>
    <w:rsid w:val="002B7969"/>
    <w:rsid w:val="002B7D1C"/>
    <w:rsid w:val="002C0031"/>
    <w:rsid w:val="002C0485"/>
    <w:rsid w:val="002C0762"/>
    <w:rsid w:val="002C0C86"/>
    <w:rsid w:val="002C1397"/>
    <w:rsid w:val="002C257A"/>
    <w:rsid w:val="002C2BEC"/>
    <w:rsid w:val="002C30C0"/>
    <w:rsid w:val="002C4F4B"/>
    <w:rsid w:val="002C5836"/>
    <w:rsid w:val="002C6EC0"/>
    <w:rsid w:val="002C7A58"/>
    <w:rsid w:val="002D0356"/>
    <w:rsid w:val="002D07C0"/>
    <w:rsid w:val="002D08AE"/>
    <w:rsid w:val="002D0F98"/>
    <w:rsid w:val="002D18D7"/>
    <w:rsid w:val="002D1DFB"/>
    <w:rsid w:val="002D2F66"/>
    <w:rsid w:val="002D3196"/>
    <w:rsid w:val="002D45BF"/>
    <w:rsid w:val="002D4A85"/>
    <w:rsid w:val="002D4B65"/>
    <w:rsid w:val="002D5AFC"/>
    <w:rsid w:val="002D6162"/>
    <w:rsid w:val="002D64DF"/>
    <w:rsid w:val="002D71EF"/>
    <w:rsid w:val="002D7F4C"/>
    <w:rsid w:val="002E00F3"/>
    <w:rsid w:val="002E242E"/>
    <w:rsid w:val="002E255F"/>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2FF"/>
    <w:rsid w:val="002F75CC"/>
    <w:rsid w:val="002F7987"/>
    <w:rsid w:val="002F79D4"/>
    <w:rsid w:val="003005C9"/>
    <w:rsid w:val="00300BF3"/>
    <w:rsid w:val="0030143F"/>
    <w:rsid w:val="00301894"/>
    <w:rsid w:val="00301BCD"/>
    <w:rsid w:val="003024C7"/>
    <w:rsid w:val="00302CD4"/>
    <w:rsid w:val="00303636"/>
    <w:rsid w:val="00303ACF"/>
    <w:rsid w:val="00303C6B"/>
    <w:rsid w:val="0030463E"/>
    <w:rsid w:val="003047AB"/>
    <w:rsid w:val="00304ED6"/>
    <w:rsid w:val="0030661C"/>
    <w:rsid w:val="00306D5D"/>
    <w:rsid w:val="00306FF4"/>
    <w:rsid w:val="003074C6"/>
    <w:rsid w:val="0030757F"/>
    <w:rsid w:val="00307A08"/>
    <w:rsid w:val="0031060A"/>
    <w:rsid w:val="00310EE1"/>
    <w:rsid w:val="003110CD"/>
    <w:rsid w:val="003122B0"/>
    <w:rsid w:val="00312390"/>
    <w:rsid w:val="003138EB"/>
    <w:rsid w:val="0031450D"/>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827"/>
    <w:rsid w:val="00324A1D"/>
    <w:rsid w:val="00324C55"/>
    <w:rsid w:val="003250B4"/>
    <w:rsid w:val="00325607"/>
    <w:rsid w:val="00325742"/>
    <w:rsid w:val="0032631C"/>
    <w:rsid w:val="00327AB3"/>
    <w:rsid w:val="00327F9E"/>
    <w:rsid w:val="00330527"/>
    <w:rsid w:val="0033071E"/>
    <w:rsid w:val="003318A6"/>
    <w:rsid w:val="003321A8"/>
    <w:rsid w:val="00332EB1"/>
    <w:rsid w:val="003331BB"/>
    <w:rsid w:val="00333E63"/>
    <w:rsid w:val="00334044"/>
    <w:rsid w:val="0033497C"/>
    <w:rsid w:val="00334C1F"/>
    <w:rsid w:val="00334FA0"/>
    <w:rsid w:val="00335188"/>
    <w:rsid w:val="00335234"/>
    <w:rsid w:val="003373B8"/>
    <w:rsid w:val="00340402"/>
    <w:rsid w:val="003413F4"/>
    <w:rsid w:val="00342588"/>
    <w:rsid w:val="00342DC1"/>
    <w:rsid w:val="00342EF7"/>
    <w:rsid w:val="003432B6"/>
    <w:rsid w:val="00343F41"/>
    <w:rsid w:val="0034427F"/>
    <w:rsid w:val="00344BF3"/>
    <w:rsid w:val="00345CC1"/>
    <w:rsid w:val="00345EA7"/>
    <w:rsid w:val="0034629D"/>
    <w:rsid w:val="0034652C"/>
    <w:rsid w:val="00346606"/>
    <w:rsid w:val="0034680C"/>
    <w:rsid w:val="00346B62"/>
    <w:rsid w:val="00346E40"/>
    <w:rsid w:val="00346E73"/>
    <w:rsid w:val="00350219"/>
    <w:rsid w:val="00350368"/>
    <w:rsid w:val="0035067B"/>
    <w:rsid w:val="00350B6E"/>
    <w:rsid w:val="00351A4A"/>
    <w:rsid w:val="00351D95"/>
    <w:rsid w:val="00351E32"/>
    <w:rsid w:val="00351FB4"/>
    <w:rsid w:val="00352E52"/>
    <w:rsid w:val="00353860"/>
    <w:rsid w:val="00353C7B"/>
    <w:rsid w:val="00354CD9"/>
    <w:rsid w:val="003556C1"/>
    <w:rsid w:val="00355EEE"/>
    <w:rsid w:val="00356B23"/>
    <w:rsid w:val="003603E5"/>
    <w:rsid w:val="00360494"/>
    <w:rsid w:val="00360C00"/>
    <w:rsid w:val="00360E7E"/>
    <w:rsid w:val="00361935"/>
    <w:rsid w:val="0036239D"/>
    <w:rsid w:val="003626AE"/>
    <w:rsid w:val="003632AA"/>
    <w:rsid w:val="0036508D"/>
    <w:rsid w:val="003651C8"/>
    <w:rsid w:val="0036548D"/>
    <w:rsid w:val="00366321"/>
    <w:rsid w:val="003669F1"/>
    <w:rsid w:val="00366F10"/>
    <w:rsid w:val="003700A3"/>
    <w:rsid w:val="003706AA"/>
    <w:rsid w:val="00370B40"/>
    <w:rsid w:val="00371C15"/>
    <w:rsid w:val="003720AD"/>
    <w:rsid w:val="00372CDF"/>
    <w:rsid w:val="0037330D"/>
    <w:rsid w:val="00373411"/>
    <w:rsid w:val="00373D40"/>
    <w:rsid w:val="00373F52"/>
    <w:rsid w:val="003741F6"/>
    <w:rsid w:val="00374A29"/>
    <w:rsid w:val="00374DD6"/>
    <w:rsid w:val="00374FA4"/>
    <w:rsid w:val="003756C6"/>
    <w:rsid w:val="00375EF9"/>
    <w:rsid w:val="00375EFF"/>
    <w:rsid w:val="00376E35"/>
    <w:rsid w:val="003773E4"/>
    <w:rsid w:val="00377F6C"/>
    <w:rsid w:val="00380094"/>
    <w:rsid w:val="00380256"/>
    <w:rsid w:val="003810C6"/>
    <w:rsid w:val="0038165D"/>
    <w:rsid w:val="00381812"/>
    <w:rsid w:val="00382BE9"/>
    <w:rsid w:val="00382D6B"/>
    <w:rsid w:val="00383071"/>
    <w:rsid w:val="00383BBC"/>
    <w:rsid w:val="0038418D"/>
    <w:rsid w:val="003849DF"/>
    <w:rsid w:val="00384F0A"/>
    <w:rsid w:val="00385444"/>
    <w:rsid w:val="00385717"/>
    <w:rsid w:val="00385F39"/>
    <w:rsid w:val="00386070"/>
    <w:rsid w:val="003863FD"/>
    <w:rsid w:val="003900A5"/>
    <w:rsid w:val="00390941"/>
    <w:rsid w:val="00390C0A"/>
    <w:rsid w:val="003913B8"/>
    <w:rsid w:val="003917AD"/>
    <w:rsid w:val="00391FAB"/>
    <w:rsid w:val="00392539"/>
    <w:rsid w:val="00392677"/>
    <w:rsid w:val="00393431"/>
    <w:rsid w:val="00393633"/>
    <w:rsid w:val="003939C4"/>
    <w:rsid w:val="00393B41"/>
    <w:rsid w:val="003945E2"/>
    <w:rsid w:val="00394981"/>
    <w:rsid w:val="00394F65"/>
    <w:rsid w:val="003953A8"/>
    <w:rsid w:val="003958E6"/>
    <w:rsid w:val="00395D76"/>
    <w:rsid w:val="00396F7B"/>
    <w:rsid w:val="00396FA3"/>
    <w:rsid w:val="00397077"/>
    <w:rsid w:val="0039788E"/>
    <w:rsid w:val="00397BCF"/>
    <w:rsid w:val="00397F0D"/>
    <w:rsid w:val="003A0DC3"/>
    <w:rsid w:val="003A1CF5"/>
    <w:rsid w:val="003A2812"/>
    <w:rsid w:val="003A2D0C"/>
    <w:rsid w:val="003A3304"/>
    <w:rsid w:val="003A3551"/>
    <w:rsid w:val="003A38F0"/>
    <w:rsid w:val="003A443D"/>
    <w:rsid w:val="003A4708"/>
    <w:rsid w:val="003A4BAB"/>
    <w:rsid w:val="003A6A5A"/>
    <w:rsid w:val="003A72E9"/>
    <w:rsid w:val="003B06AD"/>
    <w:rsid w:val="003B06B9"/>
    <w:rsid w:val="003B0979"/>
    <w:rsid w:val="003B1033"/>
    <w:rsid w:val="003B15E9"/>
    <w:rsid w:val="003B175A"/>
    <w:rsid w:val="003B2FC6"/>
    <w:rsid w:val="003B3231"/>
    <w:rsid w:val="003B357A"/>
    <w:rsid w:val="003B4714"/>
    <w:rsid w:val="003B499C"/>
    <w:rsid w:val="003B4CCD"/>
    <w:rsid w:val="003B522D"/>
    <w:rsid w:val="003B53D4"/>
    <w:rsid w:val="003B691C"/>
    <w:rsid w:val="003B7298"/>
    <w:rsid w:val="003C0036"/>
    <w:rsid w:val="003C0FF8"/>
    <w:rsid w:val="003C18C4"/>
    <w:rsid w:val="003C4333"/>
    <w:rsid w:val="003C43DA"/>
    <w:rsid w:val="003C4FD5"/>
    <w:rsid w:val="003C5585"/>
    <w:rsid w:val="003C57DD"/>
    <w:rsid w:val="003C582B"/>
    <w:rsid w:val="003C614D"/>
    <w:rsid w:val="003C77E9"/>
    <w:rsid w:val="003C7C63"/>
    <w:rsid w:val="003D152F"/>
    <w:rsid w:val="003D19EE"/>
    <w:rsid w:val="003D2333"/>
    <w:rsid w:val="003D2374"/>
    <w:rsid w:val="003D2B3A"/>
    <w:rsid w:val="003D3241"/>
    <w:rsid w:val="003D4419"/>
    <w:rsid w:val="003D4804"/>
    <w:rsid w:val="003D514A"/>
    <w:rsid w:val="003D5413"/>
    <w:rsid w:val="003D73E4"/>
    <w:rsid w:val="003D7685"/>
    <w:rsid w:val="003D7E9A"/>
    <w:rsid w:val="003E0366"/>
    <w:rsid w:val="003E100C"/>
    <w:rsid w:val="003E1678"/>
    <w:rsid w:val="003E2C1D"/>
    <w:rsid w:val="003E2FFE"/>
    <w:rsid w:val="003E37AA"/>
    <w:rsid w:val="003E37BB"/>
    <w:rsid w:val="003E3871"/>
    <w:rsid w:val="003E411A"/>
    <w:rsid w:val="003E4310"/>
    <w:rsid w:val="003E47DE"/>
    <w:rsid w:val="003E4FFA"/>
    <w:rsid w:val="003E6E11"/>
    <w:rsid w:val="003E72DC"/>
    <w:rsid w:val="003E7BA8"/>
    <w:rsid w:val="003F04B3"/>
    <w:rsid w:val="003F0536"/>
    <w:rsid w:val="003F10D3"/>
    <w:rsid w:val="003F1548"/>
    <w:rsid w:val="003F2B3D"/>
    <w:rsid w:val="003F2EDF"/>
    <w:rsid w:val="003F3105"/>
    <w:rsid w:val="003F3BBA"/>
    <w:rsid w:val="003F3C44"/>
    <w:rsid w:val="003F4091"/>
    <w:rsid w:val="003F4172"/>
    <w:rsid w:val="003F4249"/>
    <w:rsid w:val="003F4E3B"/>
    <w:rsid w:val="003F5086"/>
    <w:rsid w:val="003F5108"/>
    <w:rsid w:val="003F57AA"/>
    <w:rsid w:val="003F5D2C"/>
    <w:rsid w:val="003F64BC"/>
    <w:rsid w:val="003F6CAF"/>
    <w:rsid w:val="003F7679"/>
    <w:rsid w:val="003F78A0"/>
    <w:rsid w:val="004001D3"/>
    <w:rsid w:val="00400C13"/>
    <w:rsid w:val="00401A86"/>
    <w:rsid w:val="00401E65"/>
    <w:rsid w:val="00402311"/>
    <w:rsid w:val="0040239F"/>
    <w:rsid w:val="00402B31"/>
    <w:rsid w:val="00402C97"/>
    <w:rsid w:val="00403364"/>
    <w:rsid w:val="00403411"/>
    <w:rsid w:val="004038BE"/>
    <w:rsid w:val="0040415C"/>
    <w:rsid w:val="00404AA4"/>
    <w:rsid w:val="00404C61"/>
    <w:rsid w:val="004050C9"/>
    <w:rsid w:val="004051F0"/>
    <w:rsid w:val="00406314"/>
    <w:rsid w:val="00406376"/>
    <w:rsid w:val="00406389"/>
    <w:rsid w:val="004063C0"/>
    <w:rsid w:val="0040682D"/>
    <w:rsid w:val="00406896"/>
    <w:rsid w:val="00411B37"/>
    <w:rsid w:val="004125ED"/>
    <w:rsid w:val="00412B4D"/>
    <w:rsid w:val="00413B39"/>
    <w:rsid w:val="00413D4D"/>
    <w:rsid w:val="0041450E"/>
    <w:rsid w:val="0041456E"/>
    <w:rsid w:val="00414BE5"/>
    <w:rsid w:val="00415370"/>
    <w:rsid w:val="00415781"/>
    <w:rsid w:val="00415F31"/>
    <w:rsid w:val="00416485"/>
    <w:rsid w:val="00416F40"/>
    <w:rsid w:val="00417769"/>
    <w:rsid w:val="004177B0"/>
    <w:rsid w:val="00417F0D"/>
    <w:rsid w:val="00417FE4"/>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6C29"/>
    <w:rsid w:val="00437141"/>
    <w:rsid w:val="004405B0"/>
    <w:rsid w:val="00441905"/>
    <w:rsid w:val="00441FF9"/>
    <w:rsid w:val="0044382F"/>
    <w:rsid w:val="00443B96"/>
    <w:rsid w:val="00443E1D"/>
    <w:rsid w:val="004442EB"/>
    <w:rsid w:val="0044447B"/>
    <w:rsid w:val="00444A7F"/>
    <w:rsid w:val="00444FA3"/>
    <w:rsid w:val="00446553"/>
    <w:rsid w:val="004466DA"/>
    <w:rsid w:val="00446A92"/>
    <w:rsid w:val="00446CEB"/>
    <w:rsid w:val="00447348"/>
    <w:rsid w:val="00447664"/>
    <w:rsid w:val="0045016B"/>
    <w:rsid w:val="004501B4"/>
    <w:rsid w:val="0045082F"/>
    <w:rsid w:val="00450C00"/>
    <w:rsid w:val="0045135E"/>
    <w:rsid w:val="004522E5"/>
    <w:rsid w:val="00452434"/>
    <w:rsid w:val="00452C53"/>
    <w:rsid w:val="004539C7"/>
    <w:rsid w:val="00453F8A"/>
    <w:rsid w:val="00454597"/>
    <w:rsid w:val="004548E6"/>
    <w:rsid w:val="0045543A"/>
    <w:rsid w:val="00455880"/>
    <w:rsid w:val="00455D1D"/>
    <w:rsid w:val="004561F9"/>
    <w:rsid w:val="0045637C"/>
    <w:rsid w:val="004569A3"/>
    <w:rsid w:val="00456A7F"/>
    <w:rsid w:val="004578ED"/>
    <w:rsid w:val="00457B0C"/>
    <w:rsid w:val="004611B6"/>
    <w:rsid w:val="004615A1"/>
    <w:rsid w:val="00461997"/>
    <w:rsid w:val="00463F8B"/>
    <w:rsid w:val="004649AD"/>
    <w:rsid w:val="004650E7"/>
    <w:rsid w:val="0046687B"/>
    <w:rsid w:val="004674FB"/>
    <w:rsid w:val="00470418"/>
    <w:rsid w:val="004704DA"/>
    <w:rsid w:val="004704EA"/>
    <w:rsid w:val="00470567"/>
    <w:rsid w:val="0047056A"/>
    <w:rsid w:val="0047071D"/>
    <w:rsid w:val="00471464"/>
    <w:rsid w:val="004727C4"/>
    <w:rsid w:val="00473579"/>
    <w:rsid w:val="00474E5A"/>
    <w:rsid w:val="004754AE"/>
    <w:rsid w:val="0047558F"/>
    <w:rsid w:val="0047561A"/>
    <w:rsid w:val="00475FD5"/>
    <w:rsid w:val="0047770B"/>
    <w:rsid w:val="00477AFC"/>
    <w:rsid w:val="004812F4"/>
    <w:rsid w:val="0048231B"/>
    <w:rsid w:val="00482BD9"/>
    <w:rsid w:val="004838D4"/>
    <w:rsid w:val="004845AC"/>
    <w:rsid w:val="00484C31"/>
    <w:rsid w:val="00485E3C"/>
    <w:rsid w:val="00486F09"/>
    <w:rsid w:val="004877FB"/>
    <w:rsid w:val="004906DB"/>
    <w:rsid w:val="00490C0F"/>
    <w:rsid w:val="00491FF2"/>
    <w:rsid w:val="004925EE"/>
    <w:rsid w:val="00492735"/>
    <w:rsid w:val="00492E51"/>
    <w:rsid w:val="004945E8"/>
    <w:rsid w:val="004946D8"/>
    <w:rsid w:val="00494FC9"/>
    <w:rsid w:val="00495228"/>
    <w:rsid w:val="004963B6"/>
    <w:rsid w:val="00497252"/>
    <w:rsid w:val="0049795E"/>
    <w:rsid w:val="004A1808"/>
    <w:rsid w:val="004A2013"/>
    <w:rsid w:val="004A201B"/>
    <w:rsid w:val="004A2B7A"/>
    <w:rsid w:val="004A3095"/>
    <w:rsid w:val="004A3EB3"/>
    <w:rsid w:val="004A4377"/>
    <w:rsid w:val="004A4A51"/>
    <w:rsid w:val="004A5047"/>
    <w:rsid w:val="004A57EB"/>
    <w:rsid w:val="004A5824"/>
    <w:rsid w:val="004A59D3"/>
    <w:rsid w:val="004A5C36"/>
    <w:rsid w:val="004A6D7C"/>
    <w:rsid w:val="004A6F11"/>
    <w:rsid w:val="004A7418"/>
    <w:rsid w:val="004A74DD"/>
    <w:rsid w:val="004A7855"/>
    <w:rsid w:val="004B00D1"/>
    <w:rsid w:val="004B01F7"/>
    <w:rsid w:val="004B0B57"/>
    <w:rsid w:val="004B1245"/>
    <w:rsid w:val="004B1278"/>
    <w:rsid w:val="004B1CAB"/>
    <w:rsid w:val="004B2FF9"/>
    <w:rsid w:val="004B3506"/>
    <w:rsid w:val="004B36ED"/>
    <w:rsid w:val="004B3D73"/>
    <w:rsid w:val="004B40DB"/>
    <w:rsid w:val="004B47BC"/>
    <w:rsid w:val="004B4EF6"/>
    <w:rsid w:val="004B612E"/>
    <w:rsid w:val="004B623B"/>
    <w:rsid w:val="004B6554"/>
    <w:rsid w:val="004B6B22"/>
    <w:rsid w:val="004B6C50"/>
    <w:rsid w:val="004B77CB"/>
    <w:rsid w:val="004C0DA0"/>
    <w:rsid w:val="004C38BA"/>
    <w:rsid w:val="004C3E02"/>
    <w:rsid w:val="004C422D"/>
    <w:rsid w:val="004C4CEB"/>
    <w:rsid w:val="004C5CBA"/>
    <w:rsid w:val="004C60AC"/>
    <w:rsid w:val="004C6C09"/>
    <w:rsid w:val="004C6EA3"/>
    <w:rsid w:val="004C7C1E"/>
    <w:rsid w:val="004D000F"/>
    <w:rsid w:val="004D055D"/>
    <w:rsid w:val="004D0842"/>
    <w:rsid w:val="004D1240"/>
    <w:rsid w:val="004D133B"/>
    <w:rsid w:val="004D49EE"/>
    <w:rsid w:val="004D4AE0"/>
    <w:rsid w:val="004D4C0B"/>
    <w:rsid w:val="004D4FAF"/>
    <w:rsid w:val="004D512D"/>
    <w:rsid w:val="004D6042"/>
    <w:rsid w:val="004D62C0"/>
    <w:rsid w:val="004D69FC"/>
    <w:rsid w:val="004D6F19"/>
    <w:rsid w:val="004D77BD"/>
    <w:rsid w:val="004D77DE"/>
    <w:rsid w:val="004D7BF4"/>
    <w:rsid w:val="004D7C92"/>
    <w:rsid w:val="004E0356"/>
    <w:rsid w:val="004E0D46"/>
    <w:rsid w:val="004E295C"/>
    <w:rsid w:val="004E38B2"/>
    <w:rsid w:val="004E3936"/>
    <w:rsid w:val="004E4277"/>
    <w:rsid w:val="004E490B"/>
    <w:rsid w:val="004E57F7"/>
    <w:rsid w:val="004E5D9C"/>
    <w:rsid w:val="004E6707"/>
    <w:rsid w:val="004E6985"/>
    <w:rsid w:val="004E6B8E"/>
    <w:rsid w:val="004F0543"/>
    <w:rsid w:val="004F126D"/>
    <w:rsid w:val="004F2385"/>
    <w:rsid w:val="004F3A97"/>
    <w:rsid w:val="004F486D"/>
    <w:rsid w:val="004F5591"/>
    <w:rsid w:val="004F5D14"/>
    <w:rsid w:val="004F68DC"/>
    <w:rsid w:val="004F7FAD"/>
    <w:rsid w:val="00500E53"/>
    <w:rsid w:val="00500F7A"/>
    <w:rsid w:val="005012AD"/>
    <w:rsid w:val="005016E5"/>
    <w:rsid w:val="00501A56"/>
    <w:rsid w:val="00501ACA"/>
    <w:rsid w:val="00502317"/>
    <w:rsid w:val="005027BB"/>
    <w:rsid w:val="00503415"/>
    <w:rsid w:val="005037E1"/>
    <w:rsid w:val="00503B5C"/>
    <w:rsid w:val="0050456A"/>
    <w:rsid w:val="005068E1"/>
    <w:rsid w:val="005077C5"/>
    <w:rsid w:val="00507F3A"/>
    <w:rsid w:val="0051168A"/>
    <w:rsid w:val="005117D2"/>
    <w:rsid w:val="005118A6"/>
    <w:rsid w:val="005122F4"/>
    <w:rsid w:val="0051292D"/>
    <w:rsid w:val="005131DC"/>
    <w:rsid w:val="00513ADB"/>
    <w:rsid w:val="0051405F"/>
    <w:rsid w:val="0051444F"/>
    <w:rsid w:val="005148C5"/>
    <w:rsid w:val="005156A6"/>
    <w:rsid w:val="00516393"/>
    <w:rsid w:val="005179A5"/>
    <w:rsid w:val="00520B4F"/>
    <w:rsid w:val="00524AD7"/>
    <w:rsid w:val="005254FD"/>
    <w:rsid w:val="005268A9"/>
    <w:rsid w:val="0052720F"/>
    <w:rsid w:val="00527421"/>
    <w:rsid w:val="005275C4"/>
    <w:rsid w:val="00527952"/>
    <w:rsid w:val="00527D36"/>
    <w:rsid w:val="00531076"/>
    <w:rsid w:val="00531393"/>
    <w:rsid w:val="00531D28"/>
    <w:rsid w:val="005328A8"/>
    <w:rsid w:val="0053385A"/>
    <w:rsid w:val="00533920"/>
    <w:rsid w:val="00534F16"/>
    <w:rsid w:val="00535141"/>
    <w:rsid w:val="00535324"/>
    <w:rsid w:val="005363B4"/>
    <w:rsid w:val="0053712D"/>
    <w:rsid w:val="00537DA5"/>
    <w:rsid w:val="005403F4"/>
    <w:rsid w:val="00541136"/>
    <w:rsid w:val="00541C39"/>
    <w:rsid w:val="0054216F"/>
    <w:rsid w:val="00542F18"/>
    <w:rsid w:val="005439C6"/>
    <w:rsid w:val="00544853"/>
    <w:rsid w:val="00544CA5"/>
    <w:rsid w:val="005450E2"/>
    <w:rsid w:val="005459FD"/>
    <w:rsid w:val="00545B19"/>
    <w:rsid w:val="005462D7"/>
    <w:rsid w:val="005470DD"/>
    <w:rsid w:val="005476CE"/>
    <w:rsid w:val="00547BCB"/>
    <w:rsid w:val="0055035F"/>
    <w:rsid w:val="005507FD"/>
    <w:rsid w:val="005511C0"/>
    <w:rsid w:val="005518FE"/>
    <w:rsid w:val="0055232C"/>
    <w:rsid w:val="0055278E"/>
    <w:rsid w:val="005533E8"/>
    <w:rsid w:val="00553C8A"/>
    <w:rsid w:val="00555488"/>
    <w:rsid w:val="0055549A"/>
    <w:rsid w:val="00555B18"/>
    <w:rsid w:val="00555C9C"/>
    <w:rsid w:val="0055641F"/>
    <w:rsid w:val="00556A4D"/>
    <w:rsid w:val="00556B00"/>
    <w:rsid w:val="00556E87"/>
    <w:rsid w:val="00557319"/>
    <w:rsid w:val="0055764E"/>
    <w:rsid w:val="00560528"/>
    <w:rsid w:val="0056081F"/>
    <w:rsid w:val="00561923"/>
    <w:rsid w:val="005622F8"/>
    <w:rsid w:val="0056310A"/>
    <w:rsid w:val="00563236"/>
    <w:rsid w:val="0056336F"/>
    <w:rsid w:val="005636C6"/>
    <w:rsid w:val="00565366"/>
    <w:rsid w:val="00565AF7"/>
    <w:rsid w:val="005663EB"/>
    <w:rsid w:val="00570C34"/>
    <w:rsid w:val="00571020"/>
    <w:rsid w:val="0057189C"/>
    <w:rsid w:val="005719D3"/>
    <w:rsid w:val="00571BD2"/>
    <w:rsid w:val="00571CD7"/>
    <w:rsid w:val="00571D59"/>
    <w:rsid w:val="00572E3E"/>
    <w:rsid w:val="005732E0"/>
    <w:rsid w:val="005738F7"/>
    <w:rsid w:val="0057420B"/>
    <w:rsid w:val="005756C1"/>
    <w:rsid w:val="0057593B"/>
    <w:rsid w:val="0057799B"/>
    <w:rsid w:val="00580280"/>
    <w:rsid w:val="00580B9E"/>
    <w:rsid w:val="0058135A"/>
    <w:rsid w:val="00583358"/>
    <w:rsid w:val="00583726"/>
    <w:rsid w:val="005839BF"/>
    <w:rsid w:val="00584058"/>
    <w:rsid w:val="005844A5"/>
    <w:rsid w:val="005846B4"/>
    <w:rsid w:val="0058483F"/>
    <w:rsid w:val="005850E5"/>
    <w:rsid w:val="005851E0"/>
    <w:rsid w:val="00585571"/>
    <w:rsid w:val="005856F9"/>
    <w:rsid w:val="00585B91"/>
    <w:rsid w:val="00586BF1"/>
    <w:rsid w:val="00587DC4"/>
    <w:rsid w:val="005903E4"/>
    <w:rsid w:val="005907D5"/>
    <w:rsid w:val="005913EE"/>
    <w:rsid w:val="00591696"/>
    <w:rsid w:val="00592461"/>
    <w:rsid w:val="00592B29"/>
    <w:rsid w:val="00592B43"/>
    <w:rsid w:val="00592F2B"/>
    <w:rsid w:val="005950D6"/>
    <w:rsid w:val="0059519C"/>
    <w:rsid w:val="00595524"/>
    <w:rsid w:val="00597221"/>
    <w:rsid w:val="005974F3"/>
    <w:rsid w:val="0059751C"/>
    <w:rsid w:val="00597919"/>
    <w:rsid w:val="005A034E"/>
    <w:rsid w:val="005A0A5B"/>
    <w:rsid w:val="005A0B9F"/>
    <w:rsid w:val="005A0EFC"/>
    <w:rsid w:val="005A1692"/>
    <w:rsid w:val="005A286E"/>
    <w:rsid w:val="005A28BD"/>
    <w:rsid w:val="005A3DC0"/>
    <w:rsid w:val="005A44E7"/>
    <w:rsid w:val="005A5337"/>
    <w:rsid w:val="005A5D8E"/>
    <w:rsid w:val="005A63D8"/>
    <w:rsid w:val="005A6CC1"/>
    <w:rsid w:val="005A7C14"/>
    <w:rsid w:val="005A7C48"/>
    <w:rsid w:val="005A7DBE"/>
    <w:rsid w:val="005A7E1A"/>
    <w:rsid w:val="005B0476"/>
    <w:rsid w:val="005B0DE9"/>
    <w:rsid w:val="005B1482"/>
    <w:rsid w:val="005B152C"/>
    <w:rsid w:val="005B1C64"/>
    <w:rsid w:val="005B1DE8"/>
    <w:rsid w:val="005B2590"/>
    <w:rsid w:val="005B25BC"/>
    <w:rsid w:val="005B2807"/>
    <w:rsid w:val="005B3606"/>
    <w:rsid w:val="005B3BFF"/>
    <w:rsid w:val="005B3DCC"/>
    <w:rsid w:val="005B3E08"/>
    <w:rsid w:val="005B49B6"/>
    <w:rsid w:val="005B5221"/>
    <w:rsid w:val="005B56EE"/>
    <w:rsid w:val="005B672C"/>
    <w:rsid w:val="005B747D"/>
    <w:rsid w:val="005B7733"/>
    <w:rsid w:val="005B7A22"/>
    <w:rsid w:val="005C0602"/>
    <w:rsid w:val="005C0D5D"/>
    <w:rsid w:val="005C0D70"/>
    <w:rsid w:val="005C191A"/>
    <w:rsid w:val="005C2AA9"/>
    <w:rsid w:val="005C330D"/>
    <w:rsid w:val="005C40C7"/>
    <w:rsid w:val="005C4114"/>
    <w:rsid w:val="005C4B98"/>
    <w:rsid w:val="005C4EFF"/>
    <w:rsid w:val="005C4F43"/>
    <w:rsid w:val="005C6286"/>
    <w:rsid w:val="005D0B55"/>
    <w:rsid w:val="005D160D"/>
    <w:rsid w:val="005D356C"/>
    <w:rsid w:val="005D4A04"/>
    <w:rsid w:val="005D4ABA"/>
    <w:rsid w:val="005D4CF7"/>
    <w:rsid w:val="005D5347"/>
    <w:rsid w:val="005D5CC5"/>
    <w:rsid w:val="005D5F31"/>
    <w:rsid w:val="005D5FE6"/>
    <w:rsid w:val="005D61EA"/>
    <w:rsid w:val="005D6759"/>
    <w:rsid w:val="005D787B"/>
    <w:rsid w:val="005E031D"/>
    <w:rsid w:val="005E03AC"/>
    <w:rsid w:val="005E04B5"/>
    <w:rsid w:val="005E0D5C"/>
    <w:rsid w:val="005E12BE"/>
    <w:rsid w:val="005E191A"/>
    <w:rsid w:val="005E2C81"/>
    <w:rsid w:val="005E384C"/>
    <w:rsid w:val="005E4D3C"/>
    <w:rsid w:val="005E7158"/>
    <w:rsid w:val="005E7ECB"/>
    <w:rsid w:val="005E7F63"/>
    <w:rsid w:val="005F0C00"/>
    <w:rsid w:val="005F1037"/>
    <w:rsid w:val="005F2BF8"/>
    <w:rsid w:val="005F2EA8"/>
    <w:rsid w:val="005F4E3A"/>
    <w:rsid w:val="005F5573"/>
    <w:rsid w:val="005F5D1D"/>
    <w:rsid w:val="005F60C9"/>
    <w:rsid w:val="005F64C6"/>
    <w:rsid w:val="005F6F05"/>
    <w:rsid w:val="006008F1"/>
    <w:rsid w:val="00601714"/>
    <w:rsid w:val="00601735"/>
    <w:rsid w:val="00601A07"/>
    <w:rsid w:val="00602BD2"/>
    <w:rsid w:val="00604980"/>
    <w:rsid w:val="00605BDB"/>
    <w:rsid w:val="0060614D"/>
    <w:rsid w:val="00607C27"/>
    <w:rsid w:val="00607E54"/>
    <w:rsid w:val="0061005A"/>
    <w:rsid w:val="006101C5"/>
    <w:rsid w:val="00610871"/>
    <w:rsid w:val="00610E48"/>
    <w:rsid w:val="0061160D"/>
    <w:rsid w:val="0061286C"/>
    <w:rsid w:val="00612E83"/>
    <w:rsid w:val="00613C47"/>
    <w:rsid w:val="00615086"/>
    <w:rsid w:val="00615B0A"/>
    <w:rsid w:val="00615D40"/>
    <w:rsid w:val="00616201"/>
    <w:rsid w:val="00616225"/>
    <w:rsid w:val="00616917"/>
    <w:rsid w:val="0061705E"/>
    <w:rsid w:val="00617A8B"/>
    <w:rsid w:val="00617FE4"/>
    <w:rsid w:val="00620C43"/>
    <w:rsid w:val="00621904"/>
    <w:rsid w:val="00621C6E"/>
    <w:rsid w:val="00622248"/>
    <w:rsid w:val="00622FEA"/>
    <w:rsid w:val="00623CDF"/>
    <w:rsid w:val="00623DB1"/>
    <w:rsid w:val="00623DB4"/>
    <w:rsid w:val="006245F3"/>
    <w:rsid w:val="00624DBE"/>
    <w:rsid w:val="00624FA4"/>
    <w:rsid w:val="00625450"/>
    <w:rsid w:val="0062624F"/>
    <w:rsid w:val="00626358"/>
    <w:rsid w:val="006319C1"/>
    <w:rsid w:val="006319CA"/>
    <w:rsid w:val="00632D91"/>
    <w:rsid w:val="00633B3E"/>
    <w:rsid w:val="00634B64"/>
    <w:rsid w:val="00634EC0"/>
    <w:rsid w:val="006351C3"/>
    <w:rsid w:val="0063627F"/>
    <w:rsid w:val="0063642A"/>
    <w:rsid w:val="0063736E"/>
    <w:rsid w:val="006376C4"/>
    <w:rsid w:val="006378DC"/>
    <w:rsid w:val="0064009E"/>
    <w:rsid w:val="006403E7"/>
    <w:rsid w:val="00642D72"/>
    <w:rsid w:val="006443CB"/>
    <w:rsid w:val="006448B8"/>
    <w:rsid w:val="00644F80"/>
    <w:rsid w:val="00645874"/>
    <w:rsid w:val="006458E5"/>
    <w:rsid w:val="00646E5D"/>
    <w:rsid w:val="006472B4"/>
    <w:rsid w:val="00650B30"/>
    <w:rsid w:val="00650F81"/>
    <w:rsid w:val="00650FC7"/>
    <w:rsid w:val="006531B0"/>
    <w:rsid w:val="00653C24"/>
    <w:rsid w:val="00653D68"/>
    <w:rsid w:val="00654275"/>
    <w:rsid w:val="0065446D"/>
    <w:rsid w:val="00654894"/>
    <w:rsid w:val="00656067"/>
    <w:rsid w:val="00657381"/>
    <w:rsid w:val="0065746B"/>
    <w:rsid w:val="00660693"/>
    <w:rsid w:val="00660D86"/>
    <w:rsid w:val="006611D6"/>
    <w:rsid w:val="00661918"/>
    <w:rsid w:val="006623F6"/>
    <w:rsid w:val="00662A5A"/>
    <w:rsid w:val="0066335C"/>
    <w:rsid w:val="006636D0"/>
    <w:rsid w:val="00663834"/>
    <w:rsid w:val="006647D7"/>
    <w:rsid w:val="00664F1B"/>
    <w:rsid w:val="006653D7"/>
    <w:rsid w:val="00665BFF"/>
    <w:rsid w:val="006665BA"/>
    <w:rsid w:val="00666A4F"/>
    <w:rsid w:val="00666B7F"/>
    <w:rsid w:val="00666DEC"/>
    <w:rsid w:val="00667477"/>
    <w:rsid w:val="006703D9"/>
    <w:rsid w:val="00670ADE"/>
    <w:rsid w:val="006714B8"/>
    <w:rsid w:val="00672DFC"/>
    <w:rsid w:val="00672F5B"/>
    <w:rsid w:val="00673BD7"/>
    <w:rsid w:val="00673DEE"/>
    <w:rsid w:val="006744F6"/>
    <w:rsid w:val="006745F8"/>
    <w:rsid w:val="00674E69"/>
    <w:rsid w:val="00675A33"/>
    <w:rsid w:val="0067602A"/>
    <w:rsid w:val="006763ED"/>
    <w:rsid w:val="00676433"/>
    <w:rsid w:val="0067720F"/>
    <w:rsid w:val="0067738E"/>
    <w:rsid w:val="00677F23"/>
    <w:rsid w:val="00680936"/>
    <w:rsid w:val="00680BBE"/>
    <w:rsid w:val="00680D8C"/>
    <w:rsid w:val="00680D99"/>
    <w:rsid w:val="006821B2"/>
    <w:rsid w:val="00682725"/>
    <w:rsid w:val="00682A1B"/>
    <w:rsid w:val="00682D73"/>
    <w:rsid w:val="00682ED3"/>
    <w:rsid w:val="006843F8"/>
    <w:rsid w:val="006846E8"/>
    <w:rsid w:val="006847BA"/>
    <w:rsid w:val="0068541E"/>
    <w:rsid w:val="00685E9D"/>
    <w:rsid w:val="00685EBD"/>
    <w:rsid w:val="0068605C"/>
    <w:rsid w:val="006861AC"/>
    <w:rsid w:val="006861C3"/>
    <w:rsid w:val="0068639D"/>
    <w:rsid w:val="00686AF3"/>
    <w:rsid w:val="00690F1F"/>
    <w:rsid w:val="006915BD"/>
    <w:rsid w:val="00691A6B"/>
    <w:rsid w:val="00692582"/>
    <w:rsid w:val="00692592"/>
    <w:rsid w:val="00692A2F"/>
    <w:rsid w:val="0069322C"/>
    <w:rsid w:val="00693652"/>
    <w:rsid w:val="006939E7"/>
    <w:rsid w:val="00693D3E"/>
    <w:rsid w:val="006942F7"/>
    <w:rsid w:val="006956FB"/>
    <w:rsid w:val="00695BC7"/>
    <w:rsid w:val="006969AD"/>
    <w:rsid w:val="00696F7B"/>
    <w:rsid w:val="0069796F"/>
    <w:rsid w:val="006A01FB"/>
    <w:rsid w:val="006A1093"/>
    <w:rsid w:val="006A1D3D"/>
    <w:rsid w:val="006A2150"/>
    <w:rsid w:val="006A2216"/>
    <w:rsid w:val="006A241D"/>
    <w:rsid w:val="006A3288"/>
    <w:rsid w:val="006A43E6"/>
    <w:rsid w:val="006A4442"/>
    <w:rsid w:val="006A4AEE"/>
    <w:rsid w:val="006A526F"/>
    <w:rsid w:val="006A70BE"/>
    <w:rsid w:val="006A7934"/>
    <w:rsid w:val="006B0001"/>
    <w:rsid w:val="006B04AF"/>
    <w:rsid w:val="006B059F"/>
    <w:rsid w:val="006B0A56"/>
    <w:rsid w:val="006B2048"/>
    <w:rsid w:val="006B20A6"/>
    <w:rsid w:val="006B32D5"/>
    <w:rsid w:val="006B342E"/>
    <w:rsid w:val="006B3812"/>
    <w:rsid w:val="006B3B80"/>
    <w:rsid w:val="006B6870"/>
    <w:rsid w:val="006B6F32"/>
    <w:rsid w:val="006B7130"/>
    <w:rsid w:val="006B73CC"/>
    <w:rsid w:val="006B7695"/>
    <w:rsid w:val="006B7C0F"/>
    <w:rsid w:val="006C0176"/>
    <w:rsid w:val="006C2994"/>
    <w:rsid w:val="006C35EC"/>
    <w:rsid w:val="006C4150"/>
    <w:rsid w:val="006C4382"/>
    <w:rsid w:val="006C5683"/>
    <w:rsid w:val="006C5E33"/>
    <w:rsid w:val="006C5E48"/>
    <w:rsid w:val="006C6434"/>
    <w:rsid w:val="006C6984"/>
    <w:rsid w:val="006C6CD8"/>
    <w:rsid w:val="006C70BB"/>
    <w:rsid w:val="006C7528"/>
    <w:rsid w:val="006C7EB1"/>
    <w:rsid w:val="006D013F"/>
    <w:rsid w:val="006D017F"/>
    <w:rsid w:val="006D08BD"/>
    <w:rsid w:val="006D0F8E"/>
    <w:rsid w:val="006D1414"/>
    <w:rsid w:val="006D1416"/>
    <w:rsid w:val="006D1D3F"/>
    <w:rsid w:val="006D253B"/>
    <w:rsid w:val="006D325A"/>
    <w:rsid w:val="006D407B"/>
    <w:rsid w:val="006D4242"/>
    <w:rsid w:val="006D44E6"/>
    <w:rsid w:val="006D45F0"/>
    <w:rsid w:val="006D4955"/>
    <w:rsid w:val="006D4C8F"/>
    <w:rsid w:val="006D52A0"/>
    <w:rsid w:val="006D57CB"/>
    <w:rsid w:val="006D5819"/>
    <w:rsid w:val="006D5E6F"/>
    <w:rsid w:val="006D693F"/>
    <w:rsid w:val="006D6CDD"/>
    <w:rsid w:val="006D7604"/>
    <w:rsid w:val="006D765E"/>
    <w:rsid w:val="006E03D1"/>
    <w:rsid w:val="006E0455"/>
    <w:rsid w:val="006E150D"/>
    <w:rsid w:val="006E3289"/>
    <w:rsid w:val="006E33E4"/>
    <w:rsid w:val="006E4238"/>
    <w:rsid w:val="006E5F01"/>
    <w:rsid w:val="006E5F88"/>
    <w:rsid w:val="006E7404"/>
    <w:rsid w:val="006E7A36"/>
    <w:rsid w:val="006E7B97"/>
    <w:rsid w:val="006F12C8"/>
    <w:rsid w:val="006F1AAB"/>
    <w:rsid w:val="006F1DE7"/>
    <w:rsid w:val="006F1EA3"/>
    <w:rsid w:val="006F2627"/>
    <w:rsid w:val="006F2BF8"/>
    <w:rsid w:val="006F31E2"/>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1210"/>
    <w:rsid w:val="00702428"/>
    <w:rsid w:val="00702B1B"/>
    <w:rsid w:val="00702ED6"/>
    <w:rsid w:val="007032B3"/>
    <w:rsid w:val="00703C62"/>
    <w:rsid w:val="00704164"/>
    <w:rsid w:val="007044BF"/>
    <w:rsid w:val="00706388"/>
    <w:rsid w:val="00706A58"/>
    <w:rsid w:val="00707517"/>
    <w:rsid w:val="007078ED"/>
    <w:rsid w:val="00710187"/>
    <w:rsid w:val="007110E1"/>
    <w:rsid w:val="00711B18"/>
    <w:rsid w:val="00714394"/>
    <w:rsid w:val="00714ED6"/>
    <w:rsid w:val="007151B7"/>
    <w:rsid w:val="007153FC"/>
    <w:rsid w:val="00715E8D"/>
    <w:rsid w:val="0071648F"/>
    <w:rsid w:val="00716D8A"/>
    <w:rsid w:val="00717854"/>
    <w:rsid w:val="00721C26"/>
    <w:rsid w:val="00721F7E"/>
    <w:rsid w:val="00722C0F"/>
    <w:rsid w:val="00722E29"/>
    <w:rsid w:val="00723ECB"/>
    <w:rsid w:val="00724606"/>
    <w:rsid w:val="00724A36"/>
    <w:rsid w:val="00724A60"/>
    <w:rsid w:val="00724E85"/>
    <w:rsid w:val="00725113"/>
    <w:rsid w:val="0072525D"/>
    <w:rsid w:val="00725A26"/>
    <w:rsid w:val="0072699B"/>
    <w:rsid w:val="00726A8A"/>
    <w:rsid w:val="00726E8A"/>
    <w:rsid w:val="00727047"/>
    <w:rsid w:val="00727C5E"/>
    <w:rsid w:val="00734510"/>
    <w:rsid w:val="00734887"/>
    <w:rsid w:val="00736530"/>
    <w:rsid w:val="007365B6"/>
    <w:rsid w:val="007373C8"/>
    <w:rsid w:val="007401E2"/>
    <w:rsid w:val="00740205"/>
    <w:rsid w:val="00740D67"/>
    <w:rsid w:val="007411E5"/>
    <w:rsid w:val="00741605"/>
    <w:rsid w:val="00742AD3"/>
    <w:rsid w:val="00742F72"/>
    <w:rsid w:val="00743319"/>
    <w:rsid w:val="007436F2"/>
    <w:rsid w:val="0074436D"/>
    <w:rsid w:val="007446DA"/>
    <w:rsid w:val="007462C2"/>
    <w:rsid w:val="00746772"/>
    <w:rsid w:val="00746951"/>
    <w:rsid w:val="00746F65"/>
    <w:rsid w:val="00746FFF"/>
    <w:rsid w:val="007472C3"/>
    <w:rsid w:val="0074791E"/>
    <w:rsid w:val="0075028E"/>
    <w:rsid w:val="00750948"/>
    <w:rsid w:val="0075115D"/>
    <w:rsid w:val="00751687"/>
    <w:rsid w:val="00751A33"/>
    <w:rsid w:val="00751F77"/>
    <w:rsid w:val="00752C5F"/>
    <w:rsid w:val="00753355"/>
    <w:rsid w:val="00753890"/>
    <w:rsid w:val="007555DF"/>
    <w:rsid w:val="007569DC"/>
    <w:rsid w:val="00756D6A"/>
    <w:rsid w:val="0075711E"/>
    <w:rsid w:val="007579F2"/>
    <w:rsid w:val="007602CB"/>
    <w:rsid w:val="00761434"/>
    <w:rsid w:val="00761FD5"/>
    <w:rsid w:val="007620C9"/>
    <w:rsid w:val="00762372"/>
    <w:rsid w:val="00762BB6"/>
    <w:rsid w:val="0076341D"/>
    <w:rsid w:val="0076446D"/>
    <w:rsid w:val="007647EF"/>
    <w:rsid w:val="00764DC0"/>
    <w:rsid w:val="0076542B"/>
    <w:rsid w:val="00765DD8"/>
    <w:rsid w:val="00766B33"/>
    <w:rsid w:val="00766D36"/>
    <w:rsid w:val="007671DC"/>
    <w:rsid w:val="00767607"/>
    <w:rsid w:val="00767ACD"/>
    <w:rsid w:val="00767C0D"/>
    <w:rsid w:val="00767E70"/>
    <w:rsid w:val="007705B5"/>
    <w:rsid w:val="00770B08"/>
    <w:rsid w:val="007720B8"/>
    <w:rsid w:val="0077270D"/>
    <w:rsid w:val="00773874"/>
    <w:rsid w:val="00774B47"/>
    <w:rsid w:val="00775D3B"/>
    <w:rsid w:val="0077615A"/>
    <w:rsid w:val="00777483"/>
    <w:rsid w:val="007806A0"/>
    <w:rsid w:val="00782346"/>
    <w:rsid w:val="007828DB"/>
    <w:rsid w:val="007838CD"/>
    <w:rsid w:val="007840F3"/>
    <w:rsid w:val="00784EC7"/>
    <w:rsid w:val="00785491"/>
    <w:rsid w:val="007858C0"/>
    <w:rsid w:val="00785C4E"/>
    <w:rsid w:val="00786128"/>
    <w:rsid w:val="0078679A"/>
    <w:rsid w:val="007871FE"/>
    <w:rsid w:val="007902AD"/>
    <w:rsid w:val="00790606"/>
    <w:rsid w:val="007908ED"/>
    <w:rsid w:val="00790F74"/>
    <w:rsid w:val="007912E8"/>
    <w:rsid w:val="00792288"/>
    <w:rsid w:val="00792447"/>
    <w:rsid w:val="007928C6"/>
    <w:rsid w:val="007929C0"/>
    <w:rsid w:val="007951F4"/>
    <w:rsid w:val="00795BF6"/>
    <w:rsid w:val="0079694C"/>
    <w:rsid w:val="00797AF9"/>
    <w:rsid w:val="00797FBD"/>
    <w:rsid w:val="007A0187"/>
    <w:rsid w:val="007A19AC"/>
    <w:rsid w:val="007A2640"/>
    <w:rsid w:val="007A268F"/>
    <w:rsid w:val="007A4A53"/>
    <w:rsid w:val="007A4C93"/>
    <w:rsid w:val="007A4E17"/>
    <w:rsid w:val="007A5936"/>
    <w:rsid w:val="007A5AC6"/>
    <w:rsid w:val="007A6A01"/>
    <w:rsid w:val="007A7D0A"/>
    <w:rsid w:val="007A7F6D"/>
    <w:rsid w:val="007B0799"/>
    <w:rsid w:val="007B0FBD"/>
    <w:rsid w:val="007B1BAF"/>
    <w:rsid w:val="007B2393"/>
    <w:rsid w:val="007B2FE8"/>
    <w:rsid w:val="007B30DB"/>
    <w:rsid w:val="007B30F2"/>
    <w:rsid w:val="007B35F7"/>
    <w:rsid w:val="007B4DD5"/>
    <w:rsid w:val="007B4F72"/>
    <w:rsid w:val="007B5148"/>
    <w:rsid w:val="007B5A16"/>
    <w:rsid w:val="007B64D8"/>
    <w:rsid w:val="007B660D"/>
    <w:rsid w:val="007B7219"/>
    <w:rsid w:val="007C03FE"/>
    <w:rsid w:val="007C0E04"/>
    <w:rsid w:val="007C17D3"/>
    <w:rsid w:val="007C1E98"/>
    <w:rsid w:val="007C1E9A"/>
    <w:rsid w:val="007C1FA2"/>
    <w:rsid w:val="007C2823"/>
    <w:rsid w:val="007C2827"/>
    <w:rsid w:val="007C3536"/>
    <w:rsid w:val="007C3A26"/>
    <w:rsid w:val="007C4032"/>
    <w:rsid w:val="007C4CE1"/>
    <w:rsid w:val="007C537A"/>
    <w:rsid w:val="007C563F"/>
    <w:rsid w:val="007C57D1"/>
    <w:rsid w:val="007C6B3E"/>
    <w:rsid w:val="007C6F13"/>
    <w:rsid w:val="007C7130"/>
    <w:rsid w:val="007C74E5"/>
    <w:rsid w:val="007C7DAB"/>
    <w:rsid w:val="007C7F57"/>
    <w:rsid w:val="007D0348"/>
    <w:rsid w:val="007D0E43"/>
    <w:rsid w:val="007D13E7"/>
    <w:rsid w:val="007D153B"/>
    <w:rsid w:val="007D1E37"/>
    <w:rsid w:val="007D358B"/>
    <w:rsid w:val="007D4624"/>
    <w:rsid w:val="007D563E"/>
    <w:rsid w:val="007D5A49"/>
    <w:rsid w:val="007D5FC1"/>
    <w:rsid w:val="007D6E81"/>
    <w:rsid w:val="007D6EB6"/>
    <w:rsid w:val="007D715A"/>
    <w:rsid w:val="007D789C"/>
    <w:rsid w:val="007E0161"/>
    <w:rsid w:val="007E08DB"/>
    <w:rsid w:val="007E0AD7"/>
    <w:rsid w:val="007E0B17"/>
    <w:rsid w:val="007E0D90"/>
    <w:rsid w:val="007E0E9E"/>
    <w:rsid w:val="007E0EBF"/>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0A0"/>
    <w:rsid w:val="007F2A15"/>
    <w:rsid w:val="007F2D90"/>
    <w:rsid w:val="007F321F"/>
    <w:rsid w:val="007F3D9B"/>
    <w:rsid w:val="007F3F6F"/>
    <w:rsid w:val="007F48A9"/>
    <w:rsid w:val="007F4A1F"/>
    <w:rsid w:val="007F4E28"/>
    <w:rsid w:val="007F4E6E"/>
    <w:rsid w:val="007F4F82"/>
    <w:rsid w:val="007F5C20"/>
    <w:rsid w:val="007F6C3A"/>
    <w:rsid w:val="007F6D96"/>
    <w:rsid w:val="007F7CFA"/>
    <w:rsid w:val="007F7DF4"/>
    <w:rsid w:val="0080033E"/>
    <w:rsid w:val="00801D7A"/>
    <w:rsid w:val="008020F2"/>
    <w:rsid w:val="00802462"/>
    <w:rsid w:val="008036FC"/>
    <w:rsid w:val="00803F74"/>
    <w:rsid w:val="00804653"/>
    <w:rsid w:val="00804C48"/>
    <w:rsid w:val="0080505A"/>
    <w:rsid w:val="00805478"/>
    <w:rsid w:val="00806639"/>
    <w:rsid w:val="008066AC"/>
    <w:rsid w:val="00806A84"/>
    <w:rsid w:val="008073A4"/>
    <w:rsid w:val="00807C6C"/>
    <w:rsid w:val="00807C7A"/>
    <w:rsid w:val="008101E4"/>
    <w:rsid w:val="008115ED"/>
    <w:rsid w:val="00811A42"/>
    <w:rsid w:val="0081254B"/>
    <w:rsid w:val="008132BB"/>
    <w:rsid w:val="0081340B"/>
    <w:rsid w:val="00813788"/>
    <w:rsid w:val="00813F40"/>
    <w:rsid w:val="00814FED"/>
    <w:rsid w:val="00815822"/>
    <w:rsid w:val="00815B93"/>
    <w:rsid w:val="00815BA2"/>
    <w:rsid w:val="00816585"/>
    <w:rsid w:val="00816AD2"/>
    <w:rsid w:val="00817364"/>
    <w:rsid w:val="00817BB4"/>
    <w:rsid w:val="00817E4F"/>
    <w:rsid w:val="00820F5B"/>
    <w:rsid w:val="00821021"/>
    <w:rsid w:val="008214BB"/>
    <w:rsid w:val="00821B58"/>
    <w:rsid w:val="00822136"/>
    <w:rsid w:val="00822D4E"/>
    <w:rsid w:val="00822FBA"/>
    <w:rsid w:val="0082398C"/>
    <w:rsid w:val="008245D6"/>
    <w:rsid w:val="00824FAD"/>
    <w:rsid w:val="00824FF1"/>
    <w:rsid w:val="00825196"/>
    <w:rsid w:val="00826173"/>
    <w:rsid w:val="00826F4C"/>
    <w:rsid w:val="008302D6"/>
    <w:rsid w:val="008305FD"/>
    <w:rsid w:val="00831573"/>
    <w:rsid w:val="00833C51"/>
    <w:rsid w:val="008349A6"/>
    <w:rsid w:val="00835271"/>
    <w:rsid w:val="00835679"/>
    <w:rsid w:val="008360DF"/>
    <w:rsid w:val="008365D4"/>
    <w:rsid w:val="0083731C"/>
    <w:rsid w:val="008377DA"/>
    <w:rsid w:val="00837BD7"/>
    <w:rsid w:val="008403A7"/>
    <w:rsid w:val="00840591"/>
    <w:rsid w:val="0084119A"/>
    <w:rsid w:val="00841F21"/>
    <w:rsid w:val="00842991"/>
    <w:rsid w:val="008429B0"/>
    <w:rsid w:val="00843900"/>
    <w:rsid w:val="00844C5B"/>
    <w:rsid w:val="00845083"/>
    <w:rsid w:val="0084581F"/>
    <w:rsid w:val="00845898"/>
    <w:rsid w:val="00845A15"/>
    <w:rsid w:val="0084632F"/>
    <w:rsid w:val="00852528"/>
    <w:rsid w:val="008541F1"/>
    <w:rsid w:val="008543F7"/>
    <w:rsid w:val="008545DC"/>
    <w:rsid w:val="00854A7E"/>
    <w:rsid w:val="00854A98"/>
    <w:rsid w:val="00855209"/>
    <w:rsid w:val="00855B06"/>
    <w:rsid w:val="00856B95"/>
    <w:rsid w:val="00856D1A"/>
    <w:rsid w:val="00857D29"/>
    <w:rsid w:val="0086161C"/>
    <w:rsid w:val="0086225C"/>
    <w:rsid w:val="008629A8"/>
    <w:rsid w:val="00863225"/>
    <w:rsid w:val="00863ADA"/>
    <w:rsid w:val="00864BF6"/>
    <w:rsid w:val="00865266"/>
    <w:rsid w:val="00865BAA"/>
    <w:rsid w:val="008677CB"/>
    <w:rsid w:val="0087056E"/>
    <w:rsid w:val="00870CB6"/>
    <w:rsid w:val="00870CC5"/>
    <w:rsid w:val="00870DD7"/>
    <w:rsid w:val="008737AE"/>
    <w:rsid w:val="00873F17"/>
    <w:rsid w:val="00873FEA"/>
    <w:rsid w:val="0087419B"/>
    <w:rsid w:val="00874592"/>
    <w:rsid w:val="008750AF"/>
    <w:rsid w:val="008751C1"/>
    <w:rsid w:val="00876C1B"/>
    <w:rsid w:val="00876E70"/>
    <w:rsid w:val="008804E1"/>
    <w:rsid w:val="00880E30"/>
    <w:rsid w:val="008815B6"/>
    <w:rsid w:val="008818F6"/>
    <w:rsid w:val="00881D45"/>
    <w:rsid w:val="008829F8"/>
    <w:rsid w:val="0088398E"/>
    <w:rsid w:val="00885182"/>
    <w:rsid w:val="0088647E"/>
    <w:rsid w:val="00887E02"/>
    <w:rsid w:val="00890382"/>
    <w:rsid w:val="0089046A"/>
    <w:rsid w:val="00891106"/>
    <w:rsid w:val="008916CB"/>
    <w:rsid w:val="00892833"/>
    <w:rsid w:val="00893479"/>
    <w:rsid w:val="0089375D"/>
    <w:rsid w:val="008943CB"/>
    <w:rsid w:val="008946B9"/>
    <w:rsid w:val="008960A2"/>
    <w:rsid w:val="00896E62"/>
    <w:rsid w:val="008979BC"/>
    <w:rsid w:val="008A056E"/>
    <w:rsid w:val="008A0882"/>
    <w:rsid w:val="008A10C1"/>
    <w:rsid w:val="008A181A"/>
    <w:rsid w:val="008A1A6F"/>
    <w:rsid w:val="008A1C47"/>
    <w:rsid w:val="008A2289"/>
    <w:rsid w:val="008A26F5"/>
    <w:rsid w:val="008A3585"/>
    <w:rsid w:val="008A3766"/>
    <w:rsid w:val="008A3F08"/>
    <w:rsid w:val="008A4F66"/>
    <w:rsid w:val="008A525C"/>
    <w:rsid w:val="008A5290"/>
    <w:rsid w:val="008A593A"/>
    <w:rsid w:val="008A6A60"/>
    <w:rsid w:val="008A6B89"/>
    <w:rsid w:val="008A6C5A"/>
    <w:rsid w:val="008A6CCA"/>
    <w:rsid w:val="008B1417"/>
    <w:rsid w:val="008B1B85"/>
    <w:rsid w:val="008B1B8C"/>
    <w:rsid w:val="008B2170"/>
    <w:rsid w:val="008B25B1"/>
    <w:rsid w:val="008B2C59"/>
    <w:rsid w:val="008B2DF3"/>
    <w:rsid w:val="008B353B"/>
    <w:rsid w:val="008B3761"/>
    <w:rsid w:val="008B376A"/>
    <w:rsid w:val="008B444E"/>
    <w:rsid w:val="008B569F"/>
    <w:rsid w:val="008B7220"/>
    <w:rsid w:val="008C0669"/>
    <w:rsid w:val="008C08A5"/>
    <w:rsid w:val="008C1DD7"/>
    <w:rsid w:val="008C26FA"/>
    <w:rsid w:val="008C36BB"/>
    <w:rsid w:val="008C38A4"/>
    <w:rsid w:val="008C4566"/>
    <w:rsid w:val="008C46B6"/>
    <w:rsid w:val="008C46C3"/>
    <w:rsid w:val="008C522A"/>
    <w:rsid w:val="008C5E71"/>
    <w:rsid w:val="008C64E3"/>
    <w:rsid w:val="008C6A8B"/>
    <w:rsid w:val="008C77F7"/>
    <w:rsid w:val="008D00EA"/>
    <w:rsid w:val="008D0D1E"/>
    <w:rsid w:val="008D1175"/>
    <w:rsid w:val="008D13C7"/>
    <w:rsid w:val="008D1627"/>
    <w:rsid w:val="008D1DA0"/>
    <w:rsid w:val="008D284E"/>
    <w:rsid w:val="008D4D90"/>
    <w:rsid w:val="008D4ED3"/>
    <w:rsid w:val="008D54BF"/>
    <w:rsid w:val="008D5DC6"/>
    <w:rsid w:val="008D6A11"/>
    <w:rsid w:val="008E0D4B"/>
    <w:rsid w:val="008E1A5C"/>
    <w:rsid w:val="008E1C27"/>
    <w:rsid w:val="008E1E54"/>
    <w:rsid w:val="008E2057"/>
    <w:rsid w:val="008E264D"/>
    <w:rsid w:val="008E2DA6"/>
    <w:rsid w:val="008E31EC"/>
    <w:rsid w:val="008E3512"/>
    <w:rsid w:val="008E3C88"/>
    <w:rsid w:val="008E4E17"/>
    <w:rsid w:val="008E5337"/>
    <w:rsid w:val="008E610D"/>
    <w:rsid w:val="008E6F8D"/>
    <w:rsid w:val="008E78F2"/>
    <w:rsid w:val="008E7B12"/>
    <w:rsid w:val="008F022C"/>
    <w:rsid w:val="008F0377"/>
    <w:rsid w:val="008F0E38"/>
    <w:rsid w:val="008F2A60"/>
    <w:rsid w:val="008F310D"/>
    <w:rsid w:val="008F3758"/>
    <w:rsid w:val="008F3888"/>
    <w:rsid w:val="008F3A90"/>
    <w:rsid w:val="008F3B22"/>
    <w:rsid w:val="008F43C7"/>
    <w:rsid w:val="008F4823"/>
    <w:rsid w:val="008F551B"/>
    <w:rsid w:val="008F606D"/>
    <w:rsid w:val="008F6597"/>
    <w:rsid w:val="008F7150"/>
    <w:rsid w:val="008F71CC"/>
    <w:rsid w:val="008F721C"/>
    <w:rsid w:val="008F757D"/>
    <w:rsid w:val="00900662"/>
    <w:rsid w:val="00900BFF"/>
    <w:rsid w:val="00901953"/>
    <w:rsid w:val="00901DF8"/>
    <w:rsid w:val="00902166"/>
    <w:rsid w:val="00902A0C"/>
    <w:rsid w:val="009040A1"/>
    <w:rsid w:val="009043AA"/>
    <w:rsid w:val="0090473B"/>
    <w:rsid w:val="0090487F"/>
    <w:rsid w:val="00904A1E"/>
    <w:rsid w:val="00905282"/>
    <w:rsid w:val="00905908"/>
    <w:rsid w:val="00905F22"/>
    <w:rsid w:val="00906C96"/>
    <w:rsid w:val="009075A4"/>
    <w:rsid w:val="009101AF"/>
    <w:rsid w:val="00910400"/>
    <w:rsid w:val="00911808"/>
    <w:rsid w:val="00912F37"/>
    <w:rsid w:val="009131C8"/>
    <w:rsid w:val="009145FB"/>
    <w:rsid w:val="00914811"/>
    <w:rsid w:val="00915104"/>
    <w:rsid w:val="00915283"/>
    <w:rsid w:val="00915786"/>
    <w:rsid w:val="00917141"/>
    <w:rsid w:val="0091746C"/>
    <w:rsid w:val="00917D06"/>
    <w:rsid w:val="009207DB"/>
    <w:rsid w:val="00921879"/>
    <w:rsid w:val="00922024"/>
    <w:rsid w:val="009233CE"/>
    <w:rsid w:val="00923C3F"/>
    <w:rsid w:val="00924853"/>
    <w:rsid w:val="009252E0"/>
    <w:rsid w:val="00925501"/>
    <w:rsid w:val="00926982"/>
    <w:rsid w:val="00926B5A"/>
    <w:rsid w:val="00926D4C"/>
    <w:rsid w:val="009270C4"/>
    <w:rsid w:val="00931743"/>
    <w:rsid w:val="00931AF8"/>
    <w:rsid w:val="009325F7"/>
    <w:rsid w:val="00932BCF"/>
    <w:rsid w:val="00933396"/>
    <w:rsid w:val="00933761"/>
    <w:rsid w:val="00934D73"/>
    <w:rsid w:val="00935042"/>
    <w:rsid w:val="00936CC6"/>
    <w:rsid w:val="0093740F"/>
    <w:rsid w:val="00937B4A"/>
    <w:rsid w:val="00937BE9"/>
    <w:rsid w:val="00937C1D"/>
    <w:rsid w:val="0094022A"/>
    <w:rsid w:val="00940804"/>
    <w:rsid w:val="00940E9B"/>
    <w:rsid w:val="00940FC3"/>
    <w:rsid w:val="009410B3"/>
    <w:rsid w:val="0094131D"/>
    <w:rsid w:val="0094166C"/>
    <w:rsid w:val="00942120"/>
    <w:rsid w:val="009425F7"/>
    <w:rsid w:val="00943827"/>
    <w:rsid w:val="00943BC0"/>
    <w:rsid w:val="00943E23"/>
    <w:rsid w:val="00944BF0"/>
    <w:rsid w:val="00944F29"/>
    <w:rsid w:val="00946136"/>
    <w:rsid w:val="00946CD9"/>
    <w:rsid w:val="00947046"/>
    <w:rsid w:val="00947A00"/>
    <w:rsid w:val="009505F4"/>
    <w:rsid w:val="00951216"/>
    <w:rsid w:val="0095279B"/>
    <w:rsid w:val="00953006"/>
    <w:rsid w:val="0095316C"/>
    <w:rsid w:val="00954282"/>
    <w:rsid w:val="00954427"/>
    <w:rsid w:val="009545B9"/>
    <w:rsid w:val="009564ED"/>
    <w:rsid w:val="00956CA2"/>
    <w:rsid w:val="00960310"/>
    <w:rsid w:val="00960385"/>
    <w:rsid w:val="0096079B"/>
    <w:rsid w:val="00960CA9"/>
    <w:rsid w:val="00961D3A"/>
    <w:rsid w:val="0096218D"/>
    <w:rsid w:val="00962F09"/>
    <w:rsid w:val="00964509"/>
    <w:rsid w:val="00964525"/>
    <w:rsid w:val="0096501B"/>
    <w:rsid w:val="0096627F"/>
    <w:rsid w:val="0096662B"/>
    <w:rsid w:val="009666AF"/>
    <w:rsid w:val="00967180"/>
    <w:rsid w:val="0096797D"/>
    <w:rsid w:val="00967B7F"/>
    <w:rsid w:val="00970704"/>
    <w:rsid w:val="00970B65"/>
    <w:rsid w:val="00971127"/>
    <w:rsid w:val="0097119E"/>
    <w:rsid w:val="00971E87"/>
    <w:rsid w:val="00971EB0"/>
    <w:rsid w:val="0097272C"/>
    <w:rsid w:val="009734B8"/>
    <w:rsid w:val="00973514"/>
    <w:rsid w:val="009741E7"/>
    <w:rsid w:val="00974EEC"/>
    <w:rsid w:val="00975B47"/>
    <w:rsid w:val="00975C75"/>
    <w:rsid w:val="00975E5B"/>
    <w:rsid w:val="0097681E"/>
    <w:rsid w:val="00977506"/>
    <w:rsid w:val="0098177A"/>
    <w:rsid w:val="00982633"/>
    <w:rsid w:val="00982688"/>
    <w:rsid w:val="00983583"/>
    <w:rsid w:val="00983EFD"/>
    <w:rsid w:val="009855B0"/>
    <w:rsid w:val="009859A8"/>
    <w:rsid w:val="00985A7D"/>
    <w:rsid w:val="00986257"/>
    <w:rsid w:val="0098658A"/>
    <w:rsid w:val="00986861"/>
    <w:rsid w:val="00987CBC"/>
    <w:rsid w:val="00990E34"/>
    <w:rsid w:val="00991EB0"/>
    <w:rsid w:val="0099212B"/>
    <w:rsid w:val="0099245F"/>
    <w:rsid w:val="009928FA"/>
    <w:rsid w:val="009937B4"/>
    <w:rsid w:val="009940B6"/>
    <w:rsid w:val="00994B5F"/>
    <w:rsid w:val="00995768"/>
    <w:rsid w:val="00996326"/>
    <w:rsid w:val="00996B7D"/>
    <w:rsid w:val="00996F95"/>
    <w:rsid w:val="009976A3"/>
    <w:rsid w:val="00997745"/>
    <w:rsid w:val="00997EA5"/>
    <w:rsid w:val="009A07D5"/>
    <w:rsid w:val="009A1BC9"/>
    <w:rsid w:val="009A1FE7"/>
    <w:rsid w:val="009A28D9"/>
    <w:rsid w:val="009A2967"/>
    <w:rsid w:val="009A36B7"/>
    <w:rsid w:val="009A3720"/>
    <w:rsid w:val="009A42CF"/>
    <w:rsid w:val="009A44E8"/>
    <w:rsid w:val="009A4A49"/>
    <w:rsid w:val="009A581E"/>
    <w:rsid w:val="009A679E"/>
    <w:rsid w:val="009A6EDB"/>
    <w:rsid w:val="009B0460"/>
    <w:rsid w:val="009B1DA5"/>
    <w:rsid w:val="009B1E1D"/>
    <w:rsid w:val="009B2602"/>
    <w:rsid w:val="009B28FD"/>
    <w:rsid w:val="009B2AD6"/>
    <w:rsid w:val="009B3172"/>
    <w:rsid w:val="009B4575"/>
    <w:rsid w:val="009B45C7"/>
    <w:rsid w:val="009B461D"/>
    <w:rsid w:val="009B5594"/>
    <w:rsid w:val="009B59ED"/>
    <w:rsid w:val="009B6EE8"/>
    <w:rsid w:val="009B729E"/>
    <w:rsid w:val="009B7498"/>
    <w:rsid w:val="009C0191"/>
    <w:rsid w:val="009C264B"/>
    <w:rsid w:val="009C34F1"/>
    <w:rsid w:val="009C381A"/>
    <w:rsid w:val="009C3B80"/>
    <w:rsid w:val="009C3D84"/>
    <w:rsid w:val="009C41CA"/>
    <w:rsid w:val="009C48C6"/>
    <w:rsid w:val="009C5D76"/>
    <w:rsid w:val="009C5DFB"/>
    <w:rsid w:val="009C5FDE"/>
    <w:rsid w:val="009C6C92"/>
    <w:rsid w:val="009C7B1D"/>
    <w:rsid w:val="009C7F10"/>
    <w:rsid w:val="009C7FF8"/>
    <w:rsid w:val="009D03F1"/>
    <w:rsid w:val="009D07CE"/>
    <w:rsid w:val="009D0921"/>
    <w:rsid w:val="009D101B"/>
    <w:rsid w:val="009D118E"/>
    <w:rsid w:val="009D1CF4"/>
    <w:rsid w:val="009D2A26"/>
    <w:rsid w:val="009D2C21"/>
    <w:rsid w:val="009D380F"/>
    <w:rsid w:val="009D57A7"/>
    <w:rsid w:val="009D6546"/>
    <w:rsid w:val="009D65EE"/>
    <w:rsid w:val="009D6FE7"/>
    <w:rsid w:val="009E0393"/>
    <w:rsid w:val="009E04BB"/>
    <w:rsid w:val="009E0525"/>
    <w:rsid w:val="009E05A9"/>
    <w:rsid w:val="009E1370"/>
    <w:rsid w:val="009E20A6"/>
    <w:rsid w:val="009E233F"/>
    <w:rsid w:val="009E2F30"/>
    <w:rsid w:val="009E323A"/>
    <w:rsid w:val="009E328B"/>
    <w:rsid w:val="009E396A"/>
    <w:rsid w:val="009E4130"/>
    <w:rsid w:val="009E6122"/>
    <w:rsid w:val="009E6DD0"/>
    <w:rsid w:val="009E6DEE"/>
    <w:rsid w:val="009E6E87"/>
    <w:rsid w:val="009E700C"/>
    <w:rsid w:val="009F082A"/>
    <w:rsid w:val="009F0BD9"/>
    <w:rsid w:val="009F12B4"/>
    <w:rsid w:val="009F33FA"/>
    <w:rsid w:val="009F347C"/>
    <w:rsid w:val="009F4A46"/>
    <w:rsid w:val="009F4D19"/>
    <w:rsid w:val="009F54D7"/>
    <w:rsid w:val="009F6619"/>
    <w:rsid w:val="009F68FF"/>
    <w:rsid w:val="009F6FEE"/>
    <w:rsid w:val="009F768E"/>
    <w:rsid w:val="009F7F88"/>
    <w:rsid w:val="00A00E77"/>
    <w:rsid w:val="00A01A4C"/>
    <w:rsid w:val="00A01C1F"/>
    <w:rsid w:val="00A01C98"/>
    <w:rsid w:val="00A04B6F"/>
    <w:rsid w:val="00A054CB"/>
    <w:rsid w:val="00A05DF4"/>
    <w:rsid w:val="00A05E8F"/>
    <w:rsid w:val="00A0690B"/>
    <w:rsid w:val="00A06A54"/>
    <w:rsid w:val="00A0787D"/>
    <w:rsid w:val="00A10423"/>
    <w:rsid w:val="00A10498"/>
    <w:rsid w:val="00A10A6F"/>
    <w:rsid w:val="00A118B4"/>
    <w:rsid w:val="00A129C6"/>
    <w:rsid w:val="00A13185"/>
    <w:rsid w:val="00A14BDD"/>
    <w:rsid w:val="00A15A52"/>
    <w:rsid w:val="00A16698"/>
    <w:rsid w:val="00A1706F"/>
    <w:rsid w:val="00A1721D"/>
    <w:rsid w:val="00A17791"/>
    <w:rsid w:val="00A17A42"/>
    <w:rsid w:val="00A17F01"/>
    <w:rsid w:val="00A20EDD"/>
    <w:rsid w:val="00A210DB"/>
    <w:rsid w:val="00A21667"/>
    <w:rsid w:val="00A220FB"/>
    <w:rsid w:val="00A223A5"/>
    <w:rsid w:val="00A22536"/>
    <w:rsid w:val="00A244A1"/>
    <w:rsid w:val="00A24BC5"/>
    <w:rsid w:val="00A2504C"/>
    <w:rsid w:val="00A26747"/>
    <w:rsid w:val="00A26E5D"/>
    <w:rsid w:val="00A276A6"/>
    <w:rsid w:val="00A276FF"/>
    <w:rsid w:val="00A30C82"/>
    <w:rsid w:val="00A30E50"/>
    <w:rsid w:val="00A31A01"/>
    <w:rsid w:val="00A31B33"/>
    <w:rsid w:val="00A321B3"/>
    <w:rsid w:val="00A32211"/>
    <w:rsid w:val="00A3287C"/>
    <w:rsid w:val="00A33758"/>
    <w:rsid w:val="00A33FDC"/>
    <w:rsid w:val="00A34114"/>
    <w:rsid w:val="00A34C81"/>
    <w:rsid w:val="00A34E19"/>
    <w:rsid w:val="00A34FF0"/>
    <w:rsid w:val="00A35165"/>
    <w:rsid w:val="00A35BE0"/>
    <w:rsid w:val="00A35C90"/>
    <w:rsid w:val="00A362F9"/>
    <w:rsid w:val="00A36F35"/>
    <w:rsid w:val="00A373CC"/>
    <w:rsid w:val="00A3760C"/>
    <w:rsid w:val="00A37704"/>
    <w:rsid w:val="00A37E59"/>
    <w:rsid w:val="00A40108"/>
    <w:rsid w:val="00A40D0C"/>
    <w:rsid w:val="00A41302"/>
    <w:rsid w:val="00A41C59"/>
    <w:rsid w:val="00A42310"/>
    <w:rsid w:val="00A4350C"/>
    <w:rsid w:val="00A43644"/>
    <w:rsid w:val="00A4383B"/>
    <w:rsid w:val="00A44BB6"/>
    <w:rsid w:val="00A45734"/>
    <w:rsid w:val="00A45B90"/>
    <w:rsid w:val="00A461B1"/>
    <w:rsid w:val="00A462F7"/>
    <w:rsid w:val="00A46659"/>
    <w:rsid w:val="00A46F1A"/>
    <w:rsid w:val="00A47029"/>
    <w:rsid w:val="00A477C3"/>
    <w:rsid w:val="00A50299"/>
    <w:rsid w:val="00A5067A"/>
    <w:rsid w:val="00A533D5"/>
    <w:rsid w:val="00A53A31"/>
    <w:rsid w:val="00A53C68"/>
    <w:rsid w:val="00A5510E"/>
    <w:rsid w:val="00A559F4"/>
    <w:rsid w:val="00A56308"/>
    <w:rsid w:val="00A56547"/>
    <w:rsid w:val="00A57079"/>
    <w:rsid w:val="00A570E0"/>
    <w:rsid w:val="00A606A0"/>
    <w:rsid w:val="00A6077B"/>
    <w:rsid w:val="00A60A60"/>
    <w:rsid w:val="00A61263"/>
    <w:rsid w:val="00A614AD"/>
    <w:rsid w:val="00A61886"/>
    <w:rsid w:val="00A61E92"/>
    <w:rsid w:val="00A621AB"/>
    <w:rsid w:val="00A62757"/>
    <w:rsid w:val="00A639E0"/>
    <w:rsid w:val="00A63D89"/>
    <w:rsid w:val="00A64368"/>
    <w:rsid w:val="00A64393"/>
    <w:rsid w:val="00A647EC"/>
    <w:rsid w:val="00A6526E"/>
    <w:rsid w:val="00A65DA4"/>
    <w:rsid w:val="00A66E04"/>
    <w:rsid w:val="00A67194"/>
    <w:rsid w:val="00A671B3"/>
    <w:rsid w:val="00A6735F"/>
    <w:rsid w:val="00A676F1"/>
    <w:rsid w:val="00A67968"/>
    <w:rsid w:val="00A7040E"/>
    <w:rsid w:val="00A70D5A"/>
    <w:rsid w:val="00A71E1C"/>
    <w:rsid w:val="00A734F2"/>
    <w:rsid w:val="00A73DEE"/>
    <w:rsid w:val="00A74678"/>
    <w:rsid w:val="00A75AEA"/>
    <w:rsid w:val="00A75EA3"/>
    <w:rsid w:val="00A76063"/>
    <w:rsid w:val="00A767EB"/>
    <w:rsid w:val="00A771BF"/>
    <w:rsid w:val="00A77299"/>
    <w:rsid w:val="00A803C1"/>
    <w:rsid w:val="00A805F1"/>
    <w:rsid w:val="00A815B6"/>
    <w:rsid w:val="00A81953"/>
    <w:rsid w:val="00A827C9"/>
    <w:rsid w:val="00A83BF3"/>
    <w:rsid w:val="00A85B31"/>
    <w:rsid w:val="00A860FD"/>
    <w:rsid w:val="00A861F3"/>
    <w:rsid w:val="00A866EA"/>
    <w:rsid w:val="00A86C48"/>
    <w:rsid w:val="00A90DB1"/>
    <w:rsid w:val="00A9147B"/>
    <w:rsid w:val="00A9177F"/>
    <w:rsid w:val="00A917ED"/>
    <w:rsid w:val="00A91BA8"/>
    <w:rsid w:val="00A91EF1"/>
    <w:rsid w:val="00A91EF2"/>
    <w:rsid w:val="00A9325C"/>
    <w:rsid w:val="00A93680"/>
    <w:rsid w:val="00A9430B"/>
    <w:rsid w:val="00A94483"/>
    <w:rsid w:val="00A94529"/>
    <w:rsid w:val="00A94C42"/>
    <w:rsid w:val="00A959CA"/>
    <w:rsid w:val="00A96FC6"/>
    <w:rsid w:val="00A971AF"/>
    <w:rsid w:val="00A97A16"/>
    <w:rsid w:val="00A97B61"/>
    <w:rsid w:val="00A97C2E"/>
    <w:rsid w:val="00A97CE3"/>
    <w:rsid w:val="00A97E0C"/>
    <w:rsid w:val="00AA01DA"/>
    <w:rsid w:val="00AA0925"/>
    <w:rsid w:val="00AA11BA"/>
    <w:rsid w:val="00AA182B"/>
    <w:rsid w:val="00AA2394"/>
    <w:rsid w:val="00AA2D62"/>
    <w:rsid w:val="00AA2E2C"/>
    <w:rsid w:val="00AA2E90"/>
    <w:rsid w:val="00AA3077"/>
    <w:rsid w:val="00AA36B9"/>
    <w:rsid w:val="00AA375B"/>
    <w:rsid w:val="00AA38AF"/>
    <w:rsid w:val="00AA41DE"/>
    <w:rsid w:val="00AA450C"/>
    <w:rsid w:val="00AA4B62"/>
    <w:rsid w:val="00AA571A"/>
    <w:rsid w:val="00AA5EB3"/>
    <w:rsid w:val="00AA6916"/>
    <w:rsid w:val="00AB022F"/>
    <w:rsid w:val="00AB110E"/>
    <w:rsid w:val="00AB11CF"/>
    <w:rsid w:val="00AB1287"/>
    <w:rsid w:val="00AB1CE8"/>
    <w:rsid w:val="00AB2470"/>
    <w:rsid w:val="00AB3EC9"/>
    <w:rsid w:val="00AB3FCD"/>
    <w:rsid w:val="00AB43FC"/>
    <w:rsid w:val="00AB4506"/>
    <w:rsid w:val="00AB5190"/>
    <w:rsid w:val="00AB5513"/>
    <w:rsid w:val="00AB6DFC"/>
    <w:rsid w:val="00AB6E0F"/>
    <w:rsid w:val="00AB7354"/>
    <w:rsid w:val="00AB75DD"/>
    <w:rsid w:val="00AB7C46"/>
    <w:rsid w:val="00AC071C"/>
    <w:rsid w:val="00AC2076"/>
    <w:rsid w:val="00AC3637"/>
    <w:rsid w:val="00AC3D4F"/>
    <w:rsid w:val="00AC3D5B"/>
    <w:rsid w:val="00AC3DB7"/>
    <w:rsid w:val="00AC41C4"/>
    <w:rsid w:val="00AC4699"/>
    <w:rsid w:val="00AC57CD"/>
    <w:rsid w:val="00AC59DF"/>
    <w:rsid w:val="00AC63A8"/>
    <w:rsid w:val="00AC72C7"/>
    <w:rsid w:val="00AC7899"/>
    <w:rsid w:val="00AD13D6"/>
    <w:rsid w:val="00AD2C42"/>
    <w:rsid w:val="00AD4087"/>
    <w:rsid w:val="00AD5BEE"/>
    <w:rsid w:val="00AD6466"/>
    <w:rsid w:val="00AD6A21"/>
    <w:rsid w:val="00AD6BE0"/>
    <w:rsid w:val="00AD752F"/>
    <w:rsid w:val="00AE05DD"/>
    <w:rsid w:val="00AE0C8D"/>
    <w:rsid w:val="00AE0E2A"/>
    <w:rsid w:val="00AE1131"/>
    <w:rsid w:val="00AE1411"/>
    <w:rsid w:val="00AE2071"/>
    <w:rsid w:val="00AE2330"/>
    <w:rsid w:val="00AE27D6"/>
    <w:rsid w:val="00AE3354"/>
    <w:rsid w:val="00AE55BC"/>
    <w:rsid w:val="00AE5A99"/>
    <w:rsid w:val="00AE62E7"/>
    <w:rsid w:val="00AE686D"/>
    <w:rsid w:val="00AE6B27"/>
    <w:rsid w:val="00AE77AC"/>
    <w:rsid w:val="00AF0DC0"/>
    <w:rsid w:val="00AF0F96"/>
    <w:rsid w:val="00AF17E4"/>
    <w:rsid w:val="00AF1CE6"/>
    <w:rsid w:val="00AF21D7"/>
    <w:rsid w:val="00AF282C"/>
    <w:rsid w:val="00AF28EB"/>
    <w:rsid w:val="00AF31BA"/>
    <w:rsid w:val="00AF36B6"/>
    <w:rsid w:val="00AF42CB"/>
    <w:rsid w:val="00AF4803"/>
    <w:rsid w:val="00AF4D10"/>
    <w:rsid w:val="00AF58CB"/>
    <w:rsid w:val="00AF5DB8"/>
    <w:rsid w:val="00AF7217"/>
    <w:rsid w:val="00AF726F"/>
    <w:rsid w:val="00AF783F"/>
    <w:rsid w:val="00B00506"/>
    <w:rsid w:val="00B005E2"/>
    <w:rsid w:val="00B00673"/>
    <w:rsid w:val="00B00AE7"/>
    <w:rsid w:val="00B00ED5"/>
    <w:rsid w:val="00B02315"/>
    <w:rsid w:val="00B02BF0"/>
    <w:rsid w:val="00B034DD"/>
    <w:rsid w:val="00B03AB4"/>
    <w:rsid w:val="00B043FF"/>
    <w:rsid w:val="00B04C3C"/>
    <w:rsid w:val="00B05B91"/>
    <w:rsid w:val="00B06ED4"/>
    <w:rsid w:val="00B077CC"/>
    <w:rsid w:val="00B07A28"/>
    <w:rsid w:val="00B07C8A"/>
    <w:rsid w:val="00B1123F"/>
    <w:rsid w:val="00B11A4E"/>
    <w:rsid w:val="00B13397"/>
    <w:rsid w:val="00B1400D"/>
    <w:rsid w:val="00B144AA"/>
    <w:rsid w:val="00B147C9"/>
    <w:rsid w:val="00B15BB2"/>
    <w:rsid w:val="00B1666B"/>
    <w:rsid w:val="00B16CEE"/>
    <w:rsid w:val="00B16EBE"/>
    <w:rsid w:val="00B20655"/>
    <w:rsid w:val="00B20BD6"/>
    <w:rsid w:val="00B21443"/>
    <w:rsid w:val="00B21D0E"/>
    <w:rsid w:val="00B22C57"/>
    <w:rsid w:val="00B23C76"/>
    <w:rsid w:val="00B23EEE"/>
    <w:rsid w:val="00B25E1E"/>
    <w:rsid w:val="00B26293"/>
    <w:rsid w:val="00B27298"/>
    <w:rsid w:val="00B27384"/>
    <w:rsid w:val="00B276E4"/>
    <w:rsid w:val="00B27A6D"/>
    <w:rsid w:val="00B27DB7"/>
    <w:rsid w:val="00B309F9"/>
    <w:rsid w:val="00B30DAD"/>
    <w:rsid w:val="00B31593"/>
    <w:rsid w:val="00B31782"/>
    <w:rsid w:val="00B34709"/>
    <w:rsid w:val="00B34F80"/>
    <w:rsid w:val="00B36928"/>
    <w:rsid w:val="00B37293"/>
    <w:rsid w:val="00B4076A"/>
    <w:rsid w:val="00B413EB"/>
    <w:rsid w:val="00B4180F"/>
    <w:rsid w:val="00B4253E"/>
    <w:rsid w:val="00B426B6"/>
    <w:rsid w:val="00B42C20"/>
    <w:rsid w:val="00B43AD9"/>
    <w:rsid w:val="00B443D5"/>
    <w:rsid w:val="00B44482"/>
    <w:rsid w:val="00B4498A"/>
    <w:rsid w:val="00B44CAB"/>
    <w:rsid w:val="00B45012"/>
    <w:rsid w:val="00B450D9"/>
    <w:rsid w:val="00B45D36"/>
    <w:rsid w:val="00B46FF2"/>
    <w:rsid w:val="00B51788"/>
    <w:rsid w:val="00B539EB"/>
    <w:rsid w:val="00B53D7D"/>
    <w:rsid w:val="00B54B76"/>
    <w:rsid w:val="00B55AE3"/>
    <w:rsid w:val="00B560E5"/>
    <w:rsid w:val="00B576E1"/>
    <w:rsid w:val="00B6088D"/>
    <w:rsid w:val="00B608F1"/>
    <w:rsid w:val="00B60A96"/>
    <w:rsid w:val="00B60F79"/>
    <w:rsid w:val="00B617E2"/>
    <w:rsid w:val="00B6252C"/>
    <w:rsid w:val="00B62653"/>
    <w:rsid w:val="00B62CBE"/>
    <w:rsid w:val="00B62EFD"/>
    <w:rsid w:val="00B63999"/>
    <w:rsid w:val="00B63B4A"/>
    <w:rsid w:val="00B63DA0"/>
    <w:rsid w:val="00B64F8D"/>
    <w:rsid w:val="00B6533C"/>
    <w:rsid w:val="00B6731A"/>
    <w:rsid w:val="00B673CA"/>
    <w:rsid w:val="00B678A4"/>
    <w:rsid w:val="00B70316"/>
    <w:rsid w:val="00B70903"/>
    <w:rsid w:val="00B70930"/>
    <w:rsid w:val="00B7108D"/>
    <w:rsid w:val="00B7117A"/>
    <w:rsid w:val="00B7128A"/>
    <w:rsid w:val="00B713F0"/>
    <w:rsid w:val="00B71BD7"/>
    <w:rsid w:val="00B72053"/>
    <w:rsid w:val="00B72B7F"/>
    <w:rsid w:val="00B72C0E"/>
    <w:rsid w:val="00B73D1E"/>
    <w:rsid w:val="00B74530"/>
    <w:rsid w:val="00B74E4D"/>
    <w:rsid w:val="00B75D3F"/>
    <w:rsid w:val="00B75D4C"/>
    <w:rsid w:val="00B76F2C"/>
    <w:rsid w:val="00B774EE"/>
    <w:rsid w:val="00B77723"/>
    <w:rsid w:val="00B77863"/>
    <w:rsid w:val="00B80008"/>
    <w:rsid w:val="00B801AC"/>
    <w:rsid w:val="00B809E2"/>
    <w:rsid w:val="00B815D3"/>
    <w:rsid w:val="00B81BB3"/>
    <w:rsid w:val="00B8270D"/>
    <w:rsid w:val="00B827E7"/>
    <w:rsid w:val="00B82B33"/>
    <w:rsid w:val="00B8384C"/>
    <w:rsid w:val="00B84030"/>
    <w:rsid w:val="00B843A1"/>
    <w:rsid w:val="00B854BE"/>
    <w:rsid w:val="00B85704"/>
    <w:rsid w:val="00B868D6"/>
    <w:rsid w:val="00B86965"/>
    <w:rsid w:val="00B86D0A"/>
    <w:rsid w:val="00B8748B"/>
    <w:rsid w:val="00B87B3F"/>
    <w:rsid w:val="00B91818"/>
    <w:rsid w:val="00B922D6"/>
    <w:rsid w:val="00B93E18"/>
    <w:rsid w:val="00B93E2C"/>
    <w:rsid w:val="00B948E8"/>
    <w:rsid w:val="00B94BE5"/>
    <w:rsid w:val="00B9556B"/>
    <w:rsid w:val="00B96069"/>
    <w:rsid w:val="00B968F3"/>
    <w:rsid w:val="00B96E78"/>
    <w:rsid w:val="00BA0A76"/>
    <w:rsid w:val="00BA11A9"/>
    <w:rsid w:val="00BA30C2"/>
    <w:rsid w:val="00BA31C6"/>
    <w:rsid w:val="00BA4B0A"/>
    <w:rsid w:val="00BA699B"/>
    <w:rsid w:val="00BA76AB"/>
    <w:rsid w:val="00BA7A5F"/>
    <w:rsid w:val="00BB0225"/>
    <w:rsid w:val="00BB0423"/>
    <w:rsid w:val="00BB0F8B"/>
    <w:rsid w:val="00BB1D73"/>
    <w:rsid w:val="00BB2CE4"/>
    <w:rsid w:val="00BB3C27"/>
    <w:rsid w:val="00BB4008"/>
    <w:rsid w:val="00BB42D2"/>
    <w:rsid w:val="00BB5449"/>
    <w:rsid w:val="00BB5C00"/>
    <w:rsid w:val="00BB6ECF"/>
    <w:rsid w:val="00BB74B3"/>
    <w:rsid w:val="00BB777A"/>
    <w:rsid w:val="00BB7E0B"/>
    <w:rsid w:val="00BC0560"/>
    <w:rsid w:val="00BC06FE"/>
    <w:rsid w:val="00BC1765"/>
    <w:rsid w:val="00BC1FD6"/>
    <w:rsid w:val="00BC25D7"/>
    <w:rsid w:val="00BC320C"/>
    <w:rsid w:val="00BC43C2"/>
    <w:rsid w:val="00BC464D"/>
    <w:rsid w:val="00BC4883"/>
    <w:rsid w:val="00BC5454"/>
    <w:rsid w:val="00BC5F7F"/>
    <w:rsid w:val="00BC74EE"/>
    <w:rsid w:val="00BC777E"/>
    <w:rsid w:val="00BC7E23"/>
    <w:rsid w:val="00BD219A"/>
    <w:rsid w:val="00BD2C42"/>
    <w:rsid w:val="00BD2EF9"/>
    <w:rsid w:val="00BD2F1D"/>
    <w:rsid w:val="00BD3997"/>
    <w:rsid w:val="00BD5D7E"/>
    <w:rsid w:val="00BD62E5"/>
    <w:rsid w:val="00BD68BB"/>
    <w:rsid w:val="00BD6EF9"/>
    <w:rsid w:val="00BD754C"/>
    <w:rsid w:val="00BD78C6"/>
    <w:rsid w:val="00BD7F54"/>
    <w:rsid w:val="00BE01E1"/>
    <w:rsid w:val="00BE0849"/>
    <w:rsid w:val="00BE15DA"/>
    <w:rsid w:val="00BE19AD"/>
    <w:rsid w:val="00BE1B2F"/>
    <w:rsid w:val="00BE369C"/>
    <w:rsid w:val="00BE4FBC"/>
    <w:rsid w:val="00BE5338"/>
    <w:rsid w:val="00BE534A"/>
    <w:rsid w:val="00BE5A5B"/>
    <w:rsid w:val="00BE5B7C"/>
    <w:rsid w:val="00BE61C4"/>
    <w:rsid w:val="00BE72FD"/>
    <w:rsid w:val="00BE733C"/>
    <w:rsid w:val="00BE73D4"/>
    <w:rsid w:val="00BE791F"/>
    <w:rsid w:val="00BE7AF2"/>
    <w:rsid w:val="00BF1EF8"/>
    <w:rsid w:val="00BF25A9"/>
    <w:rsid w:val="00BF2DE5"/>
    <w:rsid w:val="00BF39B7"/>
    <w:rsid w:val="00BF4111"/>
    <w:rsid w:val="00BF486D"/>
    <w:rsid w:val="00BF4C49"/>
    <w:rsid w:val="00BF4D1A"/>
    <w:rsid w:val="00BF5168"/>
    <w:rsid w:val="00BF5A5B"/>
    <w:rsid w:val="00BF6338"/>
    <w:rsid w:val="00BF6D56"/>
    <w:rsid w:val="00BF7CE1"/>
    <w:rsid w:val="00C00D03"/>
    <w:rsid w:val="00C00D9C"/>
    <w:rsid w:val="00C01DFC"/>
    <w:rsid w:val="00C02513"/>
    <w:rsid w:val="00C0270E"/>
    <w:rsid w:val="00C0282B"/>
    <w:rsid w:val="00C044E4"/>
    <w:rsid w:val="00C047A4"/>
    <w:rsid w:val="00C05013"/>
    <w:rsid w:val="00C053B5"/>
    <w:rsid w:val="00C067AD"/>
    <w:rsid w:val="00C067E0"/>
    <w:rsid w:val="00C071C7"/>
    <w:rsid w:val="00C0773D"/>
    <w:rsid w:val="00C1025D"/>
    <w:rsid w:val="00C11028"/>
    <w:rsid w:val="00C110C7"/>
    <w:rsid w:val="00C11733"/>
    <w:rsid w:val="00C12CC1"/>
    <w:rsid w:val="00C12D93"/>
    <w:rsid w:val="00C12EE2"/>
    <w:rsid w:val="00C13103"/>
    <w:rsid w:val="00C139DE"/>
    <w:rsid w:val="00C13B55"/>
    <w:rsid w:val="00C13CB8"/>
    <w:rsid w:val="00C14CD4"/>
    <w:rsid w:val="00C151CE"/>
    <w:rsid w:val="00C15BBB"/>
    <w:rsid w:val="00C16439"/>
    <w:rsid w:val="00C1666E"/>
    <w:rsid w:val="00C206DC"/>
    <w:rsid w:val="00C2092E"/>
    <w:rsid w:val="00C20F37"/>
    <w:rsid w:val="00C211AE"/>
    <w:rsid w:val="00C213FD"/>
    <w:rsid w:val="00C21C42"/>
    <w:rsid w:val="00C22441"/>
    <w:rsid w:val="00C23520"/>
    <w:rsid w:val="00C23FE1"/>
    <w:rsid w:val="00C24AE3"/>
    <w:rsid w:val="00C24F88"/>
    <w:rsid w:val="00C25082"/>
    <w:rsid w:val="00C2570A"/>
    <w:rsid w:val="00C25B91"/>
    <w:rsid w:val="00C265D4"/>
    <w:rsid w:val="00C26DC6"/>
    <w:rsid w:val="00C27447"/>
    <w:rsid w:val="00C275FC"/>
    <w:rsid w:val="00C2772B"/>
    <w:rsid w:val="00C3030F"/>
    <w:rsid w:val="00C30615"/>
    <w:rsid w:val="00C30715"/>
    <w:rsid w:val="00C30D84"/>
    <w:rsid w:val="00C3131B"/>
    <w:rsid w:val="00C317A7"/>
    <w:rsid w:val="00C31B0E"/>
    <w:rsid w:val="00C33383"/>
    <w:rsid w:val="00C33614"/>
    <w:rsid w:val="00C33AEC"/>
    <w:rsid w:val="00C35493"/>
    <w:rsid w:val="00C35C8E"/>
    <w:rsid w:val="00C361E9"/>
    <w:rsid w:val="00C3671E"/>
    <w:rsid w:val="00C36B1D"/>
    <w:rsid w:val="00C3742C"/>
    <w:rsid w:val="00C37661"/>
    <w:rsid w:val="00C37F81"/>
    <w:rsid w:val="00C410D2"/>
    <w:rsid w:val="00C411E0"/>
    <w:rsid w:val="00C41363"/>
    <w:rsid w:val="00C42209"/>
    <w:rsid w:val="00C429D5"/>
    <w:rsid w:val="00C42A78"/>
    <w:rsid w:val="00C42AD9"/>
    <w:rsid w:val="00C42DC9"/>
    <w:rsid w:val="00C437D6"/>
    <w:rsid w:val="00C45897"/>
    <w:rsid w:val="00C4601D"/>
    <w:rsid w:val="00C470F6"/>
    <w:rsid w:val="00C47B1C"/>
    <w:rsid w:val="00C504EF"/>
    <w:rsid w:val="00C509D2"/>
    <w:rsid w:val="00C51CCA"/>
    <w:rsid w:val="00C52FDA"/>
    <w:rsid w:val="00C53131"/>
    <w:rsid w:val="00C54473"/>
    <w:rsid w:val="00C55693"/>
    <w:rsid w:val="00C55945"/>
    <w:rsid w:val="00C55D94"/>
    <w:rsid w:val="00C55DCB"/>
    <w:rsid w:val="00C55FBB"/>
    <w:rsid w:val="00C56DCE"/>
    <w:rsid w:val="00C57582"/>
    <w:rsid w:val="00C608EF"/>
    <w:rsid w:val="00C60E9C"/>
    <w:rsid w:val="00C612BB"/>
    <w:rsid w:val="00C612BF"/>
    <w:rsid w:val="00C61338"/>
    <w:rsid w:val="00C6207E"/>
    <w:rsid w:val="00C62A28"/>
    <w:rsid w:val="00C6324D"/>
    <w:rsid w:val="00C64FAE"/>
    <w:rsid w:val="00C653CC"/>
    <w:rsid w:val="00C66344"/>
    <w:rsid w:val="00C66E58"/>
    <w:rsid w:val="00C66EDC"/>
    <w:rsid w:val="00C674F7"/>
    <w:rsid w:val="00C67D05"/>
    <w:rsid w:val="00C714EE"/>
    <w:rsid w:val="00C731E1"/>
    <w:rsid w:val="00C7335A"/>
    <w:rsid w:val="00C741A7"/>
    <w:rsid w:val="00C745D7"/>
    <w:rsid w:val="00C74DFB"/>
    <w:rsid w:val="00C74F7C"/>
    <w:rsid w:val="00C7506F"/>
    <w:rsid w:val="00C75F87"/>
    <w:rsid w:val="00C7702A"/>
    <w:rsid w:val="00C773C8"/>
    <w:rsid w:val="00C773CE"/>
    <w:rsid w:val="00C806B8"/>
    <w:rsid w:val="00C80A25"/>
    <w:rsid w:val="00C80E5E"/>
    <w:rsid w:val="00C81C07"/>
    <w:rsid w:val="00C82930"/>
    <w:rsid w:val="00C82C9E"/>
    <w:rsid w:val="00C83945"/>
    <w:rsid w:val="00C83DB7"/>
    <w:rsid w:val="00C83EE2"/>
    <w:rsid w:val="00C841BF"/>
    <w:rsid w:val="00C84BF3"/>
    <w:rsid w:val="00C8531E"/>
    <w:rsid w:val="00C85560"/>
    <w:rsid w:val="00C85A50"/>
    <w:rsid w:val="00C85B6C"/>
    <w:rsid w:val="00C85ECE"/>
    <w:rsid w:val="00C85F1C"/>
    <w:rsid w:val="00C86BFE"/>
    <w:rsid w:val="00C86D8A"/>
    <w:rsid w:val="00C86FF3"/>
    <w:rsid w:val="00C8757D"/>
    <w:rsid w:val="00C87E2F"/>
    <w:rsid w:val="00C900B0"/>
    <w:rsid w:val="00C900ED"/>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1AC8"/>
    <w:rsid w:val="00CA1FB0"/>
    <w:rsid w:val="00CA24D1"/>
    <w:rsid w:val="00CA381C"/>
    <w:rsid w:val="00CA39CC"/>
    <w:rsid w:val="00CA403D"/>
    <w:rsid w:val="00CA4743"/>
    <w:rsid w:val="00CA4818"/>
    <w:rsid w:val="00CA57FE"/>
    <w:rsid w:val="00CA5FF6"/>
    <w:rsid w:val="00CA6F32"/>
    <w:rsid w:val="00CA735E"/>
    <w:rsid w:val="00CA7BEE"/>
    <w:rsid w:val="00CB01B1"/>
    <w:rsid w:val="00CB0B34"/>
    <w:rsid w:val="00CB0EE0"/>
    <w:rsid w:val="00CB138F"/>
    <w:rsid w:val="00CB13CF"/>
    <w:rsid w:val="00CB13E0"/>
    <w:rsid w:val="00CB2126"/>
    <w:rsid w:val="00CB2343"/>
    <w:rsid w:val="00CB2F02"/>
    <w:rsid w:val="00CB387F"/>
    <w:rsid w:val="00CB44CC"/>
    <w:rsid w:val="00CB4506"/>
    <w:rsid w:val="00CB4522"/>
    <w:rsid w:val="00CB4741"/>
    <w:rsid w:val="00CB7145"/>
    <w:rsid w:val="00CB76B8"/>
    <w:rsid w:val="00CB7703"/>
    <w:rsid w:val="00CB77EE"/>
    <w:rsid w:val="00CB783B"/>
    <w:rsid w:val="00CB7AE2"/>
    <w:rsid w:val="00CC1C1E"/>
    <w:rsid w:val="00CC2611"/>
    <w:rsid w:val="00CC2803"/>
    <w:rsid w:val="00CC2813"/>
    <w:rsid w:val="00CC295E"/>
    <w:rsid w:val="00CC48D6"/>
    <w:rsid w:val="00CC544C"/>
    <w:rsid w:val="00CC559E"/>
    <w:rsid w:val="00CC707F"/>
    <w:rsid w:val="00CC708A"/>
    <w:rsid w:val="00CC79CD"/>
    <w:rsid w:val="00CD0E5B"/>
    <w:rsid w:val="00CD1841"/>
    <w:rsid w:val="00CD1BF1"/>
    <w:rsid w:val="00CD27CD"/>
    <w:rsid w:val="00CD34A5"/>
    <w:rsid w:val="00CD42CF"/>
    <w:rsid w:val="00CD4BF8"/>
    <w:rsid w:val="00CD52CD"/>
    <w:rsid w:val="00CD58F5"/>
    <w:rsid w:val="00CD644F"/>
    <w:rsid w:val="00CD6525"/>
    <w:rsid w:val="00CD652E"/>
    <w:rsid w:val="00CD68DD"/>
    <w:rsid w:val="00CD6A0A"/>
    <w:rsid w:val="00CD6EF2"/>
    <w:rsid w:val="00CD786B"/>
    <w:rsid w:val="00CD7B8B"/>
    <w:rsid w:val="00CE01F8"/>
    <w:rsid w:val="00CE08BB"/>
    <w:rsid w:val="00CE0D51"/>
    <w:rsid w:val="00CE1657"/>
    <w:rsid w:val="00CE24B9"/>
    <w:rsid w:val="00CE2ADD"/>
    <w:rsid w:val="00CE2B04"/>
    <w:rsid w:val="00CE2C27"/>
    <w:rsid w:val="00CE2C87"/>
    <w:rsid w:val="00CE3E8B"/>
    <w:rsid w:val="00CE47DC"/>
    <w:rsid w:val="00CE5298"/>
    <w:rsid w:val="00CE5322"/>
    <w:rsid w:val="00CE58EB"/>
    <w:rsid w:val="00CE69E4"/>
    <w:rsid w:val="00CF0041"/>
    <w:rsid w:val="00CF02F9"/>
    <w:rsid w:val="00CF0D4B"/>
    <w:rsid w:val="00CF1829"/>
    <w:rsid w:val="00CF2605"/>
    <w:rsid w:val="00CF2804"/>
    <w:rsid w:val="00CF35B2"/>
    <w:rsid w:val="00CF38D4"/>
    <w:rsid w:val="00CF3D4C"/>
    <w:rsid w:val="00CF5C07"/>
    <w:rsid w:val="00CF5CFC"/>
    <w:rsid w:val="00D00655"/>
    <w:rsid w:val="00D00AF5"/>
    <w:rsid w:val="00D00E75"/>
    <w:rsid w:val="00D01597"/>
    <w:rsid w:val="00D01917"/>
    <w:rsid w:val="00D01EBC"/>
    <w:rsid w:val="00D03DE1"/>
    <w:rsid w:val="00D03EDD"/>
    <w:rsid w:val="00D03EEF"/>
    <w:rsid w:val="00D03F69"/>
    <w:rsid w:val="00D04F08"/>
    <w:rsid w:val="00D050BB"/>
    <w:rsid w:val="00D07087"/>
    <w:rsid w:val="00D07A1B"/>
    <w:rsid w:val="00D07ACD"/>
    <w:rsid w:val="00D07DE3"/>
    <w:rsid w:val="00D07E2A"/>
    <w:rsid w:val="00D07EA6"/>
    <w:rsid w:val="00D11582"/>
    <w:rsid w:val="00D11666"/>
    <w:rsid w:val="00D11D07"/>
    <w:rsid w:val="00D124D3"/>
    <w:rsid w:val="00D12BEA"/>
    <w:rsid w:val="00D138F2"/>
    <w:rsid w:val="00D1489F"/>
    <w:rsid w:val="00D1491B"/>
    <w:rsid w:val="00D159F8"/>
    <w:rsid w:val="00D15DD2"/>
    <w:rsid w:val="00D16E55"/>
    <w:rsid w:val="00D16ECF"/>
    <w:rsid w:val="00D17C04"/>
    <w:rsid w:val="00D17CFB"/>
    <w:rsid w:val="00D17E3E"/>
    <w:rsid w:val="00D2046D"/>
    <w:rsid w:val="00D21820"/>
    <w:rsid w:val="00D21F48"/>
    <w:rsid w:val="00D2255E"/>
    <w:rsid w:val="00D226B9"/>
    <w:rsid w:val="00D23437"/>
    <w:rsid w:val="00D2372E"/>
    <w:rsid w:val="00D2373E"/>
    <w:rsid w:val="00D239F4"/>
    <w:rsid w:val="00D2459A"/>
    <w:rsid w:val="00D248D9"/>
    <w:rsid w:val="00D24CD7"/>
    <w:rsid w:val="00D259E0"/>
    <w:rsid w:val="00D27131"/>
    <w:rsid w:val="00D27DDD"/>
    <w:rsid w:val="00D31AD0"/>
    <w:rsid w:val="00D31B9E"/>
    <w:rsid w:val="00D31BBD"/>
    <w:rsid w:val="00D3214E"/>
    <w:rsid w:val="00D32658"/>
    <w:rsid w:val="00D34E83"/>
    <w:rsid w:val="00D35189"/>
    <w:rsid w:val="00D352D0"/>
    <w:rsid w:val="00D35F44"/>
    <w:rsid w:val="00D3701D"/>
    <w:rsid w:val="00D37354"/>
    <w:rsid w:val="00D404B1"/>
    <w:rsid w:val="00D40C33"/>
    <w:rsid w:val="00D4104F"/>
    <w:rsid w:val="00D41EE5"/>
    <w:rsid w:val="00D4313E"/>
    <w:rsid w:val="00D43988"/>
    <w:rsid w:val="00D46A52"/>
    <w:rsid w:val="00D4707E"/>
    <w:rsid w:val="00D47238"/>
    <w:rsid w:val="00D4761E"/>
    <w:rsid w:val="00D4762C"/>
    <w:rsid w:val="00D47867"/>
    <w:rsid w:val="00D47EAF"/>
    <w:rsid w:val="00D50B2A"/>
    <w:rsid w:val="00D5132A"/>
    <w:rsid w:val="00D51517"/>
    <w:rsid w:val="00D52D7F"/>
    <w:rsid w:val="00D53034"/>
    <w:rsid w:val="00D53103"/>
    <w:rsid w:val="00D541A8"/>
    <w:rsid w:val="00D54C95"/>
    <w:rsid w:val="00D54E13"/>
    <w:rsid w:val="00D54F79"/>
    <w:rsid w:val="00D55A05"/>
    <w:rsid w:val="00D562A8"/>
    <w:rsid w:val="00D56B7F"/>
    <w:rsid w:val="00D56D22"/>
    <w:rsid w:val="00D5724E"/>
    <w:rsid w:val="00D60210"/>
    <w:rsid w:val="00D61A9F"/>
    <w:rsid w:val="00D61EDD"/>
    <w:rsid w:val="00D628AF"/>
    <w:rsid w:val="00D6294B"/>
    <w:rsid w:val="00D62A4A"/>
    <w:rsid w:val="00D62A88"/>
    <w:rsid w:val="00D654F8"/>
    <w:rsid w:val="00D66697"/>
    <w:rsid w:val="00D6732B"/>
    <w:rsid w:val="00D676B3"/>
    <w:rsid w:val="00D6787A"/>
    <w:rsid w:val="00D67ACA"/>
    <w:rsid w:val="00D67F69"/>
    <w:rsid w:val="00D71103"/>
    <w:rsid w:val="00D71213"/>
    <w:rsid w:val="00D713E4"/>
    <w:rsid w:val="00D71711"/>
    <w:rsid w:val="00D72BF9"/>
    <w:rsid w:val="00D72C63"/>
    <w:rsid w:val="00D72FAD"/>
    <w:rsid w:val="00D7314F"/>
    <w:rsid w:val="00D73259"/>
    <w:rsid w:val="00D73AF1"/>
    <w:rsid w:val="00D73E64"/>
    <w:rsid w:val="00D74504"/>
    <w:rsid w:val="00D74639"/>
    <w:rsid w:val="00D74926"/>
    <w:rsid w:val="00D74E38"/>
    <w:rsid w:val="00D75449"/>
    <w:rsid w:val="00D75603"/>
    <w:rsid w:val="00D770D5"/>
    <w:rsid w:val="00D809B7"/>
    <w:rsid w:val="00D81004"/>
    <w:rsid w:val="00D812A9"/>
    <w:rsid w:val="00D813B0"/>
    <w:rsid w:val="00D8141C"/>
    <w:rsid w:val="00D81A57"/>
    <w:rsid w:val="00D82664"/>
    <w:rsid w:val="00D8269A"/>
    <w:rsid w:val="00D82962"/>
    <w:rsid w:val="00D82A4C"/>
    <w:rsid w:val="00D83A65"/>
    <w:rsid w:val="00D846CF"/>
    <w:rsid w:val="00D85498"/>
    <w:rsid w:val="00D85683"/>
    <w:rsid w:val="00D86320"/>
    <w:rsid w:val="00D86D21"/>
    <w:rsid w:val="00D86D72"/>
    <w:rsid w:val="00D8772B"/>
    <w:rsid w:val="00D90114"/>
    <w:rsid w:val="00D90679"/>
    <w:rsid w:val="00D90F20"/>
    <w:rsid w:val="00D90F8A"/>
    <w:rsid w:val="00D91621"/>
    <w:rsid w:val="00D916E9"/>
    <w:rsid w:val="00D9180B"/>
    <w:rsid w:val="00D925BC"/>
    <w:rsid w:val="00D929B7"/>
    <w:rsid w:val="00D9330D"/>
    <w:rsid w:val="00D94EB6"/>
    <w:rsid w:val="00D95111"/>
    <w:rsid w:val="00D954B6"/>
    <w:rsid w:val="00D9553A"/>
    <w:rsid w:val="00D958D2"/>
    <w:rsid w:val="00D95A4C"/>
    <w:rsid w:val="00D95C5C"/>
    <w:rsid w:val="00D9623F"/>
    <w:rsid w:val="00D964B0"/>
    <w:rsid w:val="00D96B91"/>
    <w:rsid w:val="00D9740F"/>
    <w:rsid w:val="00D97545"/>
    <w:rsid w:val="00D9770C"/>
    <w:rsid w:val="00D977A2"/>
    <w:rsid w:val="00D9787B"/>
    <w:rsid w:val="00D97BA1"/>
    <w:rsid w:val="00D97F28"/>
    <w:rsid w:val="00DA09FC"/>
    <w:rsid w:val="00DA1CFD"/>
    <w:rsid w:val="00DA28A7"/>
    <w:rsid w:val="00DA2BB0"/>
    <w:rsid w:val="00DA2BCC"/>
    <w:rsid w:val="00DA2FCA"/>
    <w:rsid w:val="00DA348E"/>
    <w:rsid w:val="00DA373A"/>
    <w:rsid w:val="00DA456A"/>
    <w:rsid w:val="00DA5162"/>
    <w:rsid w:val="00DA59D2"/>
    <w:rsid w:val="00DA5A9C"/>
    <w:rsid w:val="00DA5F60"/>
    <w:rsid w:val="00DA6E30"/>
    <w:rsid w:val="00DA6E9D"/>
    <w:rsid w:val="00DA6FF3"/>
    <w:rsid w:val="00DA7525"/>
    <w:rsid w:val="00DB1595"/>
    <w:rsid w:val="00DB2329"/>
    <w:rsid w:val="00DB297D"/>
    <w:rsid w:val="00DB2B7E"/>
    <w:rsid w:val="00DB2BA7"/>
    <w:rsid w:val="00DB2F6C"/>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2547"/>
    <w:rsid w:val="00DD3316"/>
    <w:rsid w:val="00DD3E02"/>
    <w:rsid w:val="00DD5654"/>
    <w:rsid w:val="00DD594C"/>
    <w:rsid w:val="00DD5E57"/>
    <w:rsid w:val="00DD5E97"/>
    <w:rsid w:val="00DD5F57"/>
    <w:rsid w:val="00DD60E3"/>
    <w:rsid w:val="00DD7F9B"/>
    <w:rsid w:val="00DE2E1E"/>
    <w:rsid w:val="00DE3385"/>
    <w:rsid w:val="00DE3503"/>
    <w:rsid w:val="00DE3CA1"/>
    <w:rsid w:val="00DE4007"/>
    <w:rsid w:val="00DE4638"/>
    <w:rsid w:val="00DE4651"/>
    <w:rsid w:val="00DE47B6"/>
    <w:rsid w:val="00DE534A"/>
    <w:rsid w:val="00DE55FD"/>
    <w:rsid w:val="00DE7265"/>
    <w:rsid w:val="00DE7525"/>
    <w:rsid w:val="00DF2247"/>
    <w:rsid w:val="00DF2353"/>
    <w:rsid w:val="00DF387D"/>
    <w:rsid w:val="00DF3AB2"/>
    <w:rsid w:val="00DF5784"/>
    <w:rsid w:val="00DF58B8"/>
    <w:rsid w:val="00DF5FF8"/>
    <w:rsid w:val="00DF6EE5"/>
    <w:rsid w:val="00E0077B"/>
    <w:rsid w:val="00E00898"/>
    <w:rsid w:val="00E029E1"/>
    <w:rsid w:val="00E03634"/>
    <w:rsid w:val="00E050B6"/>
    <w:rsid w:val="00E0557E"/>
    <w:rsid w:val="00E05D14"/>
    <w:rsid w:val="00E0628E"/>
    <w:rsid w:val="00E06460"/>
    <w:rsid w:val="00E066CF"/>
    <w:rsid w:val="00E073CF"/>
    <w:rsid w:val="00E074A3"/>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4FE"/>
    <w:rsid w:val="00E17ECD"/>
    <w:rsid w:val="00E17F53"/>
    <w:rsid w:val="00E20354"/>
    <w:rsid w:val="00E207DB"/>
    <w:rsid w:val="00E21F5A"/>
    <w:rsid w:val="00E234C7"/>
    <w:rsid w:val="00E24EC1"/>
    <w:rsid w:val="00E25124"/>
    <w:rsid w:val="00E25A4F"/>
    <w:rsid w:val="00E261F8"/>
    <w:rsid w:val="00E26B25"/>
    <w:rsid w:val="00E26BD5"/>
    <w:rsid w:val="00E26E25"/>
    <w:rsid w:val="00E27DF3"/>
    <w:rsid w:val="00E3110A"/>
    <w:rsid w:val="00E319CB"/>
    <w:rsid w:val="00E319DC"/>
    <w:rsid w:val="00E324AD"/>
    <w:rsid w:val="00E3342D"/>
    <w:rsid w:val="00E33683"/>
    <w:rsid w:val="00E33734"/>
    <w:rsid w:val="00E34AA9"/>
    <w:rsid w:val="00E368F3"/>
    <w:rsid w:val="00E36A4F"/>
    <w:rsid w:val="00E37D5F"/>
    <w:rsid w:val="00E40942"/>
    <w:rsid w:val="00E4125E"/>
    <w:rsid w:val="00E41E22"/>
    <w:rsid w:val="00E4239D"/>
    <w:rsid w:val="00E429A0"/>
    <w:rsid w:val="00E42D39"/>
    <w:rsid w:val="00E4337B"/>
    <w:rsid w:val="00E44CD4"/>
    <w:rsid w:val="00E45B91"/>
    <w:rsid w:val="00E46804"/>
    <w:rsid w:val="00E46C57"/>
    <w:rsid w:val="00E47A7B"/>
    <w:rsid w:val="00E513EE"/>
    <w:rsid w:val="00E5176B"/>
    <w:rsid w:val="00E51813"/>
    <w:rsid w:val="00E527C9"/>
    <w:rsid w:val="00E528BA"/>
    <w:rsid w:val="00E53497"/>
    <w:rsid w:val="00E534DF"/>
    <w:rsid w:val="00E537A9"/>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964"/>
    <w:rsid w:val="00E64EEE"/>
    <w:rsid w:val="00E663AD"/>
    <w:rsid w:val="00E66F49"/>
    <w:rsid w:val="00E67F4F"/>
    <w:rsid w:val="00E721A9"/>
    <w:rsid w:val="00E727F8"/>
    <w:rsid w:val="00E73549"/>
    <w:rsid w:val="00E74861"/>
    <w:rsid w:val="00E748DD"/>
    <w:rsid w:val="00E74A5C"/>
    <w:rsid w:val="00E74EC9"/>
    <w:rsid w:val="00E750A5"/>
    <w:rsid w:val="00E75733"/>
    <w:rsid w:val="00E75A9D"/>
    <w:rsid w:val="00E76B19"/>
    <w:rsid w:val="00E80CF7"/>
    <w:rsid w:val="00E81581"/>
    <w:rsid w:val="00E81B8E"/>
    <w:rsid w:val="00E81ED7"/>
    <w:rsid w:val="00E82FC0"/>
    <w:rsid w:val="00E8369B"/>
    <w:rsid w:val="00E8377F"/>
    <w:rsid w:val="00E83850"/>
    <w:rsid w:val="00E85244"/>
    <w:rsid w:val="00E86159"/>
    <w:rsid w:val="00E86741"/>
    <w:rsid w:val="00E86DCB"/>
    <w:rsid w:val="00E87AE4"/>
    <w:rsid w:val="00E90C1F"/>
    <w:rsid w:val="00E9124A"/>
    <w:rsid w:val="00E91A8F"/>
    <w:rsid w:val="00E9222C"/>
    <w:rsid w:val="00E92AA5"/>
    <w:rsid w:val="00E9314A"/>
    <w:rsid w:val="00E9433A"/>
    <w:rsid w:val="00E9558B"/>
    <w:rsid w:val="00E95D1B"/>
    <w:rsid w:val="00E9735C"/>
    <w:rsid w:val="00EA234B"/>
    <w:rsid w:val="00EA267F"/>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B016F"/>
    <w:rsid w:val="00EB04F4"/>
    <w:rsid w:val="00EB1EAC"/>
    <w:rsid w:val="00EB2216"/>
    <w:rsid w:val="00EB27D1"/>
    <w:rsid w:val="00EB33F4"/>
    <w:rsid w:val="00EB3B9C"/>
    <w:rsid w:val="00EB3CFC"/>
    <w:rsid w:val="00EB4C04"/>
    <w:rsid w:val="00EB5513"/>
    <w:rsid w:val="00EB55AF"/>
    <w:rsid w:val="00EB57BD"/>
    <w:rsid w:val="00EB623E"/>
    <w:rsid w:val="00EB6502"/>
    <w:rsid w:val="00EB6787"/>
    <w:rsid w:val="00EB7271"/>
    <w:rsid w:val="00EB7D9C"/>
    <w:rsid w:val="00EC1076"/>
    <w:rsid w:val="00EC1406"/>
    <w:rsid w:val="00EC1526"/>
    <w:rsid w:val="00EC16C0"/>
    <w:rsid w:val="00EC1B26"/>
    <w:rsid w:val="00EC1E52"/>
    <w:rsid w:val="00EC23F3"/>
    <w:rsid w:val="00EC2677"/>
    <w:rsid w:val="00EC2AB5"/>
    <w:rsid w:val="00EC36F2"/>
    <w:rsid w:val="00EC46CC"/>
    <w:rsid w:val="00EC4856"/>
    <w:rsid w:val="00EC4B79"/>
    <w:rsid w:val="00EC4F33"/>
    <w:rsid w:val="00EC5115"/>
    <w:rsid w:val="00EC74BA"/>
    <w:rsid w:val="00EC79C5"/>
    <w:rsid w:val="00EC7E82"/>
    <w:rsid w:val="00EC7E91"/>
    <w:rsid w:val="00ED07C9"/>
    <w:rsid w:val="00ED0B81"/>
    <w:rsid w:val="00ED166B"/>
    <w:rsid w:val="00ED1A64"/>
    <w:rsid w:val="00ED28DD"/>
    <w:rsid w:val="00ED2E31"/>
    <w:rsid w:val="00ED3133"/>
    <w:rsid w:val="00ED35A0"/>
    <w:rsid w:val="00ED43A6"/>
    <w:rsid w:val="00ED468B"/>
    <w:rsid w:val="00ED4965"/>
    <w:rsid w:val="00ED5F66"/>
    <w:rsid w:val="00ED69B3"/>
    <w:rsid w:val="00ED6FB9"/>
    <w:rsid w:val="00ED7371"/>
    <w:rsid w:val="00ED7E2F"/>
    <w:rsid w:val="00ED7EA8"/>
    <w:rsid w:val="00EE02A3"/>
    <w:rsid w:val="00EE0650"/>
    <w:rsid w:val="00EE1313"/>
    <w:rsid w:val="00EE1F82"/>
    <w:rsid w:val="00EE2126"/>
    <w:rsid w:val="00EE3363"/>
    <w:rsid w:val="00EE4C7E"/>
    <w:rsid w:val="00EE556D"/>
    <w:rsid w:val="00EE5E81"/>
    <w:rsid w:val="00EE6184"/>
    <w:rsid w:val="00EE641E"/>
    <w:rsid w:val="00EE7A2C"/>
    <w:rsid w:val="00EF09D3"/>
    <w:rsid w:val="00EF108A"/>
    <w:rsid w:val="00EF1240"/>
    <w:rsid w:val="00EF1F75"/>
    <w:rsid w:val="00EF2240"/>
    <w:rsid w:val="00EF3069"/>
    <w:rsid w:val="00EF31A5"/>
    <w:rsid w:val="00EF3700"/>
    <w:rsid w:val="00EF3EB5"/>
    <w:rsid w:val="00EF4939"/>
    <w:rsid w:val="00EF57B9"/>
    <w:rsid w:val="00EF57DF"/>
    <w:rsid w:val="00EF6556"/>
    <w:rsid w:val="00EF71DF"/>
    <w:rsid w:val="00F0252E"/>
    <w:rsid w:val="00F02BAD"/>
    <w:rsid w:val="00F0319D"/>
    <w:rsid w:val="00F0441A"/>
    <w:rsid w:val="00F06F04"/>
    <w:rsid w:val="00F07063"/>
    <w:rsid w:val="00F11635"/>
    <w:rsid w:val="00F12D86"/>
    <w:rsid w:val="00F131AA"/>
    <w:rsid w:val="00F131FD"/>
    <w:rsid w:val="00F1350B"/>
    <w:rsid w:val="00F13B05"/>
    <w:rsid w:val="00F13B5A"/>
    <w:rsid w:val="00F13EA5"/>
    <w:rsid w:val="00F13EED"/>
    <w:rsid w:val="00F14263"/>
    <w:rsid w:val="00F15AF2"/>
    <w:rsid w:val="00F15ECD"/>
    <w:rsid w:val="00F162CA"/>
    <w:rsid w:val="00F1673D"/>
    <w:rsid w:val="00F17501"/>
    <w:rsid w:val="00F17C70"/>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318"/>
    <w:rsid w:val="00F32D63"/>
    <w:rsid w:val="00F34012"/>
    <w:rsid w:val="00F343A3"/>
    <w:rsid w:val="00F34C99"/>
    <w:rsid w:val="00F3531A"/>
    <w:rsid w:val="00F36350"/>
    <w:rsid w:val="00F36E97"/>
    <w:rsid w:val="00F4173F"/>
    <w:rsid w:val="00F41DB0"/>
    <w:rsid w:val="00F42D15"/>
    <w:rsid w:val="00F439BB"/>
    <w:rsid w:val="00F43CEB"/>
    <w:rsid w:val="00F449D7"/>
    <w:rsid w:val="00F461AE"/>
    <w:rsid w:val="00F461EF"/>
    <w:rsid w:val="00F467F9"/>
    <w:rsid w:val="00F4703C"/>
    <w:rsid w:val="00F50A96"/>
    <w:rsid w:val="00F5184D"/>
    <w:rsid w:val="00F51B88"/>
    <w:rsid w:val="00F51CB2"/>
    <w:rsid w:val="00F526F5"/>
    <w:rsid w:val="00F534D3"/>
    <w:rsid w:val="00F5421D"/>
    <w:rsid w:val="00F55022"/>
    <w:rsid w:val="00F55184"/>
    <w:rsid w:val="00F560C9"/>
    <w:rsid w:val="00F568B1"/>
    <w:rsid w:val="00F56A91"/>
    <w:rsid w:val="00F5704A"/>
    <w:rsid w:val="00F57FA7"/>
    <w:rsid w:val="00F60DF3"/>
    <w:rsid w:val="00F62057"/>
    <w:rsid w:val="00F6264B"/>
    <w:rsid w:val="00F62837"/>
    <w:rsid w:val="00F6290C"/>
    <w:rsid w:val="00F6299B"/>
    <w:rsid w:val="00F64433"/>
    <w:rsid w:val="00F646C8"/>
    <w:rsid w:val="00F66721"/>
    <w:rsid w:val="00F6773C"/>
    <w:rsid w:val="00F67988"/>
    <w:rsid w:val="00F67C01"/>
    <w:rsid w:val="00F70909"/>
    <w:rsid w:val="00F70D66"/>
    <w:rsid w:val="00F7114B"/>
    <w:rsid w:val="00F714BE"/>
    <w:rsid w:val="00F71D85"/>
    <w:rsid w:val="00F721EF"/>
    <w:rsid w:val="00F72AAF"/>
    <w:rsid w:val="00F72AC2"/>
    <w:rsid w:val="00F72F17"/>
    <w:rsid w:val="00F73923"/>
    <w:rsid w:val="00F73D91"/>
    <w:rsid w:val="00F74168"/>
    <w:rsid w:val="00F742F1"/>
    <w:rsid w:val="00F7470C"/>
    <w:rsid w:val="00F74942"/>
    <w:rsid w:val="00F76037"/>
    <w:rsid w:val="00F76171"/>
    <w:rsid w:val="00F761E0"/>
    <w:rsid w:val="00F76832"/>
    <w:rsid w:val="00F76B53"/>
    <w:rsid w:val="00F7761D"/>
    <w:rsid w:val="00F77724"/>
    <w:rsid w:val="00F77839"/>
    <w:rsid w:val="00F77AF3"/>
    <w:rsid w:val="00F77CE6"/>
    <w:rsid w:val="00F77DD1"/>
    <w:rsid w:val="00F77E8E"/>
    <w:rsid w:val="00F8023F"/>
    <w:rsid w:val="00F81349"/>
    <w:rsid w:val="00F82021"/>
    <w:rsid w:val="00F82080"/>
    <w:rsid w:val="00F82566"/>
    <w:rsid w:val="00F82A7B"/>
    <w:rsid w:val="00F8476C"/>
    <w:rsid w:val="00F847CA"/>
    <w:rsid w:val="00F84D67"/>
    <w:rsid w:val="00F850A1"/>
    <w:rsid w:val="00F855B8"/>
    <w:rsid w:val="00F85CBD"/>
    <w:rsid w:val="00F86B84"/>
    <w:rsid w:val="00F905B8"/>
    <w:rsid w:val="00F91164"/>
    <w:rsid w:val="00F9181F"/>
    <w:rsid w:val="00F91D47"/>
    <w:rsid w:val="00F92B0F"/>
    <w:rsid w:val="00F9354E"/>
    <w:rsid w:val="00F941FC"/>
    <w:rsid w:val="00F96365"/>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206"/>
    <w:rsid w:val="00FA7EC0"/>
    <w:rsid w:val="00FB1729"/>
    <w:rsid w:val="00FB2DB8"/>
    <w:rsid w:val="00FB30A2"/>
    <w:rsid w:val="00FB429B"/>
    <w:rsid w:val="00FB5119"/>
    <w:rsid w:val="00FB6970"/>
    <w:rsid w:val="00FC072E"/>
    <w:rsid w:val="00FC3497"/>
    <w:rsid w:val="00FC4323"/>
    <w:rsid w:val="00FC51AE"/>
    <w:rsid w:val="00FC550A"/>
    <w:rsid w:val="00FC551E"/>
    <w:rsid w:val="00FC5790"/>
    <w:rsid w:val="00FC5C41"/>
    <w:rsid w:val="00FC6275"/>
    <w:rsid w:val="00FD039F"/>
    <w:rsid w:val="00FD053B"/>
    <w:rsid w:val="00FD0AF0"/>
    <w:rsid w:val="00FD0D5E"/>
    <w:rsid w:val="00FD1234"/>
    <w:rsid w:val="00FD18F3"/>
    <w:rsid w:val="00FD194F"/>
    <w:rsid w:val="00FD1995"/>
    <w:rsid w:val="00FD2333"/>
    <w:rsid w:val="00FD25C9"/>
    <w:rsid w:val="00FD25E1"/>
    <w:rsid w:val="00FD31B5"/>
    <w:rsid w:val="00FD5688"/>
    <w:rsid w:val="00FD5725"/>
    <w:rsid w:val="00FD5AE2"/>
    <w:rsid w:val="00FD5E1C"/>
    <w:rsid w:val="00FD5F36"/>
    <w:rsid w:val="00FD7F6B"/>
    <w:rsid w:val="00FE0948"/>
    <w:rsid w:val="00FE0E33"/>
    <w:rsid w:val="00FE1880"/>
    <w:rsid w:val="00FE2B7B"/>
    <w:rsid w:val="00FE3256"/>
    <w:rsid w:val="00FE3990"/>
    <w:rsid w:val="00FE3B9B"/>
    <w:rsid w:val="00FE3F8E"/>
    <w:rsid w:val="00FE47ED"/>
    <w:rsid w:val="00FE5101"/>
    <w:rsid w:val="00FE61DC"/>
    <w:rsid w:val="00FE67D0"/>
    <w:rsid w:val="00FE689B"/>
    <w:rsid w:val="00FE79CE"/>
    <w:rsid w:val="00FE7E56"/>
    <w:rsid w:val="00FF02D0"/>
    <w:rsid w:val="00FF081E"/>
    <w:rsid w:val="00FF1406"/>
    <w:rsid w:val="00FF145C"/>
    <w:rsid w:val="00FF26EE"/>
    <w:rsid w:val="00FF28EC"/>
    <w:rsid w:val="00FF47A3"/>
    <w:rsid w:val="00FF4B3F"/>
    <w:rsid w:val="00FF4B43"/>
    <w:rsid w:val="00FF574F"/>
    <w:rsid w:val="00FF6146"/>
    <w:rsid w:val="00FF7956"/>
    <w:rsid w:val="03D07714"/>
    <w:rsid w:val="067D4F9E"/>
    <w:rsid w:val="09F07824"/>
    <w:rsid w:val="0D1077DD"/>
    <w:rsid w:val="114A387E"/>
    <w:rsid w:val="11A5684D"/>
    <w:rsid w:val="120E7E09"/>
    <w:rsid w:val="123D4E07"/>
    <w:rsid w:val="17853B61"/>
    <w:rsid w:val="1BCE272A"/>
    <w:rsid w:val="1D2B1804"/>
    <w:rsid w:val="1E3950C5"/>
    <w:rsid w:val="1E4808ED"/>
    <w:rsid w:val="28DD6E23"/>
    <w:rsid w:val="307410C2"/>
    <w:rsid w:val="35AF558A"/>
    <w:rsid w:val="3A660185"/>
    <w:rsid w:val="3BDD4E74"/>
    <w:rsid w:val="42A11473"/>
    <w:rsid w:val="45E17242"/>
    <w:rsid w:val="47B6656B"/>
    <w:rsid w:val="4B110B90"/>
    <w:rsid w:val="53083749"/>
    <w:rsid w:val="5ED8763C"/>
    <w:rsid w:val="61250170"/>
    <w:rsid w:val="67E1648C"/>
    <w:rsid w:val="69A9410F"/>
    <w:rsid w:val="6B100175"/>
    <w:rsid w:val="6DE55656"/>
    <w:rsid w:val="6E261BA7"/>
    <w:rsid w:val="784576F8"/>
    <w:rsid w:val="78767A5E"/>
    <w:rsid w:val="7A2307C6"/>
    <w:rsid w:val="7E816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56F81"/>
  <w15:docId w15:val="{146970D2-A2B5-4BEF-88C5-03C8868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9433A"/>
    <w:pPr>
      <w:widowControl w:val="0"/>
      <w:jc w:val="both"/>
    </w:pPr>
    <w:rPr>
      <w:kern w:val="2"/>
      <w:sz w:val="21"/>
      <w:szCs w:val="24"/>
    </w:rPr>
  </w:style>
  <w:style w:type="paragraph" w:styleId="10">
    <w:name w:val="heading 1"/>
    <w:basedOn w:val="30"/>
    <w:next w:val="a3"/>
    <w:link w:val="11"/>
    <w:qFormat/>
    <w:rsid w:val="00E9433A"/>
    <w:pPr>
      <w:spacing w:before="340" w:after="330" w:line="360" w:lineRule="auto"/>
      <w:jc w:val="center"/>
      <w:outlineLvl w:val="0"/>
    </w:pPr>
    <w:rPr>
      <w:rFonts w:eastAsia="黑体"/>
      <w:kern w:val="44"/>
      <w:szCs w:val="44"/>
    </w:rPr>
  </w:style>
  <w:style w:type="paragraph" w:styleId="2">
    <w:name w:val="heading 2"/>
    <w:basedOn w:val="30"/>
    <w:next w:val="4"/>
    <w:link w:val="20"/>
    <w:qFormat/>
    <w:rsid w:val="00E9433A"/>
    <w:pPr>
      <w:adjustRightInd w:val="0"/>
      <w:jc w:val="center"/>
      <w:textAlignment w:val="baseline"/>
      <w:outlineLvl w:val="1"/>
    </w:pPr>
    <w:rPr>
      <w:kern w:val="0"/>
      <w:sz w:val="24"/>
      <w:szCs w:val="20"/>
    </w:rPr>
  </w:style>
  <w:style w:type="paragraph" w:styleId="30">
    <w:name w:val="heading 3"/>
    <w:basedOn w:val="4"/>
    <w:next w:val="a3"/>
    <w:link w:val="31"/>
    <w:uiPriority w:val="9"/>
    <w:qFormat/>
    <w:rsid w:val="00E9433A"/>
    <w:pPr>
      <w:spacing w:before="260" w:after="260" w:line="240" w:lineRule="auto"/>
      <w:outlineLvl w:val="2"/>
    </w:pPr>
    <w:rPr>
      <w:rFonts w:ascii="宋体" w:eastAsia="宋体" w:hAnsi="宋体"/>
      <w:szCs w:val="32"/>
    </w:rPr>
  </w:style>
  <w:style w:type="paragraph" w:styleId="4">
    <w:name w:val="heading 4"/>
    <w:basedOn w:val="a3"/>
    <w:next w:val="a3"/>
    <w:link w:val="40"/>
    <w:uiPriority w:val="9"/>
    <w:qFormat/>
    <w:rsid w:val="00E9433A"/>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0"/>
    <w:qFormat/>
    <w:rsid w:val="00E9433A"/>
    <w:pPr>
      <w:keepNext/>
      <w:keepLines/>
      <w:spacing w:before="280" w:after="290" w:line="376" w:lineRule="auto"/>
      <w:outlineLvl w:val="4"/>
    </w:pPr>
    <w:rPr>
      <w:b/>
      <w:sz w:val="28"/>
      <w:szCs w:val="20"/>
    </w:rPr>
  </w:style>
  <w:style w:type="paragraph" w:styleId="6">
    <w:name w:val="heading 6"/>
    <w:basedOn w:val="a3"/>
    <w:next w:val="a4"/>
    <w:link w:val="60"/>
    <w:qFormat/>
    <w:rsid w:val="00E9433A"/>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0"/>
    <w:qFormat/>
    <w:rsid w:val="00E9433A"/>
    <w:pPr>
      <w:keepNext/>
      <w:keepLines/>
      <w:spacing w:before="240" w:after="64" w:line="320" w:lineRule="auto"/>
      <w:outlineLvl w:val="6"/>
    </w:pPr>
    <w:rPr>
      <w:b/>
      <w:sz w:val="24"/>
      <w:szCs w:val="20"/>
    </w:rPr>
  </w:style>
  <w:style w:type="paragraph" w:styleId="8">
    <w:name w:val="heading 8"/>
    <w:basedOn w:val="a3"/>
    <w:next w:val="a4"/>
    <w:link w:val="80"/>
    <w:qFormat/>
    <w:rsid w:val="00E9433A"/>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0"/>
    <w:qFormat/>
    <w:rsid w:val="00E9433A"/>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uiPriority w:val="99"/>
    <w:qFormat/>
    <w:rsid w:val="00E9433A"/>
    <w:pPr>
      <w:ind w:firstLine="420"/>
    </w:pPr>
    <w:rPr>
      <w:szCs w:val="20"/>
    </w:rPr>
  </w:style>
  <w:style w:type="paragraph" w:styleId="71">
    <w:name w:val="toc 7"/>
    <w:basedOn w:val="a3"/>
    <w:next w:val="a3"/>
    <w:semiHidden/>
    <w:qFormat/>
    <w:rsid w:val="00E9433A"/>
    <w:pPr>
      <w:ind w:left="1260"/>
      <w:jc w:val="left"/>
    </w:pPr>
    <w:rPr>
      <w:szCs w:val="21"/>
    </w:rPr>
  </w:style>
  <w:style w:type="paragraph" w:styleId="a9">
    <w:name w:val="caption"/>
    <w:basedOn w:val="a3"/>
    <w:next w:val="a3"/>
    <w:qFormat/>
    <w:rsid w:val="00E9433A"/>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rsid w:val="00E9433A"/>
    <w:pPr>
      <w:numPr>
        <w:numId w:val="1"/>
      </w:numPr>
    </w:pPr>
    <w:rPr>
      <w:szCs w:val="20"/>
    </w:rPr>
  </w:style>
  <w:style w:type="paragraph" w:styleId="aa">
    <w:name w:val="Document Map"/>
    <w:basedOn w:val="a3"/>
    <w:semiHidden/>
    <w:qFormat/>
    <w:rsid w:val="00E9433A"/>
    <w:pPr>
      <w:shd w:val="clear" w:color="auto" w:fill="000080"/>
    </w:pPr>
  </w:style>
  <w:style w:type="paragraph" w:styleId="ab">
    <w:name w:val="annotation text"/>
    <w:basedOn w:val="a3"/>
    <w:link w:val="ac"/>
    <w:qFormat/>
    <w:rsid w:val="00E9433A"/>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rsid w:val="00E9433A"/>
    <w:pPr>
      <w:spacing w:after="120"/>
    </w:pPr>
    <w:rPr>
      <w:sz w:val="16"/>
      <w:szCs w:val="16"/>
    </w:rPr>
  </w:style>
  <w:style w:type="paragraph" w:styleId="ad">
    <w:name w:val="Body Text"/>
    <w:basedOn w:val="a3"/>
    <w:link w:val="ae"/>
    <w:qFormat/>
    <w:rsid w:val="00E9433A"/>
    <w:pPr>
      <w:spacing w:line="360" w:lineRule="auto"/>
    </w:pPr>
    <w:rPr>
      <w:b/>
      <w:bCs/>
      <w:sz w:val="24"/>
    </w:rPr>
  </w:style>
  <w:style w:type="paragraph" w:styleId="af">
    <w:name w:val="Body Text Indent"/>
    <w:basedOn w:val="a3"/>
    <w:link w:val="af0"/>
    <w:qFormat/>
    <w:rsid w:val="00E9433A"/>
    <w:pPr>
      <w:spacing w:line="360" w:lineRule="auto"/>
      <w:ind w:firstLineChars="200" w:firstLine="420"/>
    </w:pPr>
  </w:style>
  <w:style w:type="paragraph" w:styleId="51">
    <w:name w:val="toc 5"/>
    <w:basedOn w:val="a3"/>
    <w:next w:val="a3"/>
    <w:semiHidden/>
    <w:qFormat/>
    <w:rsid w:val="00E9433A"/>
    <w:pPr>
      <w:ind w:left="840"/>
      <w:jc w:val="left"/>
    </w:pPr>
    <w:rPr>
      <w:szCs w:val="21"/>
    </w:rPr>
  </w:style>
  <w:style w:type="paragraph" w:styleId="34">
    <w:name w:val="toc 3"/>
    <w:basedOn w:val="a3"/>
    <w:next w:val="a3"/>
    <w:semiHidden/>
    <w:qFormat/>
    <w:rsid w:val="00E9433A"/>
    <w:pPr>
      <w:ind w:left="420"/>
      <w:jc w:val="left"/>
    </w:pPr>
    <w:rPr>
      <w:i/>
      <w:iCs/>
    </w:rPr>
  </w:style>
  <w:style w:type="paragraph" w:styleId="af1">
    <w:name w:val="Plain Text"/>
    <w:basedOn w:val="a3"/>
    <w:link w:val="af2"/>
    <w:qFormat/>
    <w:rsid w:val="00E9433A"/>
    <w:rPr>
      <w:rFonts w:ascii="宋体" w:hAnsi="Courier New"/>
      <w:szCs w:val="20"/>
    </w:rPr>
  </w:style>
  <w:style w:type="paragraph" w:styleId="81">
    <w:name w:val="toc 8"/>
    <w:basedOn w:val="a3"/>
    <w:next w:val="a3"/>
    <w:semiHidden/>
    <w:qFormat/>
    <w:rsid w:val="00E9433A"/>
    <w:pPr>
      <w:ind w:left="1470"/>
      <w:jc w:val="left"/>
    </w:pPr>
    <w:rPr>
      <w:szCs w:val="21"/>
    </w:rPr>
  </w:style>
  <w:style w:type="paragraph" w:styleId="af3">
    <w:name w:val="Date"/>
    <w:basedOn w:val="a3"/>
    <w:next w:val="a3"/>
    <w:link w:val="af4"/>
    <w:qFormat/>
    <w:rsid w:val="00E9433A"/>
    <w:rPr>
      <w:rFonts w:ascii="宋体" w:hAnsi="Courier New"/>
      <w:sz w:val="32"/>
      <w:szCs w:val="20"/>
    </w:rPr>
  </w:style>
  <w:style w:type="paragraph" w:styleId="21">
    <w:name w:val="Body Text Indent 2"/>
    <w:basedOn w:val="a3"/>
    <w:link w:val="22"/>
    <w:qFormat/>
    <w:rsid w:val="00E9433A"/>
    <w:pPr>
      <w:spacing w:beforeLines="50" w:afterLines="50" w:line="120" w:lineRule="auto"/>
      <w:ind w:firstLineChars="400" w:firstLine="840"/>
      <w:jc w:val="left"/>
    </w:pPr>
    <w:rPr>
      <w:rFonts w:ascii="宋体" w:hAnsi="宋体"/>
    </w:rPr>
  </w:style>
  <w:style w:type="paragraph" w:styleId="af5">
    <w:name w:val="Balloon Text"/>
    <w:basedOn w:val="a3"/>
    <w:link w:val="af6"/>
    <w:uiPriority w:val="99"/>
    <w:semiHidden/>
    <w:qFormat/>
    <w:rsid w:val="00E9433A"/>
    <w:rPr>
      <w:sz w:val="18"/>
      <w:szCs w:val="18"/>
    </w:rPr>
  </w:style>
  <w:style w:type="paragraph" w:styleId="af7">
    <w:name w:val="footer"/>
    <w:basedOn w:val="a3"/>
    <w:link w:val="af8"/>
    <w:qFormat/>
    <w:rsid w:val="00E9433A"/>
    <w:pPr>
      <w:tabs>
        <w:tab w:val="center" w:pos="4153"/>
        <w:tab w:val="right" w:pos="8306"/>
      </w:tabs>
      <w:snapToGrid w:val="0"/>
      <w:jc w:val="left"/>
    </w:pPr>
    <w:rPr>
      <w:sz w:val="18"/>
      <w:szCs w:val="18"/>
    </w:rPr>
  </w:style>
  <w:style w:type="paragraph" w:styleId="af9">
    <w:name w:val="header"/>
    <w:basedOn w:val="a3"/>
    <w:link w:val="afa"/>
    <w:uiPriority w:val="99"/>
    <w:qFormat/>
    <w:rsid w:val="00E9433A"/>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semiHidden/>
    <w:qFormat/>
    <w:rsid w:val="00E9433A"/>
    <w:pPr>
      <w:spacing w:before="120" w:after="120"/>
      <w:jc w:val="left"/>
    </w:pPr>
    <w:rPr>
      <w:b/>
      <w:bCs/>
      <w:caps/>
    </w:rPr>
  </w:style>
  <w:style w:type="paragraph" w:styleId="42">
    <w:name w:val="toc 4"/>
    <w:basedOn w:val="a3"/>
    <w:next w:val="a3"/>
    <w:semiHidden/>
    <w:qFormat/>
    <w:rsid w:val="00E9433A"/>
    <w:pPr>
      <w:ind w:left="630"/>
      <w:jc w:val="left"/>
    </w:pPr>
    <w:rPr>
      <w:szCs w:val="21"/>
    </w:rPr>
  </w:style>
  <w:style w:type="paragraph" w:styleId="61">
    <w:name w:val="toc 6"/>
    <w:basedOn w:val="a3"/>
    <w:next w:val="a3"/>
    <w:semiHidden/>
    <w:qFormat/>
    <w:rsid w:val="00E9433A"/>
    <w:pPr>
      <w:ind w:left="1050"/>
      <w:jc w:val="left"/>
    </w:pPr>
    <w:rPr>
      <w:szCs w:val="21"/>
    </w:rPr>
  </w:style>
  <w:style w:type="paragraph" w:styleId="35">
    <w:name w:val="Body Text Indent 3"/>
    <w:basedOn w:val="a3"/>
    <w:link w:val="36"/>
    <w:qFormat/>
    <w:rsid w:val="00E9433A"/>
    <w:pPr>
      <w:spacing w:line="360" w:lineRule="auto"/>
      <w:ind w:firstLineChars="200" w:firstLine="482"/>
    </w:pPr>
    <w:rPr>
      <w:rFonts w:ascii="宋体"/>
      <w:b/>
      <w:bCs/>
      <w:sz w:val="24"/>
    </w:rPr>
  </w:style>
  <w:style w:type="paragraph" w:styleId="23">
    <w:name w:val="toc 2"/>
    <w:basedOn w:val="a3"/>
    <w:next w:val="a3"/>
    <w:semiHidden/>
    <w:qFormat/>
    <w:rsid w:val="00E9433A"/>
    <w:pPr>
      <w:tabs>
        <w:tab w:val="right" w:leader="dot" w:pos="8296"/>
      </w:tabs>
      <w:ind w:left="210"/>
      <w:jc w:val="left"/>
    </w:pPr>
    <w:rPr>
      <w:smallCaps/>
    </w:rPr>
  </w:style>
  <w:style w:type="paragraph" w:styleId="91">
    <w:name w:val="toc 9"/>
    <w:basedOn w:val="a3"/>
    <w:next w:val="a3"/>
    <w:semiHidden/>
    <w:qFormat/>
    <w:rsid w:val="00E9433A"/>
    <w:pPr>
      <w:ind w:left="1680"/>
      <w:jc w:val="left"/>
    </w:pPr>
    <w:rPr>
      <w:szCs w:val="21"/>
    </w:rPr>
  </w:style>
  <w:style w:type="paragraph" w:styleId="24">
    <w:name w:val="Body Text 2"/>
    <w:basedOn w:val="a3"/>
    <w:link w:val="25"/>
    <w:qFormat/>
    <w:rsid w:val="00E9433A"/>
    <w:pPr>
      <w:spacing w:line="360" w:lineRule="auto"/>
    </w:pPr>
    <w:rPr>
      <w:sz w:val="24"/>
    </w:rPr>
  </w:style>
  <w:style w:type="paragraph" w:styleId="HTML">
    <w:name w:val="HTML Preformatted"/>
    <w:basedOn w:val="a3"/>
    <w:link w:val="HTML0"/>
    <w:qFormat/>
    <w:rsid w:val="00E94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b">
    <w:name w:val="Normal (Web)"/>
    <w:basedOn w:val="a3"/>
    <w:link w:val="afc"/>
    <w:uiPriority w:val="99"/>
    <w:qFormat/>
    <w:rsid w:val="00E9433A"/>
    <w:rPr>
      <w:sz w:val="24"/>
    </w:rPr>
  </w:style>
  <w:style w:type="paragraph" w:styleId="13">
    <w:name w:val="index 1"/>
    <w:basedOn w:val="a3"/>
    <w:next w:val="a3"/>
    <w:semiHidden/>
    <w:qFormat/>
    <w:rsid w:val="00E9433A"/>
    <w:pPr>
      <w:tabs>
        <w:tab w:val="left" w:pos="3360"/>
      </w:tabs>
      <w:spacing w:line="520" w:lineRule="exact"/>
      <w:ind w:leftChars="50" w:left="419" w:hangingChars="131" w:hanging="314"/>
      <w:jc w:val="center"/>
      <w:outlineLvl w:val="3"/>
    </w:pPr>
    <w:rPr>
      <w:rFonts w:ascii="宋体" w:hAnsi="宋体"/>
      <w:sz w:val="24"/>
    </w:rPr>
  </w:style>
  <w:style w:type="paragraph" w:styleId="afd">
    <w:name w:val="Title"/>
    <w:basedOn w:val="a3"/>
    <w:link w:val="afe"/>
    <w:qFormat/>
    <w:rsid w:val="00E9433A"/>
    <w:pPr>
      <w:spacing w:before="240" w:after="60"/>
      <w:jc w:val="center"/>
      <w:outlineLvl w:val="0"/>
    </w:pPr>
    <w:rPr>
      <w:rFonts w:ascii="Arial" w:eastAsia="隶书" w:hAnsi="Arial" w:cs="Arial"/>
      <w:b/>
      <w:bCs/>
      <w:sz w:val="32"/>
      <w:szCs w:val="32"/>
    </w:rPr>
  </w:style>
  <w:style w:type="paragraph" w:styleId="aff">
    <w:name w:val="annotation subject"/>
    <w:basedOn w:val="ab"/>
    <w:next w:val="ab"/>
    <w:link w:val="aff0"/>
    <w:uiPriority w:val="99"/>
    <w:qFormat/>
    <w:rsid w:val="00E9433A"/>
    <w:pPr>
      <w:autoSpaceDE/>
      <w:autoSpaceDN/>
      <w:adjustRightInd/>
      <w:textAlignment w:val="auto"/>
    </w:pPr>
    <w:rPr>
      <w:rFonts w:ascii="Times New Roman"/>
      <w:b/>
      <w:bCs/>
      <w:kern w:val="2"/>
      <w:sz w:val="21"/>
      <w:szCs w:val="24"/>
    </w:rPr>
  </w:style>
  <w:style w:type="paragraph" w:styleId="aff1">
    <w:name w:val="Body Text First Indent"/>
    <w:basedOn w:val="ad"/>
    <w:link w:val="aff2"/>
    <w:qFormat/>
    <w:rsid w:val="00E9433A"/>
    <w:pPr>
      <w:spacing w:after="120" w:line="240" w:lineRule="auto"/>
      <w:ind w:firstLineChars="100" w:firstLine="420"/>
    </w:pPr>
    <w:rPr>
      <w:sz w:val="21"/>
    </w:rPr>
  </w:style>
  <w:style w:type="table" w:styleId="aff3">
    <w:name w:val="Table Grid"/>
    <w:basedOn w:val="a6"/>
    <w:uiPriority w:val="39"/>
    <w:qFormat/>
    <w:rsid w:val="00E943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E9433A"/>
    <w:rPr>
      <w:b/>
      <w:bCs/>
    </w:rPr>
  </w:style>
  <w:style w:type="character" w:styleId="aff5">
    <w:name w:val="page number"/>
    <w:basedOn w:val="a5"/>
    <w:qFormat/>
    <w:rsid w:val="00E9433A"/>
  </w:style>
  <w:style w:type="character" w:styleId="aff6">
    <w:name w:val="FollowedHyperlink"/>
    <w:qFormat/>
    <w:rsid w:val="00E9433A"/>
    <w:rPr>
      <w:color w:val="800080"/>
      <w:u w:val="single"/>
    </w:rPr>
  </w:style>
  <w:style w:type="character" w:styleId="aff7">
    <w:name w:val="Hyperlink"/>
    <w:qFormat/>
    <w:rsid w:val="00E9433A"/>
    <w:rPr>
      <w:color w:val="0000FF"/>
      <w:u w:val="single"/>
    </w:rPr>
  </w:style>
  <w:style w:type="character" w:styleId="aff8">
    <w:name w:val="annotation reference"/>
    <w:basedOn w:val="a5"/>
    <w:uiPriority w:val="99"/>
    <w:qFormat/>
    <w:rsid w:val="00E9433A"/>
    <w:rPr>
      <w:sz w:val="21"/>
      <w:szCs w:val="21"/>
    </w:rPr>
  </w:style>
  <w:style w:type="character" w:customStyle="1" w:styleId="40">
    <w:name w:val="标题 4 字符"/>
    <w:link w:val="4"/>
    <w:uiPriority w:val="9"/>
    <w:qFormat/>
    <w:rsid w:val="00E9433A"/>
    <w:rPr>
      <w:rFonts w:ascii="Arial" w:eastAsia="黑体" w:hAnsi="Arial"/>
      <w:b/>
      <w:bCs/>
      <w:kern w:val="2"/>
      <w:sz w:val="28"/>
      <w:szCs w:val="28"/>
      <w:lang w:val="en-US" w:eastAsia="zh-CN" w:bidi="ar-SA"/>
    </w:rPr>
  </w:style>
  <w:style w:type="paragraph" w:customStyle="1" w:styleId="Char">
    <w:name w:val="Char"/>
    <w:basedOn w:val="a3"/>
    <w:qFormat/>
    <w:rsid w:val="00E9433A"/>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uiPriority w:val="9"/>
    <w:qFormat/>
    <w:rsid w:val="00E9433A"/>
    <w:rPr>
      <w:rFonts w:ascii="宋体" w:eastAsia="宋体" w:hAnsi="宋体"/>
      <w:b/>
      <w:bCs/>
      <w:kern w:val="2"/>
      <w:sz w:val="28"/>
      <w:szCs w:val="32"/>
      <w:lang w:val="en-US" w:eastAsia="zh-CN" w:bidi="ar-SA"/>
    </w:rPr>
  </w:style>
  <w:style w:type="character" w:customStyle="1" w:styleId="11">
    <w:name w:val="标题 1 字符"/>
    <w:link w:val="10"/>
    <w:qFormat/>
    <w:rsid w:val="00E9433A"/>
    <w:rPr>
      <w:rFonts w:ascii="宋体" w:eastAsia="黑体" w:hAnsi="宋体"/>
      <w:b/>
      <w:bCs/>
      <w:kern w:val="44"/>
      <w:sz w:val="28"/>
      <w:szCs w:val="44"/>
      <w:lang w:val="en-US" w:eastAsia="zh-CN" w:bidi="ar-SA"/>
    </w:rPr>
  </w:style>
  <w:style w:type="character" w:customStyle="1" w:styleId="a8">
    <w:name w:val="正文缩进 字符"/>
    <w:link w:val="a4"/>
    <w:qFormat/>
    <w:rsid w:val="00E9433A"/>
    <w:rPr>
      <w:rFonts w:eastAsia="宋体"/>
      <w:kern w:val="2"/>
      <w:sz w:val="21"/>
      <w:lang w:val="en-US" w:eastAsia="zh-CN" w:bidi="ar-SA"/>
    </w:rPr>
  </w:style>
  <w:style w:type="character" w:customStyle="1" w:styleId="3Char">
    <w:name w:val="标题 3 Char"/>
    <w:qFormat/>
    <w:rsid w:val="00E9433A"/>
    <w:rPr>
      <w:rFonts w:ascii="黑体" w:eastAsia="黑体"/>
      <w:bCs/>
      <w:sz w:val="30"/>
    </w:rPr>
  </w:style>
  <w:style w:type="paragraph" w:customStyle="1" w:styleId="41">
    <w:name w:val="样式41"/>
    <w:basedOn w:val="a3"/>
    <w:qFormat/>
    <w:rsid w:val="00E9433A"/>
    <w:pPr>
      <w:numPr>
        <w:numId w:val="2"/>
      </w:numPr>
      <w:tabs>
        <w:tab w:val="left" w:pos="945"/>
      </w:tabs>
      <w:spacing w:line="360" w:lineRule="auto"/>
    </w:pPr>
    <w:rPr>
      <w:b/>
      <w:color w:val="000000"/>
      <w:sz w:val="24"/>
      <w:szCs w:val="20"/>
    </w:rPr>
  </w:style>
  <w:style w:type="paragraph" w:customStyle="1" w:styleId="aff9">
    <w:name w:val="图"/>
    <w:basedOn w:val="a3"/>
    <w:qFormat/>
    <w:rsid w:val="00E9433A"/>
    <w:pPr>
      <w:keepNext/>
      <w:adjustRightInd w:val="0"/>
      <w:snapToGrid w:val="0"/>
      <w:spacing w:before="60" w:after="60" w:line="300" w:lineRule="auto"/>
      <w:jc w:val="center"/>
    </w:pPr>
    <w:rPr>
      <w:spacing w:val="20"/>
      <w:kern w:val="0"/>
      <w:sz w:val="24"/>
      <w:szCs w:val="20"/>
    </w:rPr>
  </w:style>
  <w:style w:type="paragraph" w:customStyle="1" w:styleId="affa">
    <w:name w:val="文档正文"/>
    <w:basedOn w:val="a3"/>
    <w:qFormat/>
    <w:rsid w:val="00E9433A"/>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rsid w:val="00E9433A"/>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rsid w:val="00E9433A"/>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3"/>
    <w:qFormat/>
    <w:rsid w:val="00E9433A"/>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rsid w:val="00E9433A"/>
    <w:pPr>
      <w:suppressAutoHyphens/>
      <w:autoSpaceDE w:val="0"/>
      <w:spacing w:after="120"/>
      <w:jc w:val="left"/>
    </w:pPr>
    <w:rPr>
      <w:rFonts w:ascii="Helvetica" w:hAnsi="Helvetica"/>
      <w:kern w:val="1"/>
      <w:sz w:val="20"/>
      <w:szCs w:val="20"/>
    </w:rPr>
  </w:style>
  <w:style w:type="paragraph" w:customStyle="1" w:styleId="affb">
    <w:name w:val="自定义正文"/>
    <w:basedOn w:val="a3"/>
    <w:qFormat/>
    <w:rsid w:val="00E9433A"/>
    <w:pPr>
      <w:spacing w:afterLines="50"/>
      <w:ind w:leftChars="600" w:left="600"/>
    </w:pPr>
  </w:style>
  <w:style w:type="paragraph" w:customStyle="1" w:styleId="CharCharCharCharChar">
    <w:name w:val="Char Char Char Char Char"/>
    <w:basedOn w:val="a3"/>
    <w:qFormat/>
    <w:rsid w:val="00E9433A"/>
    <w:rPr>
      <w:rFonts w:ascii="Tahoma" w:hAnsi="Tahoma"/>
      <w:sz w:val="24"/>
      <w:szCs w:val="20"/>
    </w:rPr>
  </w:style>
  <w:style w:type="paragraph" w:customStyle="1" w:styleId="14">
    <w:name w:val="小标题 1"/>
    <w:basedOn w:val="a3"/>
    <w:qFormat/>
    <w:rsid w:val="00E9433A"/>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sid w:val="00E9433A"/>
    <w:rPr>
      <w:rFonts w:ascii="Tahoma" w:hAnsi="Tahoma"/>
      <w:sz w:val="24"/>
      <w:szCs w:val="20"/>
    </w:rPr>
  </w:style>
  <w:style w:type="paragraph" w:customStyle="1" w:styleId="affc">
    <w:name w:val="È±Ê¡ÎÄ±¾"/>
    <w:basedOn w:val="a3"/>
    <w:qFormat/>
    <w:rsid w:val="00E9433A"/>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sid w:val="00E9433A"/>
    <w:rPr>
      <w:rFonts w:ascii="宋体" w:eastAsia="宋体" w:hAnsi="宋体"/>
      <w:b/>
      <w:bCs/>
      <w:sz w:val="24"/>
      <w:lang w:val="en-US" w:eastAsia="zh-CN" w:bidi="ar-SA"/>
    </w:rPr>
  </w:style>
  <w:style w:type="paragraph" w:customStyle="1" w:styleId="CharCharCharCharCharChar1Char">
    <w:name w:val="Char Char Char Char Char Char1 Char"/>
    <w:basedOn w:val="a3"/>
    <w:qFormat/>
    <w:rsid w:val="00E9433A"/>
    <w:pPr>
      <w:widowControl/>
      <w:spacing w:after="160" w:line="240" w:lineRule="exact"/>
      <w:jc w:val="left"/>
    </w:pPr>
    <w:rPr>
      <w:rFonts w:ascii="Verdana" w:hAnsi="Verdana"/>
      <w:kern w:val="0"/>
      <w:szCs w:val="20"/>
      <w:lang w:eastAsia="en-US"/>
    </w:rPr>
  </w:style>
  <w:style w:type="paragraph" w:styleId="affd">
    <w:name w:val="List Paragraph"/>
    <w:basedOn w:val="a3"/>
    <w:uiPriority w:val="34"/>
    <w:qFormat/>
    <w:rsid w:val="00E9433A"/>
    <w:pPr>
      <w:ind w:firstLineChars="200" w:firstLine="420"/>
    </w:pPr>
    <w:rPr>
      <w:rFonts w:ascii="Calibri" w:hAnsi="Calibri"/>
      <w:szCs w:val="22"/>
    </w:rPr>
  </w:style>
  <w:style w:type="paragraph" w:customStyle="1" w:styleId="USE1">
    <w:name w:val="USE 1"/>
    <w:basedOn w:val="a3"/>
    <w:qFormat/>
    <w:rsid w:val="00E9433A"/>
    <w:pPr>
      <w:spacing w:line="200" w:lineRule="atLeast"/>
      <w:jc w:val="left"/>
    </w:pPr>
    <w:rPr>
      <w:rFonts w:ascii="宋体" w:hAnsi="宋体"/>
      <w:b/>
      <w:sz w:val="24"/>
      <w:szCs w:val="28"/>
    </w:rPr>
  </w:style>
  <w:style w:type="paragraph" w:customStyle="1" w:styleId="RFItextfrom3rdLevel">
    <w:name w:val="RFI text from 3rd Level"/>
    <w:basedOn w:val="a3"/>
    <w:qFormat/>
    <w:rsid w:val="00E9433A"/>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rsid w:val="00E9433A"/>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rsid w:val="00E9433A"/>
    <w:pPr>
      <w:adjustRightInd/>
      <w:spacing w:before="0" w:after="0"/>
      <w:jc w:val="both"/>
      <w:textAlignment w:val="auto"/>
    </w:pPr>
    <w:rPr>
      <w:rFonts w:ascii="Cambria" w:hAnsi="Cambria" w:cs="宋体"/>
      <w:kern w:val="2"/>
      <w:sz w:val="32"/>
    </w:rPr>
  </w:style>
  <w:style w:type="character" w:customStyle="1" w:styleId="H4Char2">
    <w:name w:val="H4 Char2"/>
    <w:qFormat/>
    <w:rsid w:val="00E9433A"/>
    <w:rPr>
      <w:rFonts w:ascii="Arial" w:eastAsia="黑体" w:hAnsi="Arial"/>
      <w:b/>
      <w:bCs/>
      <w:kern w:val="2"/>
      <w:sz w:val="28"/>
      <w:szCs w:val="28"/>
      <w:lang w:val="en-US" w:eastAsia="zh-CN" w:bidi="ar-SA"/>
    </w:rPr>
  </w:style>
  <w:style w:type="character" w:customStyle="1" w:styleId="af0">
    <w:name w:val="正文文本缩进 字符"/>
    <w:link w:val="af"/>
    <w:qFormat/>
    <w:rsid w:val="00E9433A"/>
    <w:rPr>
      <w:rFonts w:eastAsia="宋体"/>
      <w:kern w:val="2"/>
      <w:sz w:val="21"/>
      <w:szCs w:val="24"/>
      <w:lang w:val="en-US" w:eastAsia="zh-CN" w:bidi="ar-SA"/>
    </w:rPr>
  </w:style>
  <w:style w:type="character" w:customStyle="1" w:styleId="50">
    <w:name w:val="标题 5 字符"/>
    <w:link w:val="5"/>
    <w:qFormat/>
    <w:rsid w:val="00E9433A"/>
    <w:rPr>
      <w:rFonts w:eastAsia="宋体"/>
      <w:b/>
      <w:kern w:val="2"/>
      <w:sz w:val="28"/>
      <w:lang w:val="en-US" w:eastAsia="zh-CN" w:bidi="ar-SA"/>
    </w:rPr>
  </w:style>
  <w:style w:type="character" w:customStyle="1" w:styleId="Char0">
    <w:name w:val="第*章 Char"/>
    <w:qFormat/>
    <w:rsid w:val="00E9433A"/>
    <w:rPr>
      <w:rFonts w:ascii="Arial" w:eastAsia="黑体" w:hAnsi="Arial"/>
      <w:b/>
      <w:bCs/>
      <w:kern w:val="2"/>
      <w:sz w:val="32"/>
      <w:szCs w:val="32"/>
    </w:rPr>
  </w:style>
  <w:style w:type="character" w:customStyle="1" w:styleId="1Char">
    <w:name w:val="章标题1 Char"/>
    <w:qFormat/>
    <w:rsid w:val="00E9433A"/>
    <w:rPr>
      <w:rFonts w:eastAsia="宋体"/>
      <w:b/>
      <w:bCs/>
      <w:kern w:val="2"/>
      <w:sz w:val="32"/>
      <w:szCs w:val="32"/>
      <w:lang w:val="en-US" w:eastAsia="zh-CN" w:bidi="ar-SA"/>
    </w:rPr>
  </w:style>
  <w:style w:type="character" w:customStyle="1" w:styleId="60">
    <w:name w:val="标题 6 字符"/>
    <w:link w:val="6"/>
    <w:qFormat/>
    <w:rsid w:val="00E9433A"/>
    <w:rPr>
      <w:rFonts w:ascii="Arial" w:eastAsia="黑体" w:hAnsi="Arial"/>
      <w:b/>
      <w:kern w:val="2"/>
      <w:sz w:val="24"/>
      <w:lang w:val="en-US" w:eastAsia="zh-CN" w:bidi="ar-SA"/>
    </w:rPr>
  </w:style>
  <w:style w:type="character" w:customStyle="1" w:styleId="70">
    <w:name w:val="标题 7 字符"/>
    <w:link w:val="7"/>
    <w:qFormat/>
    <w:rsid w:val="00E9433A"/>
    <w:rPr>
      <w:rFonts w:eastAsia="宋体"/>
      <w:b/>
      <w:kern w:val="2"/>
      <w:sz w:val="24"/>
      <w:lang w:val="en-US" w:eastAsia="zh-CN" w:bidi="ar-SA"/>
    </w:rPr>
  </w:style>
  <w:style w:type="character" w:customStyle="1" w:styleId="80">
    <w:name w:val="标题 8 字符"/>
    <w:link w:val="8"/>
    <w:qFormat/>
    <w:rsid w:val="00E9433A"/>
    <w:rPr>
      <w:rFonts w:ascii="Arial" w:eastAsia="黑体" w:hAnsi="Arial"/>
      <w:kern w:val="2"/>
      <w:sz w:val="24"/>
      <w:lang w:val="en-US" w:eastAsia="zh-CN" w:bidi="ar-SA"/>
    </w:rPr>
  </w:style>
  <w:style w:type="character" w:customStyle="1" w:styleId="90">
    <w:name w:val="标题 9 字符"/>
    <w:link w:val="9"/>
    <w:qFormat/>
    <w:rsid w:val="00E9433A"/>
    <w:rPr>
      <w:rFonts w:ascii="Arial" w:eastAsia="黑体" w:hAnsi="Arial"/>
      <w:kern w:val="2"/>
      <w:sz w:val="21"/>
      <w:lang w:val="en-US" w:eastAsia="zh-CN" w:bidi="ar-SA"/>
    </w:rPr>
  </w:style>
  <w:style w:type="character" w:customStyle="1" w:styleId="afe">
    <w:name w:val="标题 字符"/>
    <w:link w:val="afd"/>
    <w:qFormat/>
    <w:rsid w:val="00E9433A"/>
    <w:rPr>
      <w:rFonts w:ascii="Arial" w:eastAsia="隶书" w:hAnsi="Arial" w:cs="Arial"/>
      <w:b/>
      <w:bCs/>
      <w:kern w:val="2"/>
      <w:sz w:val="32"/>
      <w:szCs w:val="32"/>
      <w:lang w:val="en-US" w:eastAsia="zh-CN" w:bidi="ar-SA"/>
    </w:rPr>
  </w:style>
  <w:style w:type="character" w:customStyle="1" w:styleId="af4">
    <w:name w:val="日期 字符"/>
    <w:link w:val="af3"/>
    <w:qFormat/>
    <w:rsid w:val="00E9433A"/>
    <w:rPr>
      <w:rFonts w:ascii="宋体" w:eastAsia="宋体" w:hAnsi="Courier New"/>
      <w:kern w:val="2"/>
      <w:sz w:val="32"/>
      <w:lang w:val="en-US" w:eastAsia="zh-CN" w:bidi="ar-SA"/>
    </w:rPr>
  </w:style>
  <w:style w:type="character" w:customStyle="1" w:styleId="HTML0">
    <w:name w:val="HTML 预设格式 字符"/>
    <w:link w:val="HTML"/>
    <w:qFormat/>
    <w:rsid w:val="00E9433A"/>
    <w:rPr>
      <w:rFonts w:ascii="Arial Unicode MS" w:eastAsia="Arial Unicode MS" w:hAnsi="Arial Unicode MS"/>
      <w:color w:val="000000"/>
      <w:lang w:val="en-US" w:eastAsia="zh-CN" w:bidi="ar-SA"/>
    </w:rPr>
  </w:style>
  <w:style w:type="character" w:customStyle="1" w:styleId="af2">
    <w:name w:val="纯文本 字符"/>
    <w:link w:val="af1"/>
    <w:qFormat/>
    <w:rsid w:val="00E9433A"/>
    <w:rPr>
      <w:rFonts w:ascii="宋体" w:eastAsia="宋体" w:hAnsi="Courier New"/>
      <w:kern w:val="2"/>
      <w:sz w:val="21"/>
      <w:lang w:val="en-US" w:eastAsia="zh-CN" w:bidi="ar-SA"/>
    </w:rPr>
  </w:style>
  <w:style w:type="character" w:customStyle="1" w:styleId="Char1">
    <w:name w:val="正文文字首行缩进 Char"/>
    <w:qFormat/>
    <w:rsid w:val="00E9433A"/>
    <w:rPr>
      <w:kern w:val="2"/>
      <w:sz w:val="21"/>
      <w:szCs w:val="24"/>
    </w:rPr>
  </w:style>
  <w:style w:type="character" w:customStyle="1" w:styleId="ae">
    <w:name w:val="正文文本 字符"/>
    <w:link w:val="ad"/>
    <w:qFormat/>
    <w:rsid w:val="00E9433A"/>
    <w:rPr>
      <w:rFonts w:eastAsia="宋体"/>
      <w:b/>
      <w:bCs/>
      <w:kern w:val="2"/>
      <w:sz w:val="24"/>
      <w:szCs w:val="24"/>
      <w:lang w:val="en-US" w:eastAsia="zh-CN" w:bidi="ar-SA"/>
    </w:rPr>
  </w:style>
  <w:style w:type="character" w:customStyle="1" w:styleId="22">
    <w:name w:val="正文文本缩进 2 字符"/>
    <w:link w:val="21"/>
    <w:qFormat/>
    <w:rsid w:val="00E9433A"/>
    <w:rPr>
      <w:rFonts w:ascii="宋体" w:eastAsia="宋体" w:hAnsi="宋体"/>
      <w:kern w:val="2"/>
      <w:sz w:val="21"/>
      <w:szCs w:val="24"/>
      <w:lang w:val="en-US" w:eastAsia="zh-CN" w:bidi="ar-SA"/>
    </w:rPr>
  </w:style>
  <w:style w:type="character" w:customStyle="1" w:styleId="afa">
    <w:name w:val="页眉 字符"/>
    <w:link w:val="af9"/>
    <w:uiPriority w:val="99"/>
    <w:qFormat/>
    <w:rsid w:val="00E9433A"/>
    <w:rPr>
      <w:rFonts w:eastAsia="宋体"/>
      <w:kern w:val="2"/>
      <w:sz w:val="18"/>
      <w:szCs w:val="18"/>
      <w:lang w:val="en-US" w:eastAsia="zh-CN" w:bidi="ar-SA"/>
    </w:rPr>
  </w:style>
  <w:style w:type="character" w:customStyle="1" w:styleId="36">
    <w:name w:val="正文文本缩进 3 字符"/>
    <w:link w:val="35"/>
    <w:qFormat/>
    <w:rsid w:val="00E9433A"/>
    <w:rPr>
      <w:rFonts w:ascii="宋体" w:eastAsia="宋体"/>
      <w:b/>
      <w:bCs/>
      <w:kern w:val="2"/>
      <w:sz w:val="24"/>
      <w:szCs w:val="24"/>
      <w:lang w:val="en-US" w:eastAsia="zh-CN" w:bidi="ar-SA"/>
    </w:rPr>
  </w:style>
  <w:style w:type="character" w:customStyle="1" w:styleId="25">
    <w:name w:val="正文文本 2 字符"/>
    <w:link w:val="24"/>
    <w:qFormat/>
    <w:rsid w:val="00E9433A"/>
    <w:rPr>
      <w:rFonts w:eastAsia="宋体"/>
      <w:kern w:val="2"/>
      <w:sz w:val="24"/>
      <w:szCs w:val="24"/>
      <w:lang w:val="en-US" w:eastAsia="zh-CN" w:bidi="ar-SA"/>
    </w:rPr>
  </w:style>
  <w:style w:type="character" w:customStyle="1" w:styleId="af8">
    <w:name w:val="页脚 字符"/>
    <w:link w:val="af7"/>
    <w:qFormat/>
    <w:rsid w:val="00E9433A"/>
    <w:rPr>
      <w:rFonts w:eastAsia="宋体"/>
      <w:kern w:val="2"/>
      <w:sz w:val="18"/>
      <w:szCs w:val="18"/>
      <w:lang w:val="en-US" w:eastAsia="zh-CN" w:bidi="ar-SA"/>
    </w:rPr>
  </w:style>
  <w:style w:type="character" w:customStyle="1" w:styleId="33">
    <w:name w:val="正文文本 3 字符"/>
    <w:link w:val="32"/>
    <w:qFormat/>
    <w:rsid w:val="00E9433A"/>
    <w:rPr>
      <w:rFonts w:eastAsia="宋体"/>
      <w:kern w:val="2"/>
      <w:sz w:val="16"/>
      <w:szCs w:val="16"/>
      <w:lang w:val="en-US" w:eastAsia="zh-CN" w:bidi="ar-SA"/>
    </w:rPr>
  </w:style>
  <w:style w:type="character" w:customStyle="1" w:styleId="af6">
    <w:name w:val="批注框文本 字符"/>
    <w:link w:val="af5"/>
    <w:uiPriority w:val="99"/>
    <w:semiHidden/>
    <w:qFormat/>
    <w:rsid w:val="00E9433A"/>
    <w:rPr>
      <w:rFonts w:eastAsia="宋体"/>
      <w:kern w:val="2"/>
      <w:sz w:val="18"/>
      <w:szCs w:val="18"/>
      <w:lang w:val="en-US" w:eastAsia="zh-CN" w:bidi="ar-SA"/>
    </w:rPr>
  </w:style>
  <w:style w:type="paragraph" w:customStyle="1" w:styleId="15">
    <w:name w:val="样式1"/>
    <w:basedOn w:val="afd"/>
    <w:qFormat/>
    <w:rsid w:val="00E9433A"/>
    <w:pPr>
      <w:spacing w:before="120" w:after="120"/>
    </w:pPr>
    <w:rPr>
      <w:rFonts w:eastAsia="黑体"/>
      <w:b w:val="0"/>
      <w:sz w:val="30"/>
      <w:szCs w:val="21"/>
    </w:rPr>
  </w:style>
  <w:style w:type="paragraph" w:customStyle="1" w:styleId="26">
    <w:name w:val="样式2"/>
    <w:basedOn w:val="afd"/>
    <w:next w:val="15"/>
    <w:qFormat/>
    <w:rsid w:val="00E9433A"/>
    <w:pPr>
      <w:spacing w:before="120" w:after="120"/>
    </w:pPr>
    <w:rPr>
      <w:rFonts w:eastAsia="黑体"/>
      <w:b w:val="0"/>
      <w:sz w:val="30"/>
      <w:szCs w:val="30"/>
    </w:rPr>
  </w:style>
  <w:style w:type="character" w:customStyle="1" w:styleId="3CharChar">
    <w:name w:val="标题 3 Char Char"/>
    <w:qFormat/>
    <w:rsid w:val="00E9433A"/>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rsid w:val="00E9433A"/>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rsid w:val="00E9433A"/>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rsid w:val="00E9433A"/>
    <w:pPr>
      <w:spacing w:line="360" w:lineRule="auto"/>
      <w:ind w:firstLineChars="200" w:firstLine="200"/>
    </w:pPr>
    <w:rPr>
      <w:szCs w:val="20"/>
    </w:rPr>
  </w:style>
  <w:style w:type="paragraph" w:customStyle="1" w:styleId="a1">
    <w:name w:val="设计依据"/>
    <w:basedOn w:val="ad"/>
    <w:qFormat/>
    <w:rsid w:val="00E9433A"/>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rsid w:val="00E9433A"/>
    <w:pPr>
      <w:numPr>
        <w:numId w:val="4"/>
      </w:numPr>
      <w:spacing w:line="360" w:lineRule="auto"/>
    </w:pPr>
    <w:rPr>
      <w:rFonts w:ascii="仿宋_GB2312" w:eastAsia="仿宋_GB2312" w:hAnsi="宋体"/>
      <w:color w:val="000000"/>
      <w:sz w:val="28"/>
      <w:szCs w:val="28"/>
    </w:rPr>
  </w:style>
  <w:style w:type="paragraph" w:customStyle="1" w:styleId="43">
    <w:name w:val="样式4"/>
    <w:basedOn w:val="a3"/>
    <w:qFormat/>
    <w:rsid w:val="00E9433A"/>
    <w:pPr>
      <w:tabs>
        <w:tab w:val="left" w:pos="842"/>
      </w:tabs>
      <w:spacing w:line="360" w:lineRule="auto"/>
      <w:ind w:left="842" w:hanging="420"/>
    </w:pPr>
    <w:rPr>
      <w:sz w:val="24"/>
    </w:rPr>
  </w:style>
  <w:style w:type="paragraph" w:customStyle="1" w:styleId="affe">
    <w:name w:val="文字"/>
    <w:basedOn w:val="a3"/>
    <w:qFormat/>
    <w:rsid w:val="00E9433A"/>
    <w:pPr>
      <w:tabs>
        <w:tab w:val="left" w:pos="8520"/>
      </w:tabs>
      <w:spacing w:line="312" w:lineRule="auto"/>
      <w:ind w:right="-210" w:firstLine="556"/>
    </w:pPr>
    <w:rPr>
      <w:rFonts w:ascii="宋体"/>
      <w:sz w:val="28"/>
      <w:szCs w:val="20"/>
    </w:rPr>
  </w:style>
  <w:style w:type="paragraph" w:customStyle="1" w:styleId="----">
    <w:name w:val="--规划-表格-居左"/>
    <w:basedOn w:val="--"/>
    <w:qFormat/>
    <w:rsid w:val="00E9433A"/>
    <w:pPr>
      <w:spacing w:line="240" w:lineRule="auto"/>
      <w:ind w:firstLineChars="0" w:firstLine="0"/>
    </w:pPr>
    <w:rPr>
      <w:sz w:val="20"/>
    </w:rPr>
  </w:style>
  <w:style w:type="paragraph" w:customStyle="1" w:styleId="----0">
    <w:name w:val="--规划-表格-居中"/>
    <w:basedOn w:val="--"/>
    <w:qFormat/>
    <w:rsid w:val="00E9433A"/>
    <w:pPr>
      <w:spacing w:line="240" w:lineRule="auto"/>
      <w:ind w:firstLineChars="0" w:firstLine="0"/>
      <w:jc w:val="center"/>
    </w:pPr>
    <w:rPr>
      <w:sz w:val="20"/>
    </w:rPr>
  </w:style>
  <w:style w:type="paragraph" w:customStyle="1" w:styleId="--0">
    <w:name w:val="--编号内缩进"/>
    <w:basedOn w:val="a3"/>
    <w:qFormat/>
    <w:rsid w:val="00E9433A"/>
    <w:pPr>
      <w:spacing w:line="360" w:lineRule="auto"/>
      <w:ind w:left="420" w:firstLineChars="200" w:firstLine="200"/>
    </w:pPr>
    <w:rPr>
      <w:szCs w:val="21"/>
    </w:rPr>
  </w:style>
  <w:style w:type="paragraph" w:customStyle="1" w:styleId="---">
    <w:name w:val="--规划-题注"/>
    <w:basedOn w:val="a3"/>
    <w:next w:val="--"/>
    <w:qFormat/>
    <w:rsid w:val="00E9433A"/>
    <w:pPr>
      <w:spacing w:line="360" w:lineRule="auto"/>
      <w:jc w:val="center"/>
    </w:pPr>
    <w:rPr>
      <w:rFonts w:eastAsia="黑体"/>
    </w:rPr>
  </w:style>
  <w:style w:type="paragraph" w:customStyle="1" w:styleId="---0">
    <w:name w:val="--规划-图和表"/>
    <w:next w:val="--"/>
    <w:qFormat/>
    <w:rsid w:val="00E9433A"/>
    <w:pPr>
      <w:jc w:val="center"/>
    </w:pPr>
    <w:rPr>
      <w:kern w:val="2"/>
      <w:sz w:val="21"/>
    </w:rPr>
  </w:style>
  <w:style w:type="paragraph" w:customStyle="1" w:styleId="---1">
    <w:name w:val="--规划-小标题"/>
    <w:basedOn w:val="a3"/>
    <w:next w:val="--"/>
    <w:qFormat/>
    <w:rsid w:val="00E9433A"/>
    <w:pPr>
      <w:keepNext/>
      <w:keepLines/>
      <w:spacing w:line="360" w:lineRule="auto"/>
      <w:outlineLvl w:val="4"/>
    </w:pPr>
    <w:rPr>
      <w:rFonts w:eastAsia="黑体"/>
    </w:rPr>
  </w:style>
  <w:style w:type="paragraph" w:customStyle="1" w:styleId="--Char">
    <w:name w:val="--规划正文 Char"/>
    <w:basedOn w:val="a3"/>
    <w:qFormat/>
    <w:rsid w:val="00E9433A"/>
    <w:pPr>
      <w:spacing w:line="360" w:lineRule="auto"/>
      <w:ind w:firstLineChars="200" w:firstLine="200"/>
    </w:pPr>
    <w:rPr>
      <w:sz w:val="24"/>
    </w:rPr>
  </w:style>
  <w:style w:type="paragraph" w:customStyle="1" w:styleId="afff">
    <w:name w:val="缺省文本"/>
    <w:basedOn w:val="a3"/>
    <w:qFormat/>
    <w:rsid w:val="00E9433A"/>
    <w:pPr>
      <w:autoSpaceDE w:val="0"/>
      <w:autoSpaceDN w:val="0"/>
      <w:adjustRightInd w:val="0"/>
      <w:jc w:val="left"/>
    </w:pPr>
    <w:rPr>
      <w:kern w:val="0"/>
    </w:rPr>
  </w:style>
  <w:style w:type="paragraph" w:customStyle="1" w:styleId="afff0">
    <w:name w:val="封面文档标题"/>
    <w:basedOn w:val="a3"/>
    <w:qFormat/>
    <w:rsid w:val="00E9433A"/>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sid w:val="00E9433A"/>
    <w:rPr>
      <w:rFonts w:eastAsia="宋体"/>
      <w:kern w:val="2"/>
      <w:sz w:val="24"/>
      <w:szCs w:val="24"/>
      <w:lang w:val="en-US" w:eastAsia="zh-CN" w:bidi="ar-SA"/>
    </w:rPr>
  </w:style>
  <w:style w:type="paragraph" w:customStyle="1" w:styleId="3">
    <w:name w:val="样式3"/>
    <w:basedOn w:val="10"/>
    <w:qFormat/>
    <w:rsid w:val="00E9433A"/>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sid w:val="00E9433A"/>
    <w:rPr>
      <w:rFonts w:eastAsia="宋体"/>
      <w:kern w:val="2"/>
      <w:sz w:val="21"/>
      <w:lang w:val="en-US" w:eastAsia="zh-CN" w:bidi="ar-SA"/>
    </w:rPr>
  </w:style>
  <w:style w:type="paragraph" w:customStyle="1" w:styleId="word">
    <w:name w:val="word"/>
    <w:basedOn w:val="a3"/>
    <w:qFormat/>
    <w:rsid w:val="00E9433A"/>
    <w:pPr>
      <w:widowControl/>
      <w:spacing w:before="100" w:beforeAutospacing="1" w:after="100" w:afterAutospacing="1" w:line="301" w:lineRule="atLeast"/>
      <w:jc w:val="left"/>
    </w:pPr>
    <w:rPr>
      <w:rFonts w:ascii="ˎ̥" w:hAnsi="ˎ̥"/>
      <w:color w:val="000000"/>
      <w:kern w:val="0"/>
      <w:sz w:val="20"/>
      <w:szCs w:val="20"/>
    </w:rPr>
  </w:style>
  <w:style w:type="paragraph" w:customStyle="1" w:styleId="afff1">
    <w:name w:val="列表项目"/>
    <w:basedOn w:val="a3"/>
    <w:qFormat/>
    <w:rsid w:val="00E9433A"/>
    <w:pPr>
      <w:tabs>
        <w:tab w:val="left" w:pos="420"/>
        <w:tab w:val="left" w:pos="1080"/>
      </w:tabs>
      <w:spacing w:line="288" w:lineRule="auto"/>
      <w:ind w:left="1080" w:hanging="360"/>
    </w:pPr>
    <w:rPr>
      <w:sz w:val="24"/>
      <w:szCs w:val="20"/>
    </w:rPr>
  </w:style>
  <w:style w:type="character" w:customStyle="1" w:styleId="content1">
    <w:name w:val="content1"/>
    <w:qFormat/>
    <w:rsid w:val="00E9433A"/>
    <w:rPr>
      <w:rFonts w:ascii="??" w:hAnsi="??" w:hint="default"/>
      <w:sz w:val="16"/>
      <w:szCs w:val="16"/>
      <w:u w:val="none"/>
    </w:rPr>
  </w:style>
  <w:style w:type="character" w:customStyle="1" w:styleId="unnamed4">
    <w:name w:val="unnamed4"/>
    <w:basedOn w:val="a5"/>
    <w:qFormat/>
    <w:rsid w:val="00E9433A"/>
  </w:style>
  <w:style w:type="character" w:customStyle="1" w:styleId="font2">
    <w:name w:val="font2"/>
    <w:basedOn w:val="a5"/>
    <w:qFormat/>
    <w:rsid w:val="00E9433A"/>
  </w:style>
  <w:style w:type="character" w:customStyle="1" w:styleId="font41">
    <w:name w:val="font41"/>
    <w:qFormat/>
    <w:rsid w:val="00E9433A"/>
    <w:rPr>
      <w:color w:val="000000"/>
      <w:spacing w:val="260"/>
      <w:sz w:val="18"/>
      <w:szCs w:val="18"/>
      <w:u w:val="none"/>
    </w:rPr>
  </w:style>
  <w:style w:type="paragraph" w:customStyle="1" w:styleId="afff2">
    <w:name w:val="正文(首行缩进)"/>
    <w:qFormat/>
    <w:rsid w:val="00E9433A"/>
    <w:pPr>
      <w:spacing w:line="360" w:lineRule="auto"/>
      <w:ind w:firstLineChars="200" w:firstLine="488"/>
      <w:jc w:val="both"/>
    </w:pPr>
    <w:rPr>
      <w:rFonts w:eastAsia="仿宋_GB2312"/>
      <w:spacing w:val="2"/>
      <w:sz w:val="24"/>
      <w:szCs w:val="24"/>
    </w:rPr>
  </w:style>
  <w:style w:type="paragraph" w:customStyle="1" w:styleId="xl72">
    <w:name w:val="xl72"/>
    <w:basedOn w:val="a3"/>
    <w:qFormat/>
    <w:rsid w:val="00E9433A"/>
    <w:pPr>
      <w:widowControl/>
      <w:spacing w:before="100" w:beforeAutospacing="1" w:after="100" w:afterAutospacing="1"/>
      <w:jc w:val="left"/>
    </w:pPr>
    <w:rPr>
      <w:rFonts w:ascii="宋体" w:hAnsi="宋体"/>
      <w:b/>
      <w:bCs/>
      <w:kern w:val="0"/>
      <w:sz w:val="28"/>
      <w:szCs w:val="28"/>
    </w:rPr>
  </w:style>
  <w:style w:type="character" w:customStyle="1" w:styleId="aff2">
    <w:name w:val="正文首行缩进 字符"/>
    <w:link w:val="aff1"/>
    <w:qFormat/>
    <w:rsid w:val="00E9433A"/>
    <w:rPr>
      <w:rFonts w:eastAsia="宋体"/>
      <w:b/>
      <w:bCs/>
      <w:kern w:val="2"/>
      <w:sz w:val="21"/>
      <w:szCs w:val="24"/>
      <w:lang w:val="en-US" w:eastAsia="zh-CN" w:bidi="ar-SA"/>
    </w:rPr>
  </w:style>
  <w:style w:type="paragraph" w:customStyle="1" w:styleId="Char2">
    <w:name w:val="正文(首行缩进) Char"/>
    <w:qFormat/>
    <w:rsid w:val="00E9433A"/>
    <w:pPr>
      <w:spacing w:before="120" w:after="60" w:line="360" w:lineRule="auto"/>
      <w:ind w:firstLineChars="200" w:firstLine="200"/>
    </w:pPr>
    <w:rPr>
      <w:rFonts w:eastAsia="仿宋_GB2312"/>
      <w:spacing w:val="2"/>
      <w:kern w:val="24"/>
      <w:sz w:val="24"/>
      <w:szCs w:val="24"/>
    </w:rPr>
  </w:style>
  <w:style w:type="paragraph" w:customStyle="1" w:styleId="82">
    <w:name w:val="汉议细等线简8"/>
    <w:qFormat/>
    <w:rsid w:val="00E9433A"/>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rsid w:val="00E9433A"/>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rsid w:val="00E9433A"/>
  </w:style>
  <w:style w:type="paragraph" w:customStyle="1" w:styleId="92">
    <w:name w:val="9"/>
    <w:basedOn w:val="a3"/>
    <w:next w:val="a4"/>
    <w:qFormat/>
    <w:rsid w:val="00E9433A"/>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rsid w:val="00E9433A"/>
  </w:style>
  <w:style w:type="paragraph" w:customStyle="1" w:styleId="83">
    <w:name w:val="8"/>
    <w:basedOn w:val="a3"/>
    <w:next w:val="af"/>
    <w:qFormat/>
    <w:rsid w:val="00E9433A"/>
    <w:pPr>
      <w:spacing w:after="120"/>
      <w:ind w:leftChars="200" w:left="420"/>
    </w:pPr>
  </w:style>
  <w:style w:type="paragraph" w:customStyle="1" w:styleId="72">
    <w:name w:val="7"/>
    <w:basedOn w:val="a3"/>
    <w:qFormat/>
    <w:rsid w:val="00E9433A"/>
    <w:pPr>
      <w:autoSpaceDE w:val="0"/>
      <w:autoSpaceDN w:val="0"/>
      <w:adjustRightInd w:val="0"/>
      <w:spacing w:line="270" w:lineRule="atLeast"/>
      <w:jc w:val="left"/>
    </w:pPr>
    <w:rPr>
      <w:rFonts w:ascii="宋体"/>
      <w:kern w:val="0"/>
      <w:sz w:val="18"/>
      <w:szCs w:val="18"/>
    </w:rPr>
  </w:style>
  <w:style w:type="paragraph" w:customStyle="1" w:styleId="00">
    <w:name w:val="00"/>
    <w:basedOn w:val="a3"/>
    <w:qFormat/>
    <w:rsid w:val="00E9433A"/>
    <w:pPr>
      <w:autoSpaceDE w:val="0"/>
      <w:autoSpaceDN w:val="0"/>
      <w:adjustRightInd w:val="0"/>
      <w:jc w:val="left"/>
    </w:pPr>
    <w:rPr>
      <w:rFonts w:ascii="黑体" w:eastAsia="黑体"/>
      <w:b/>
      <w:bCs/>
      <w:kern w:val="0"/>
      <w:sz w:val="20"/>
      <w:szCs w:val="20"/>
    </w:rPr>
  </w:style>
  <w:style w:type="paragraph" w:customStyle="1" w:styleId="52">
    <w:name w:val="5"/>
    <w:basedOn w:val="a3"/>
    <w:qFormat/>
    <w:rsid w:val="00E9433A"/>
    <w:pPr>
      <w:autoSpaceDE w:val="0"/>
      <w:autoSpaceDN w:val="0"/>
      <w:adjustRightInd w:val="0"/>
      <w:jc w:val="left"/>
    </w:pPr>
    <w:rPr>
      <w:rFonts w:ascii="宋体"/>
      <w:b/>
      <w:bCs/>
      <w:kern w:val="0"/>
      <w:sz w:val="18"/>
      <w:szCs w:val="18"/>
    </w:rPr>
  </w:style>
  <w:style w:type="paragraph" w:customStyle="1" w:styleId="62">
    <w:name w:val="6"/>
    <w:basedOn w:val="52"/>
    <w:qFormat/>
    <w:rsid w:val="00E9433A"/>
    <w:pPr>
      <w:spacing w:line="270" w:lineRule="atLeast"/>
      <w:jc w:val="both"/>
    </w:pPr>
    <w:rPr>
      <w:b w:val="0"/>
      <w:bCs w:val="0"/>
    </w:rPr>
  </w:style>
  <w:style w:type="paragraph" w:customStyle="1" w:styleId="afff3">
    <w:name w:val="产品描述"/>
    <w:qFormat/>
    <w:rsid w:val="00E9433A"/>
    <w:pPr>
      <w:widowControl w:val="0"/>
      <w:autoSpaceDE w:val="0"/>
      <w:autoSpaceDN w:val="0"/>
      <w:adjustRightInd w:val="0"/>
      <w:spacing w:line="270" w:lineRule="atLeast"/>
      <w:ind w:firstLine="397"/>
      <w:jc w:val="both"/>
    </w:pPr>
    <w:rPr>
      <w:rFonts w:ascii="宋体"/>
      <w:sz w:val="18"/>
      <w:szCs w:val="18"/>
    </w:rPr>
  </w:style>
  <w:style w:type="paragraph" w:customStyle="1" w:styleId="afff4">
    <w:name w:val="姜文清定义的正文"/>
    <w:basedOn w:val="a3"/>
    <w:qFormat/>
    <w:rsid w:val="00E9433A"/>
    <w:pPr>
      <w:spacing w:line="240" w:lineRule="atLeast"/>
      <w:ind w:firstLine="567"/>
    </w:pPr>
    <w:rPr>
      <w:szCs w:val="20"/>
    </w:rPr>
  </w:style>
  <w:style w:type="paragraph" w:customStyle="1" w:styleId="Default">
    <w:name w:val="Default"/>
    <w:qFormat/>
    <w:rsid w:val="00E9433A"/>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rsid w:val="00E9433A"/>
    <w:pPr>
      <w:spacing w:line="200" w:lineRule="atLeast"/>
    </w:pPr>
    <w:rPr>
      <w:rFonts w:ascii="Arial" w:eastAsia="宋体" w:hAnsi="Arial" w:cs="Times New Roman"/>
      <w:color w:val="auto"/>
    </w:rPr>
  </w:style>
  <w:style w:type="paragraph" w:customStyle="1" w:styleId="NormalParagraph">
    <w:name w:val="Normal Paragraph"/>
    <w:basedOn w:val="a3"/>
    <w:qFormat/>
    <w:rsid w:val="00E9433A"/>
    <w:pPr>
      <w:widowControl/>
      <w:spacing w:before="120" w:line="360" w:lineRule="auto"/>
      <w:ind w:firstLine="425"/>
    </w:pPr>
    <w:rPr>
      <w:kern w:val="0"/>
      <w:sz w:val="24"/>
    </w:rPr>
  </w:style>
  <w:style w:type="character" w:customStyle="1" w:styleId="blue">
    <w:name w:val="blue"/>
    <w:basedOn w:val="a5"/>
    <w:qFormat/>
    <w:rsid w:val="00E9433A"/>
  </w:style>
  <w:style w:type="paragraph" w:customStyle="1" w:styleId="blue1">
    <w:name w:val="blue1"/>
    <w:basedOn w:val="a3"/>
    <w:qFormat/>
    <w:rsid w:val="00E9433A"/>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rsid w:val="00E9433A"/>
  </w:style>
  <w:style w:type="character" w:customStyle="1" w:styleId="font11">
    <w:name w:val="font11"/>
    <w:qFormat/>
    <w:rsid w:val="00E9433A"/>
    <w:rPr>
      <w:rFonts w:ascii="ˎ̥" w:hAnsi="ˎ̥" w:hint="default"/>
    </w:rPr>
  </w:style>
  <w:style w:type="paragraph" w:customStyle="1" w:styleId="a14">
    <w:name w:val="a14"/>
    <w:basedOn w:val="a3"/>
    <w:qFormat/>
    <w:rsid w:val="00E9433A"/>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rsid w:val="00E9433A"/>
  </w:style>
  <w:style w:type="character" w:customStyle="1" w:styleId="prodheadlines">
    <w:name w:val="prodheadlines"/>
    <w:basedOn w:val="a5"/>
    <w:qFormat/>
    <w:rsid w:val="00E9433A"/>
  </w:style>
  <w:style w:type="character" w:customStyle="1" w:styleId="text">
    <w:name w:val="text"/>
    <w:basedOn w:val="a5"/>
    <w:qFormat/>
    <w:rsid w:val="00E9433A"/>
  </w:style>
  <w:style w:type="paragraph" w:customStyle="1" w:styleId="text1">
    <w:name w:val="text1"/>
    <w:basedOn w:val="a3"/>
    <w:qFormat/>
    <w:rsid w:val="00E9433A"/>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rsid w:val="00E9433A"/>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rsid w:val="00E9433A"/>
    <w:pPr>
      <w:widowControl/>
      <w:pBdr>
        <w:top w:val="single" w:sz="6" w:space="1" w:color="auto"/>
      </w:pBdr>
      <w:jc w:val="center"/>
    </w:pPr>
    <w:rPr>
      <w:rFonts w:ascii="Arial" w:hAnsi="Arial" w:cs="Arial"/>
      <w:vanish/>
      <w:kern w:val="0"/>
      <w:sz w:val="16"/>
      <w:szCs w:val="16"/>
    </w:rPr>
  </w:style>
  <w:style w:type="paragraph" w:customStyle="1" w:styleId="afff5">
    <w:name w:val="正文样式"/>
    <w:basedOn w:val="a3"/>
    <w:qFormat/>
    <w:rsid w:val="00E9433A"/>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rsid w:val="00E9433A"/>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6">
    <w:name w:val="段落正文"/>
    <w:basedOn w:val="af1"/>
    <w:qFormat/>
    <w:rsid w:val="00E9433A"/>
    <w:pPr>
      <w:ind w:firstLineChars="200" w:firstLine="560"/>
    </w:pPr>
    <w:rPr>
      <w:sz w:val="28"/>
    </w:rPr>
  </w:style>
  <w:style w:type="character" w:customStyle="1" w:styleId="gray6">
    <w:name w:val="gray6"/>
    <w:basedOn w:val="a5"/>
    <w:qFormat/>
    <w:rsid w:val="00E9433A"/>
  </w:style>
  <w:style w:type="character" w:customStyle="1" w:styleId="style9">
    <w:name w:val="style9"/>
    <w:basedOn w:val="a5"/>
    <w:qFormat/>
    <w:rsid w:val="00E9433A"/>
  </w:style>
  <w:style w:type="paragraph" w:customStyle="1" w:styleId="240">
    <w:name w:val="2册标题4"/>
    <w:basedOn w:val="a3"/>
    <w:next w:val="a3"/>
    <w:qFormat/>
    <w:rsid w:val="00E9433A"/>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rsid w:val="00E9433A"/>
  </w:style>
  <w:style w:type="paragraph" w:customStyle="1" w:styleId="style2">
    <w:name w:val="style2"/>
    <w:basedOn w:val="a3"/>
    <w:qFormat/>
    <w:rsid w:val="00E9433A"/>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rsid w:val="00E9433A"/>
    <w:pPr>
      <w:jc w:val="left"/>
    </w:pPr>
    <w:rPr>
      <w:rFonts w:ascii="Tahoma" w:hAnsi="Tahoma"/>
      <w:sz w:val="24"/>
      <w:szCs w:val="20"/>
    </w:rPr>
  </w:style>
  <w:style w:type="paragraph" w:customStyle="1" w:styleId="1">
    <w:name w:val="编号1"/>
    <w:basedOn w:val="a3"/>
    <w:qFormat/>
    <w:rsid w:val="00E9433A"/>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rsid w:val="00E9433A"/>
    <w:pPr>
      <w:widowControl/>
      <w:spacing w:line="400" w:lineRule="exact"/>
      <w:jc w:val="center"/>
    </w:pPr>
    <w:rPr>
      <w:rFonts w:ascii="Verdana" w:hAnsi="Verdana"/>
      <w:kern w:val="0"/>
      <w:szCs w:val="20"/>
      <w:lang w:eastAsia="en-US"/>
    </w:rPr>
  </w:style>
  <w:style w:type="paragraph" w:customStyle="1" w:styleId="font0">
    <w:name w:val="font0"/>
    <w:basedOn w:val="a3"/>
    <w:qFormat/>
    <w:rsid w:val="00E9433A"/>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E9433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E9433A"/>
    <w:pPr>
      <w:widowControl/>
      <w:spacing w:before="100" w:beforeAutospacing="1" w:after="100" w:afterAutospacing="1"/>
      <w:jc w:val="left"/>
    </w:pPr>
    <w:rPr>
      <w:kern w:val="0"/>
      <w:sz w:val="24"/>
    </w:rPr>
  </w:style>
  <w:style w:type="paragraph" w:customStyle="1" w:styleId="xl24">
    <w:name w:val="xl24"/>
    <w:basedOn w:val="a3"/>
    <w:qFormat/>
    <w:rsid w:val="00E94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rsid w:val="00E94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字"/>
    <w:basedOn w:val="a3"/>
    <w:qFormat/>
    <w:rsid w:val="00E9433A"/>
    <w:pPr>
      <w:adjustRightInd w:val="0"/>
      <w:jc w:val="center"/>
    </w:pPr>
    <w:rPr>
      <w:rFonts w:ascii="宋体"/>
      <w:sz w:val="24"/>
      <w:szCs w:val="20"/>
    </w:rPr>
  </w:style>
  <w:style w:type="character" w:customStyle="1" w:styleId="afff8">
    <w:name w:val="样式 小三 加粗"/>
    <w:qFormat/>
    <w:rsid w:val="00E9433A"/>
    <w:rPr>
      <w:rFonts w:eastAsia="宋体"/>
      <w:b/>
      <w:bCs/>
      <w:sz w:val="32"/>
    </w:rPr>
  </w:style>
  <w:style w:type="paragraph" w:customStyle="1" w:styleId="xl28">
    <w:name w:val="xl28"/>
    <w:basedOn w:val="a3"/>
    <w:qFormat/>
    <w:rsid w:val="00E94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rsid w:val="00E9433A"/>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sid w:val="00E9433A"/>
    <w:rPr>
      <w:rFonts w:ascii="Tahoma" w:hAnsi="Tahoma"/>
      <w:sz w:val="24"/>
      <w:szCs w:val="20"/>
    </w:rPr>
  </w:style>
  <w:style w:type="paragraph" w:customStyle="1" w:styleId="Char20">
    <w:name w:val="Char2"/>
    <w:basedOn w:val="a3"/>
    <w:qFormat/>
    <w:rsid w:val="00E9433A"/>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rsid w:val="00E9433A"/>
  </w:style>
  <w:style w:type="paragraph" w:customStyle="1" w:styleId="afff9">
    <w:name w:val="缩进正文"/>
    <w:basedOn w:val="a3"/>
    <w:link w:val="Char3"/>
    <w:qFormat/>
    <w:rsid w:val="00E9433A"/>
    <w:pPr>
      <w:ind w:firstLineChars="200" w:firstLine="560"/>
    </w:pPr>
    <w:rPr>
      <w:rFonts w:eastAsia="仿宋_GB2312" w:cs="宋体"/>
      <w:sz w:val="28"/>
      <w:szCs w:val="20"/>
    </w:rPr>
  </w:style>
  <w:style w:type="character" w:customStyle="1" w:styleId="Char3">
    <w:name w:val="缩进正文 Char"/>
    <w:link w:val="afff9"/>
    <w:qFormat/>
    <w:rsid w:val="00E9433A"/>
    <w:rPr>
      <w:rFonts w:eastAsia="仿宋_GB2312" w:cs="宋体"/>
      <w:kern w:val="2"/>
      <w:sz w:val="28"/>
      <w:lang w:val="en-US" w:eastAsia="zh-CN" w:bidi="ar-SA"/>
    </w:rPr>
  </w:style>
  <w:style w:type="paragraph" w:customStyle="1" w:styleId="16">
    <w:name w:val="列出段落1"/>
    <w:basedOn w:val="a3"/>
    <w:qFormat/>
    <w:rsid w:val="00E9433A"/>
    <w:pPr>
      <w:ind w:firstLineChars="200" w:firstLine="420"/>
    </w:pPr>
    <w:rPr>
      <w:rFonts w:ascii="Calibri" w:hAnsi="Calibri" w:cs="Calibri"/>
      <w:szCs w:val="21"/>
    </w:rPr>
  </w:style>
  <w:style w:type="character" w:customStyle="1" w:styleId="ac">
    <w:name w:val="批注文字 字符"/>
    <w:basedOn w:val="a5"/>
    <w:link w:val="ab"/>
    <w:qFormat/>
    <w:rsid w:val="00E9433A"/>
    <w:rPr>
      <w:rFonts w:ascii="宋体"/>
      <w:sz w:val="34"/>
    </w:rPr>
  </w:style>
  <w:style w:type="character" w:customStyle="1" w:styleId="aff0">
    <w:name w:val="批注主题 字符"/>
    <w:basedOn w:val="ac"/>
    <w:link w:val="aff"/>
    <w:uiPriority w:val="99"/>
    <w:qFormat/>
    <w:rsid w:val="00E9433A"/>
    <w:rPr>
      <w:rFonts w:ascii="宋体"/>
      <w:sz w:val="34"/>
    </w:rPr>
  </w:style>
  <w:style w:type="paragraph" w:customStyle="1" w:styleId="afffa">
    <w:name w:val="评价"/>
    <w:basedOn w:val="a3"/>
    <w:qFormat/>
    <w:rsid w:val="00E9433A"/>
    <w:pPr>
      <w:spacing w:afterLines="20"/>
      <w:ind w:firstLineChars="200" w:firstLine="1446"/>
    </w:pPr>
    <w:rPr>
      <w:rFonts w:ascii="Calibri" w:hAnsi="Calibri"/>
      <w:sz w:val="24"/>
    </w:rPr>
  </w:style>
  <w:style w:type="paragraph" w:customStyle="1" w:styleId="17">
    <w:name w:val="修订1"/>
    <w:hidden/>
    <w:uiPriority w:val="99"/>
    <w:semiHidden/>
    <w:qFormat/>
    <w:rsid w:val="00E9433A"/>
    <w:rPr>
      <w:kern w:val="2"/>
      <w:sz w:val="21"/>
      <w:szCs w:val="24"/>
    </w:rPr>
  </w:style>
  <w:style w:type="character" w:customStyle="1" w:styleId="alt-edited1">
    <w:name w:val="alt-edited1"/>
    <w:qFormat/>
    <w:rsid w:val="00E9433A"/>
    <w:rPr>
      <w:color w:val="4D90F0"/>
    </w:rPr>
  </w:style>
  <w:style w:type="character" w:customStyle="1" w:styleId="bodytextChar1">
    <w:name w:val="body text Char1"/>
    <w:qFormat/>
    <w:rsid w:val="00E9433A"/>
    <w:rPr>
      <w:rFonts w:eastAsia="宋体"/>
      <w:kern w:val="2"/>
      <w:sz w:val="21"/>
      <w:lang w:val="en-US" w:eastAsia="zh-CN" w:bidi="ar-SA"/>
    </w:rPr>
  </w:style>
  <w:style w:type="character" w:customStyle="1" w:styleId="afc">
    <w:name w:val="普通(网站) 字符"/>
    <w:link w:val="afb"/>
    <w:qFormat/>
    <w:rsid w:val="00E9433A"/>
    <w:rPr>
      <w:kern w:val="2"/>
      <w:sz w:val="24"/>
      <w:szCs w:val="24"/>
    </w:rPr>
  </w:style>
  <w:style w:type="character" w:customStyle="1" w:styleId="Char12">
    <w:name w:val="批注文字 Char1"/>
    <w:uiPriority w:val="99"/>
    <w:qFormat/>
    <w:rsid w:val="00E9433A"/>
    <w:rPr>
      <w:rFonts w:ascii="宋体"/>
      <w:sz w:val="34"/>
    </w:rPr>
  </w:style>
  <w:style w:type="character" w:customStyle="1" w:styleId="Char13">
    <w:name w:val="正文缩进 Char1"/>
    <w:qFormat/>
    <w:rsid w:val="00E9433A"/>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618">
      <w:bodyDiv w:val="1"/>
      <w:marLeft w:val="0"/>
      <w:marRight w:val="0"/>
      <w:marTop w:val="0"/>
      <w:marBottom w:val="1134"/>
      <w:divBdr>
        <w:top w:val="none" w:sz="0" w:space="0" w:color="auto"/>
        <w:left w:val="none" w:sz="0" w:space="0" w:color="auto"/>
        <w:bottom w:val="none" w:sz="0" w:space="0" w:color="auto"/>
        <w:right w:val="none" w:sz="0" w:space="0" w:color="auto"/>
      </w:divBdr>
      <w:divsChild>
        <w:div w:id="1063262437">
          <w:marLeft w:val="0"/>
          <w:marRight w:val="0"/>
          <w:marTop w:val="0"/>
          <w:marBottom w:val="0"/>
          <w:divBdr>
            <w:top w:val="none" w:sz="0" w:space="0" w:color="auto"/>
            <w:left w:val="none" w:sz="0" w:space="0" w:color="auto"/>
            <w:bottom w:val="none" w:sz="0" w:space="0" w:color="auto"/>
            <w:right w:val="none" w:sz="0" w:space="0" w:color="auto"/>
          </w:divBdr>
          <w:divsChild>
            <w:div w:id="1755977094">
              <w:marLeft w:val="0"/>
              <w:marRight w:val="0"/>
              <w:marTop w:val="0"/>
              <w:marBottom w:val="0"/>
              <w:divBdr>
                <w:top w:val="none" w:sz="0" w:space="0" w:color="auto"/>
                <w:left w:val="none" w:sz="0" w:space="0" w:color="auto"/>
                <w:bottom w:val="none" w:sz="0" w:space="0" w:color="auto"/>
                <w:right w:val="none" w:sz="0" w:space="0" w:color="auto"/>
              </w:divBdr>
            </w:div>
            <w:div w:id="1460297726">
              <w:marLeft w:val="0"/>
              <w:marRight w:val="0"/>
              <w:marTop w:val="0"/>
              <w:marBottom w:val="0"/>
              <w:divBdr>
                <w:top w:val="none" w:sz="0" w:space="0" w:color="auto"/>
                <w:left w:val="none" w:sz="0" w:space="0" w:color="auto"/>
                <w:bottom w:val="none" w:sz="0" w:space="0" w:color="auto"/>
                <w:right w:val="none" w:sz="0" w:space="0" w:color="auto"/>
              </w:divBdr>
            </w:div>
            <w:div w:id="1003628727">
              <w:marLeft w:val="0"/>
              <w:marRight w:val="0"/>
              <w:marTop w:val="0"/>
              <w:marBottom w:val="0"/>
              <w:divBdr>
                <w:top w:val="none" w:sz="0" w:space="0" w:color="auto"/>
                <w:left w:val="none" w:sz="0" w:space="0" w:color="auto"/>
                <w:bottom w:val="none" w:sz="0" w:space="0" w:color="auto"/>
                <w:right w:val="none" w:sz="0" w:space="0" w:color="auto"/>
              </w:divBdr>
            </w:div>
            <w:div w:id="2052457870">
              <w:marLeft w:val="0"/>
              <w:marRight w:val="0"/>
              <w:marTop w:val="0"/>
              <w:marBottom w:val="0"/>
              <w:divBdr>
                <w:top w:val="none" w:sz="0" w:space="0" w:color="auto"/>
                <w:left w:val="none" w:sz="0" w:space="0" w:color="auto"/>
                <w:bottom w:val="none" w:sz="0" w:space="0" w:color="auto"/>
                <w:right w:val="none" w:sz="0" w:space="0" w:color="auto"/>
              </w:divBdr>
            </w:div>
            <w:div w:id="282082393">
              <w:marLeft w:val="0"/>
              <w:marRight w:val="0"/>
              <w:marTop w:val="0"/>
              <w:marBottom w:val="0"/>
              <w:divBdr>
                <w:top w:val="none" w:sz="0" w:space="0" w:color="auto"/>
                <w:left w:val="none" w:sz="0" w:space="0" w:color="auto"/>
                <w:bottom w:val="none" w:sz="0" w:space="0" w:color="auto"/>
                <w:right w:val="none" w:sz="0" w:space="0" w:color="auto"/>
              </w:divBdr>
            </w:div>
            <w:div w:id="1295864197">
              <w:marLeft w:val="0"/>
              <w:marRight w:val="0"/>
              <w:marTop w:val="0"/>
              <w:marBottom w:val="0"/>
              <w:divBdr>
                <w:top w:val="none" w:sz="0" w:space="0" w:color="auto"/>
                <w:left w:val="none" w:sz="0" w:space="0" w:color="auto"/>
                <w:bottom w:val="none" w:sz="0" w:space="0" w:color="auto"/>
                <w:right w:val="none" w:sz="0" w:space="0" w:color="auto"/>
              </w:divBdr>
            </w:div>
            <w:div w:id="1766533014">
              <w:marLeft w:val="0"/>
              <w:marRight w:val="0"/>
              <w:marTop w:val="0"/>
              <w:marBottom w:val="0"/>
              <w:divBdr>
                <w:top w:val="none" w:sz="0" w:space="0" w:color="auto"/>
                <w:left w:val="none" w:sz="0" w:space="0" w:color="auto"/>
                <w:bottom w:val="none" w:sz="0" w:space="0" w:color="auto"/>
                <w:right w:val="none" w:sz="0" w:space="0" w:color="auto"/>
              </w:divBdr>
            </w:div>
            <w:div w:id="675226987">
              <w:marLeft w:val="0"/>
              <w:marRight w:val="0"/>
              <w:marTop w:val="0"/>
              <w:marBottom w:val="0"/>
              <w:divBdr>
                <w:top w:val="none" w:sz="0" w:space="0" w:color="auto"/>
                <w:left w:val="none" w:sz="0" w:space="0" w:color="auto"/>
                <w:bottom w:val="none" w:sz="0" w:space="0" w:color="auto"/>
                <w:right w:val="none" w:sz="0" w:space="0" w:color="auto"/>
              </w:divBdr>
            </w:div>
            <w:div w:id="362099175">
              <w:marLeft w:val="0"/>
              <w:marRight w:val="0"/>
              <w:marTop w:val="0"/>
              <w:marBottom w:val="0"/>
              <w:divBdr>
                <w:top w:val="none" w:sz="0" w:space="0" w:color="auto"/>
                <w:left w:val="none" w:sz="0" w:space="0" w:color="auto"/>
                <w:bottom w:val="none" w:sz="0" w:space="0" w:color="auto"/>
                <w:right w:val="none" w:sz="0" w:space="0" w:color="auto"/>
              </w:divBdr>
            </w:div>
            <w:div w:id="2023896611">
              <w:marLeft w:val="0"/>
              <w:marRight w:val="0"/>
              <w:marTop w:val="0"/>
              <w:marBottom w:val="0"/>
              <w:divBdr>
                <w:top w:val="none" w:sz="0" w:space="0" w:color="auto"/>
                <w:left w:val="none" w:sz="0" w:space="0" w:color="auto"/>
                <w:bottom w:val="none" w:sz="0" w:space="0" w:color="auto"/>
                <w:right w:val="none" w:sz="0" w:space="0" w:color="auto"/>
              </w:divBdr>
            </w:div>
            <w:div w:id="1655913323">
              <w:marLeft w:val="0"/>
              <w:marRight w:val="0"/>
              <w:marTop w:val="0"/>
              <w:marBottom w:val="0"/>
              <w:divBdr>
                <w:top w:val="none" w:sz="0" w:space="0" w:color="auto"/>
                <w:left w:val="none" w:sz="0" w:space="0" w:color="auto"/>
                <w:bottom w:val="none" w:sz="0" w:space="0" w:color="auto"/>
                <w:right w:val="none" w:sz="0" w:space="0" w:color="auto"/>
              </w:divBdr>
            </w:div>
            <w:div w:id="379092884">
              <w:marLeft w:val="0"/>
              <w:marRight w:val="0"/>
              <w:marTop w:val="0"/>
              <w:marBottom w:val="0"/>
              <w:divBdr>
                <w:top w:val="none" w:sz="0" w:space="0" w:color="auto"/>
                <w:left w:val="none" w:sz="0" w:space="0" w:color="auto"/>
                <w:bottom w:val="none" w:sz="0" w:space="0" w:color="auto"/>
                <w:right w:val="none" w:sz="0" w:space="0" w:color="auto"/>
              </w:divBdr>
            </w:div>
            <w:div w:id="1820807065">
              <w:marLeft w:val="0"/>
              <w:marRight w:val="0"/>
              <w:marTop w:val="0"/>
              <w:marBottom w:val="0"/>
              <w:divBdr>
                <w:top w:val="none" w:sz="0" w:space="0" w:color="auto"/>
                <w:left w:val="none" w:sz="0" w:space="0" w:color="auto"/>
                <w:bottom w:val="none" w:sz="0" w:space="0" w:color="auto"/>
                <w:right w:val="none" w:sz="0" w:space="0" w:color="auto"/>
              </w:divBdr>
            </w:div>
            <w:div w:id="816993983">
              <w:marLeft w:val="0"/>
              <w:marRight w:val="0"/>
              <w:marTop w:val="0"/>
              <w:marBottom w:val="0"/>
              <w:divBdr>
                <w:top w:val="none" w:sz="0" w:space="0" w:color="auto"/>
                <w:left w:val="none" w:sz="0" w:space="0" w:color="auto"/>
                <w:bottom w:val="none" w:sz="0" w:space="0" w:color="auto"/>
                <w:right w:val="none" w:sz="0" w:space="0" w:color="auto"/>
              </w:divBdr>
            </w:div>
            <w:div w:id="2022858222">
              <w:marLeft w:val="0"/>
              <w:marRight w:val="0"/>
              <w:marTop w:val="0"/>
              <w:marBottom w:val="0"/>
              <w:divBdr>
                <w:top w:val="none" w:sz="0" w:space="0" w:color="auto"/>
                <w:left w:val="none" w:sz="0" w:space="0" w:color="auto"/>
                <w:bottom w:val="none" w:sz="0" w:space="0" w:color="auto"/>
                <w:right w:val="none" w:sz="0" w:space="0" w:color="auto"/>
              </w:divBdr>
            </w:div>
            <w:div w:id="473107823">
              <w:marLeft w:val="0"/>
              <w:marRight w:val="0"/>
              <w:marTop w:val="0"/>
              <w:marBottom w:val="0"/>
              <w:divBdr>
                <w:top w:val="none" w:sz="0" w:space="0" w:color="auto"/>
                <w:left w:val="none" w:sz="0" w:space="0" w:color="auto"/>
                <w:bottom w:val="none" w:sz="0" w:space="0" w:color="auto"/>
                <w:right w:val="none" w:sz="0" w:space="0" w:color="auto"/>
              </w:divBdr>
            </w:div>
            <w:div w:id="1794246981">
              <w:marLeft w:val="0"/>
              <w:marRight w:val="0"/>
              <w:marTop w:val="0"/>
              <w:marBottom w:val="0"/>
              <w:divBdr>
                <w:top w:val="none" w:sz="0" w:space="0" w:color="auto"/>
                <w:left w:val="none" w:sz="0" w:space="0" w:color="auto"/>
                <w:bottom w:val="none" w:sz="0" w:space="0" w:color="auto"/>
                <w:right w:val="none" w:sz="0" w:space="0" w:color="auto"/>
              </w:divBdr>
            </w:div>
            <w:div w:id="481852089">
              <w:marLeft w:val="0"/>
              <w:marRight w:val="0"/>
              <w:marTop w:val="0"/>
              <w:marBottom w:val="0"/>
              <w:divBdr>
                <w:top w:val="none" w:sz="0" w:space="0" w:color="auto"/>
                <w:left w:val="none" w:sz="0" w:space="0" w:color="auto"/>
                <w:bottom w:val="none" w:sz="0" w:space="0" w:color="auto"/>
                <w:right w:val="none" w:sz="0" w:space="0" w:color="auto"/>
              </w:divBdr>
            </w:div>
            <w:div w:id="907113890">
              <w:marLeft w:val="0"/>
              <w:marRight w:val="0"/>
              <w:marTop w:val="0"/>
              <w:marBottom w:val="0"/>
              <w:divBdr>
                <w:top w:val="none" w:sz="0" w:space="0" w:color="auto"/>
                <w:left w:val="none" w:sz="0" w:space="0" w:color="auto"/>
                <w:bottom w:val="none" w:sz="0" w:space="0" w:color="auto"/>
                <w:right w:val="none" w:sz="0" w:space="0" w:color="auto"/>
              </w:divBdr>
            </w:div>
            <w:div w:id="1712222123">
              <w:marLeft w:val="0"/>
              <w:marRight w:val="0"/>
              <w:marTop w:val="0"/>
              <w:marBottom w:val="0"/>
              <w:divBdr>
                <w:top w:val="none" w:sz="0" w:space="0" w:color="auto"/>
                <w:left w:val="none" w:sz="0" w:space="0" w:color="auto"/>
                <w:bottom w:val="none" w:sz="0" w:space="0" w:color="auto"/>
                <w:right w:val="none" w:sz="0" w:space="0" w:color="auto"/>
              </w:divBdr>
            </w:div>
            <w:div w:id="598871991">
              <w:marLeft w:val="0"/>
              <w:marRight w:val="0"/>
              <w:marTop w:val="0"/>
              <w:marBottom w:val="0"/>
              <w:divBdr>
                <w:top w:val="none" w:sz="0" w:space="0" w:color="auto"/>
                <w:left w:val="none" w:sz="0" w:space="0" w:color="auto"/>
                <w:bottom w:val="none" w:sz="0" w:space="0" w:color="auto"/>
                <w:right w:val="none" w:sz="0" w:space="0" w:color="auto"/>
              </w:divBdr>
            </w:div>
            <w:div w:id="1566255462">
              <w:marLeft w:val="0"/>
              <w:marRight w:val="0"/>
              <w:marTop w:val="0"/>
              <w:marBottom w:val="0"/>
              <w:divBdr>
                <w:top w:val="none" w:sz="0" w:space="0" w:color="auto"/>
                <w:left w:val="none" w:sz="0" w:space="0" w:color="auto"/>
                <w:bottom w:val="none" w:sz="0" w:space="0" w:color="auto"/>
                <w:right w:val="none" w:sz="0" w:space="0" w:color="auto"/>
              </w:divBdr>
            </w:div>
            <w:div w:id="1003969527">
              <w:marLeft w:val="0"/>
              <w:marRight w:val="0"/>
              <w:marTop w:val="0"/>
              <w:marBottom w:val="0"/>
              <w:divBdr>
                <w:top w:val="none" w:sz="0" w:space="0" w:color="auto"/>
                <w:left w:val="none" w:sz="0" w:space="0" w:color="auto"/>
                <w:bottom w:val="none" w:sz="0" w:space="0" w:color="auto"/>
                <w:right w:val="none" w:sz="0" w:space="0" w:color="auto"/>
              </w:divBdr>
            </w:div>
            <w:div w:id="643707107">
              <w:marLeft w:val="0"/>
              <w:marRight w:val="0"/>
              <w:marTop w:val="0"/>
              <w:marBottom w:val="0"/>
              <w:divBdr>
                <w:top w:val="none" w:sz="0" w:space="0" w:color="auto"/>
                <w:left w:val="none" w:sz="0" w:space="0" w:color="auto"/>
                <w:bottom w:val="none" w:sz="0" w:space="0" w:color="auto"/>
                <w:right w:val="none" w:sz="0" w:space="0" w:color="auto"/>
              </w:divBdr>
            </w:div>
            <w:div w:id="222644720">
              <w:marLeft w:val="0"/>
              <w:marRight w:val="0"/>
              <w:marTop w:val="0"/>
              <w:marBottom w:val="0"/>
              <w:divBdr>
                <w:top w:val="none" w:sz="0" w:space="0" w:color="auto"/>
                <w:left w:val="none" w:sz="0" w:space="0" w:color="auto"/>
                <w:bottom w:val="none" w:sz="0" w:space="0" w:color="auto"/>
                <w:right w:val="none" w:sz="0" w:space="0" w:color="auto"/>
              </w:divBdr>
            </w:div>
            <w:div w:id="421073577">
              <w:marLeft w:val="0"/>
              <w:marRight w:val="0"/>
              <w:marTop w:val="0"/>
              <w:marBottom w:val="0"/>
              <w:divBdr>
                <w:top w:val="none" w:sz="0" w:space="0" w:color="auto"/>
                <w:left w:val="none" w:sz="0" w:space="0" w:color="auto"/>
                <w:bottom w:val="none" w:sz="0" w:space="0" w:color="auto"/>
                <w:right w:val="none" w:sz="0" w:space="0" w:color="auto"/>
              </w:divBdr>
            </w:div>
            <w:div w:id="1741176665">
              <w:marLeft w:val="0"/>
              <w:marRight w:val="0"/>
              <w:marTop w:val="0"/>
              <w:marBottom w:val="0"/>
              <w:divBdr>
                <w:top w:val="none" w:sz="0" w:space="0" w:color="auto"/>
                <w:left w:val="none" w:sz="0" w:space="0" w:color="auto"/>
                <w:bottom w:val="none" w:sz="0" w:space="0" w:color="auto"/>
                <w:right w:val="none" w:sz="0" w:space="0" w:color="auto"/>
              </w:divBdr>
            </w:div>
            <w:div w:id="1206915847">
              <w:marLeft w:val="0"/>
              <w:marRight w:val="0"/>
              <w:marTop w:val="0"/>
              <w:marBottom w:val="0"/>
              <w:divBdr>
                <w:top w:val="none" w:sz="0" w:space="0" w:color="auto"/>
                <w:left w:val="none" w:sz="0" w:space="0" w:color="auto"/>
                <w:bottom w:val="none" w:sz="0" w:space="0" w:color="auto"/>
                <w:right w:val="none" w:sz="0" w:space="0" w:color="auto"/>
              </w:divBdr>
            </w:div>
            <w:div w:id="141197273">
              <w:marLeft w:val="0"/>
              <w:marRight w:val="0"/>
              <w:marTop w:val="0"/>
              <w:marBottom w:val="0"/>
              <w:divBdr>
                <w:top w:val="none" w:sz="0" w:space="0" w:color="auto"/>
                <w:left w:val="none" w:sz="0" w:space="0" w:color="auto"/>
                <w:bottom w:val="none" w:sz="0" w:space="0" w:color="auto"/>
                <w:right w:val="none" w:sz="0" w:space="0" w:color="auto"/>
              </w:divBdr>
            </w:div>
            <w:div w:id="1334190064">
              <w:marLeft w:val="0"/>
              <w:marRight w:val="0"/>
              <w:marTop w:val="0"/>
              <w:marBottom w:val="0"/>
              <w:divBdr>
                <w:top w:val="none" w:sz="0" w:space="0" w:color="auto"/>
                <w:left w:val="none" w:sz="0" w:space="0" w:color="auto"/>
                <w:bottom w:val="none" w:sz="0" w:space="0" w:color="auto"/>
                <w:right w:val="none" w:sz="0" w:space="0" w:color="auto"/>
              </w:divBdr>
            </w:div>
            <w:div w:id="1213729018">
              <w:marLeft w:val="0"/>
              <w:marRight w:val="0"/>
              <w:marTop w:val="0"/>
              <w:marBottom w:val="0"/>
              <w:divBdr>
                <w:top w:val="none" w:sz="0" w:space="0" w:color="auto"/>
                <w:left w:val="none" w:sz="0" w:space="0" w:color="auto"/>
                <w:bottom w:val="none" w:sz="0" w:space="0" w:color="auto"/>
                <w:right w:val="none" w:sz="0" w:space="0" w:color="auto"/>
              </w:divBdr>
            </w:div>
            <w:div w:id="1890527569">
              <w:marLeft w:val="0"/>
              <w:marRight w:val="0"/>
              <w:marTop w:val="0"/>
              <w:marBottom w:val="0"/>
              <w:divBdr>
                <w:top w:val="none" w:sz="0" w:space="0" w:color="auto"/>
                <w:left w:val="none" w:sz="0" w:space="0" w:color="auto"/>
                <w:bottom w:val="none" w:sz="0" w:space="0" w:color="auto"/>
                <w:right w:val="none" w:sz="0" w:space="0" w:color="auto"/>
              </w:divBdr>
            </w:div>
            <w:div w:id="516701037">
              <w:marLeft w:val="0"/>
              <w:marRight w:val="0"/>
              <w:marTop w:val="0"/>
              <w:marBottom w:val="0"/>
              <w:divBdr>
                <w:top w:val="none" w:sz="0" w:space="0" w:color="auto"/>
                <w:left w:val="none" w:sz="0" w:space="0" w:color="auto"/>
                <w:bottom w:val="none" w:sz="0" w:space="0" w:color="auto"/>
                <w:right w:val="none" w:sz="0" w:space="0" w:color="auto"/>
              </w:divBdr>
            </w:div>
            <w:div w:id="1310985819">
              <w:marLeft w:val="0"/>
              <w:marRight w:val="0"/>
              <w:marTop w:val="0"/>
              <w:marBottom w:val="0"/>
              <w:divBdr>
                <w:top w:val="none" w:sz="0" w:space="0" w:color="auto"/>
                <w:left w:val="none" w:sz="0" w:space="0" w:color="auto"/>
                <w:bottom w:val="none" w:sz="0" w:space="0" w:color="auto"/>
                <w:right w:val="none" w:sz="0" w:space="0" w:color="auto"/>
              </w:divBdr>
            </w:div>
            <w:div w:id="1246458375">
              <w:marLeft w:val="0"/>
              <w:marRight w:val="0"/>
              <w:marTop w:val="0"/>
              <w:marBottom w:val="0"/>
              <w:divBdr>
                <w:top w:val="none" w:sz="0" w:space="0" w:color="auto"/>
                <w:left w:val="none" w:sz="0" w:space="0" w:color="auto"/>
                <w:bottom w:val="none" w:sz="0" w:space="0" w:color="auto"/>
                <w:right w:val="none" w:sz="0" w:space="0" w:color="auto"/>
              </w:divBdr>
            </w:div>
            <w:div w:id="315575572">
              <w:marLeft w:val="0"/>
              <w:marRight w:val="0"/>
              <w:marTop w:val="0"/>
              <w:marBottom w:val="0"/>
              <w:divBdr>
                <w:top w:val="none" w:sz="0" w:space="0" w:color="auto"/>
                <w:left w:val="none" w:sz="0" w:space="0" w:color="auto"/>
                <w:bottom w:val="none" w:sz="0" w:space="0" w:color="auto"/>
                <w:right w:val="none" w:sz="0" w:space="0" w:color="auto"/>
              </w:divBdr>
            </w:div>
            <w:div w:id="653335040">
              <w:marLeft w:val="0"/>
              <w:marRight w:val="0"/>
              <w:marTop w:val="0"/>
              <w:marBottom w:val="0"/>
              <w:divBdr>
                <w:top w:val="none" w:sz="0" w:space="0" w:color="auto"/>
                <w:left w:val="none" w:sz="0" w:space="0" w:color="auto"/>
                <w:bottom w:val="none" w:sz="0" w:space="0" w:color="auto"/>
                <w:right w:val="none" w:sz="0" w:space="0" w:color="auto"/>
              </w:divBdr>
            </w:div>
            <w:div w:id="35351769">
              <w:marLeft w:val="0"/>
              <w:marRight w:val="0"/>
              <w:marTop w:val="0"/>
              <w:marBottom w:val="0"/>
              <w:divBdr>
                <w:top w:val="none" w:sz="0" w:space="0" w:color="auto"/>
                <w:left w:val="none" w:sz="0" w:space="0" w:color="auto"/>
                <w:bottom w:val="none" w:sz="0" w:space="0" w:color="auto"/>
                <w:right w:val="none" w:sz="0" w:space="0" w:color="auto"/>
              </w:divBdr>
            </w:div>
            <w:div w:id="1822960522">
              <w:marLeft w:val="0"/>
              <w:marRight w:val="0"/>
              <w:marTop w:val="0"/>
              <w:marBottom w:val="0"/>
              <w:divBdr>
                <w:top w:val="none" w:sz="0" w:space="0" w:color="auto"/>
                <w:left w:val="none" w:sz="0" w:space="0" w:color="auto"/>
                <w:bottom w:val="none" w:sz="0" w:space="0" w:color="auto"/>
                <w:right w:val="none" w:sz="0" w:space="0" w:color="auto"/>
              </w:divBdr>
            </w:div>
            <w:div w:id="1348212541">
              <w:marLeft w:val="0"/>
              <w:marRight w:val="0"/>
              <w:marTop w:val="0"/>
              <w:marBottom w:val="0"/>
              <w:divBdr>
                <w:top w:val="none" w:sz="0" w:space="0" w:color="auto"/>
                <w:left w:val="none" w:sz="0" w:space="0" w:color="auto"/>
                <w:bottom w:val="none" w:sz="0" w:space="0" w:color="auto"/>
                <w:right w:val="none" w:sz="0" w:space="0" w:color="auto"/>
              </w:divBdr>
            </w:div>
            <w:div w:id="371618714">
              <w:marLeft w:val="0"/>
              <w:marRight w:val="0"/>
              <w:marTop w:val="0"/>
              <w:marBottom w:val="0"/>
              <w:divBdr>
                <w:top w:val="none" w:sz="0" w:space="0" w:color="auto"/>
                <w:left w:val="none" w:sz="0" w:space="0" w:color="auto"/>
                <w:bottom w:val="none" w:sz="0" w:space="0" w:color="auto"/>
                <w:right w:val="none" w:sz="0" w:space="0" w:color="auto"/>
              </w:divBdr>
            </w:div>
            <w:div w:id="195654510">
              <w:marLeft w:val="0"/>
              <w:marRight w:val="0"/>
              <w:marTop w:val="0"/>
              <w:marBottom w:val="0"/>
              <w:divBdr>
                <w:top w:val="none" w:sz="0" w:space="0" w:color="auto"/>
                <w:left w:val="none" w:sz="0" w:space="0" w:color="auto"/>
                <w:bottom w:val="none" w:sz="0" w:space="0" w:color="auto"/>
                <w:right w:val="none" w:sz="0" w:space="0" w:color="auto"/>
              </w:divBdr>
            </w:div>
            <w:div w:id="1882133086">
              <w:marLeft w:val="0"/>
              <w:marRight w:val="0"/>
              <w:marTop w:val="0"/>
              <w:marBottom w:val="0"/>
              <w:divBdr>
                <w:top w:val="none" w:sz="0" w:space="0" w:color="auto"/>
                <w:left w:val="none" w:sz="0" w:space="0" w:color="auto"/>
                <w:bottom w:val="none" w:sz="0" w:space="0" w:color="auto"/>
                <w:right w:val="none" w:sz="0" w:space="0" w:color="auto"/>
              </w:divBdr>
            </w:div>
            <w:div w:id="476999924">
              <w:marLeft w:val="0"/>
              <w:marRight w:val="0"/>
              <w:marTop w:val="0"/>
              <w:marBottom w:val="0"/>
              <w:divBdr>
                <w:top w:val="none" w:sz="0" w:space="0" w:color="auto"/>
                <w:left w:val="none" w:sz="0" w:space="0" w:color="auto"/>
                <w:bottom w:val="none" w:sz="0" w:space="0" w:color="auto"/>
                <w:right w:val="none" w:sz="0" w:space="0" w:color="auto"/>
              </w:divBdr>
            </w:div>
            <w:div w:id="1674068494">
              <w:marLeft w:val="0"/>
              <w:marRight w:val="0"/>
              <w:marTop w:val="0"/>
              <w:marBottom w:val="0"/>
              <w:divBdr>
                <w:top w:val="none" w:sz="0" w:space="0" w:color="auto"/>
                <w:left w:val="none" w:sz="0" w:space="0" w:color="auto"/>
                <w:bottom w:val="none" w:sz="0" w:space="0" w:color="auto"/>
                <w:right w:val="none" w:sz="0" w:space="0" w:color="auto"/>
              </w:divBdr>
            </w:div>
            <w:div w:id="990713311">
              <w:marLeft w:val="0"/>
              <w:marRight w:val="0"/>
              <w:marTop w:val="0"/>
              <w:marBottom w:val="0"/>
              <w:divBdr>
                <w:top w:val="none" w:sz="0" w:space="0" w:color="auto"/>
                <w:left w:val="none" w:sz="0" w:space="0" w:color="auto"/>
                <w:bottom w:val="none" w:sz="0" w:space="0" w:color="auto"/>
                <w:right w:val="none" w:sz="0" w:space="0" w:color="auto"/>
              </w:divBdr>
            </w:div>
            <w:div w:id="152259050">
              <w:marLeft w:val="0"/>
              <w:marRight w:val="0"/>
              <w:marTop w:val="0"/>
              <w:marBottom w:val="0"/>
              <w:divBdr>
                <w:top w:val="none" w:sz="0" w:space="0" w:color="auto"/>
                <w:left w:val="none" w:sz="0" w:space="0" w:color="auto"/>
                <w:bottom w:val="none" w:sz="0" w:space="0" w:color="auto"/>
                <w:right w:val="none" w:sz="0" w:space="0" w:color="auto"/>
              </w:divBdr>
            </w:div>
            <w:div w:id="784932314">
              <w:marLeft w:val="0"/>
              <w:marRight w:val="0"/>
              <w:marTop w:val="0"/>
              <w:marBottom w:val="0"/>
              <w:divBdr>
                <w:top w:val="none" w:sz="0" w:space="0" w:color="auto"/>
                <w:left w:val="none" w:sz="0" w:space="0" w:color="auto"/>
                <w:bottom w:val="none" w:sz="0" w:space="0" w:color="auto"/>
                <w:right w:val="none" w:sz="0" w:space="0" w:color="auto"/>
              </w:divBdr>
            </w:div>
            <w:div w:id="980311580">
              <w:marLeft w:val="0"/>
              <w:marRight w:val="0"/>
              <w:marTop w:val="0"/>
              <w:marBottom w:val="0"/>
              <w:divBdr>
                <w:top w:val="none" w:sz="0" w:space="0" w:color="auto"/>
                <w:left w:val="none" w:sz="0" w:space="0" w:color="auto"/>
                <w:bottom w:val="none" w:sz="0" w:space="0" w:color="auto"/>
                <w:right w:val="none" w:sz="0" w:space="0" w:color="auto"/>
              </w:divBdr>
            </w:div>
            <w:div w:id="2047632297">
              <w:marLeft w:val="0"/>
              <w:marRight w:val="0"/>
              <w:marTop w:val="0"/>
              <w:marBottom w:val="0"/>
              <w:divBdr>
                <w:top w:val="none" w:sz="0" w:space="0" w:color="auto"/>
                <w:left w:val="none" w:sz="0" w:space="0" w:color="auto"/>
                <w:bottom w:val="none" w:sz="0" w:space="0" w:color="auto"/>
                <w:right w:val="none" w:sz="0" w:space="0" w:color="auto"/>
              </w:divBdr>
            </w:div>
            <w:div w:id="1877698961">
              <w:marLeft w:val="0"/>
              <w:marRight w:val="0"/>
              <w:marTop w:val="0"/>
              <w:marBottom w:val="0"/>
              <w:divBdr>
                <w:top w:val="none" w:sz="0" w:space="0" w:color="auto"/>
                <w:left w:val="none" w:sz="0" w:space="0" w:color="auto"/>
                <w:bottom w:val="none" w:sz="0" w:space="0" w:color="auto"/>
                <w:right w:val="none" w:sz="0" w:space="0" w:color="auto"/>
              </w:divBdr>
            </w:div>
            <w:div w:id="332072364">
              <w:marLeft w:val="0"/>
              <w:marRight w:val="0"/>
              <w:marTop w:val="0"/>
              <w:marBottom w:val="0"/>
              <w:divBdr>
                <w:top w:val="none" w:sz="0" w:space="0" w:color="auto"/>
                <w:left w:val="none" w:sz="0" w:space="0" w:color="auto"/>
                <w:bottom w:val="none" w:sz="0" w:space="0" w:color="auto"/>
                <w:right w:val="none" w:sz="0" w:space="0" w:color="auto"/>
              </w:divBdr>
            </w:div>
            <w:div w:id="736325273">
              <w:marLeft w:val="0"/>
              <w:marRight w:val="0"/>
              <w:marTop w:val="0"/>
              <w:marBottom w:val="0"/>
              <w:divBdr>
                <w:top w:val="none" w:sz="0" w:space="0" w:color="auto"/>
                <w:left w:val="none" w:sz="0" w:space="0" w:color="auto"/>
                <w:bottom w:val="none" w:sz="0" w:space="0" w:color="auto"/>
                <w:right w:val="none" w:sz="0" w:space="0" w:color="auto"/>
              </w:divBdr>
            </w:div>
            <w:div w:id="519969570">
              <w:marLeft w:val="0"/>
              <w:marRight w:val="0"/>
              <w:marTop w:val="0"/>
              <w:marBottom w:val="0"/>
              <w:divBdr>
                <w:top w:val="none" w:sz="0" w:space="0" w:color="auto"/>
                <w:left w:val="none" w:sz="0" w:space="0" w:color="auto"/>
                <w:bottom w:val="none" w:sz="0" w:space="0" w:color="auto"/>
                <w:right w:val="none" w:sz="0" w:space="0" w:color="auto"/>
              </w:divBdr>
            </w:div>
            <w:div w:id="1883131241">
              <w:marLeft w:val="0"/>
              <w:marRight w:val="0"/>
              <w:marTop w:val="0"/>
              <w:marBottom w:val="0"/>
              <w:divBdr>
                <w:top w:val="none" w:sz="0" w:space="0" w:color="auto"/>
                <w:left w:val="none" w:sz="0" w:space="0" w:color="auto"/>
                <w:bottom w:val="none" w:sz="0" w:space="0" w:color="auto"/>
                <w:right w:val="none" w:sz="0" w:space="0" w:color="auto"/>
              </w:divBdr>
            </w:div>
            <w:div w:id="1266887052">
              <w:marLeft w:val="0"/>
              <w:marRight w:val="0"/>
              <w:marTop w:val="0"/>
              <w:marBottom w:val="0"/>
              <w:divBdr>
                <w:top w:val="none" w:sz="0" w:space="0" w:color="auto"/>
                <w:left w:val="none" w:sz="0" w:space="0" w:color="auto"/>
                <w:bottom w:val="none" w:sz="0" w:space="0" w:color="auto"/>
                <w:right w:val="none" w:sz="0" w:space="0" w:color="auto"/>
              </w:divBdr>
            </w:div>
            <w:div w:id="85730122">
              <w:marLeft w:val="0"/>
              <w:marRight w:val="0"/>
              <w:marTop w:val="0"/>
              <w:marBottom w:val="0"/>
              <w:divBdr>
                <w:top w:val="none" w:sz="0" w:space="0" w:color="auto"/>
                <w:left w:val="none" w:sz="0" w:space="0" w:color="auto"/>
                <w:bottom w:val="none" w:sz="0" w:space="0" w:color="auto"/>
                <w:right w:val="none" w:sz="0" w:space="0" w:color="auto"/>
              </w:divBdr>
            </w:div>
            <w:div w:id="1638947929">
              <w:marLeft w:val="0"/>
              <w:marRight w:val="0"/>
              <w:marTop w:val="0"/>
              <w:marBottom w:val="0"/>
              <w:divBdr>
                <w:top w:val="none" w:sz="0" w:space="0" w:color="auto"/>
                <w:left w:val="none" w:sz="0" w:space="0" w:color="auto"/>
                <w:bottom w:val="none" w:sz="0" w:space="0" w:color="auto"/>
                <w:right w:val="none" w:sz="0" w:space="0" w:color="auto"/>
              </w:divBdr>
            </w:div>
            <w:div w:id="1855150014">
              <w:marLeft w:val="0"/>
              <w:marRight w:val="0"/>
              <w:marTop w:val="0"/>
              <w:marBottom w:val="0"/>
              <w:divBdr>
                <w:top w:val="none" w:sz="0" w:space="0" w:color="auto"/>
                <w:left w:val="none" w:sz="0" w:space="0" w:color="auto"/>
                <w:bottom w:val="none" w:sz="0" w:space="0" w:color="auto"/>
                <w:right w:val="none" w:sz="0" w:space="0" w:color="auto"/>
              </w:divBdr>
            </w:div>
            <w:div w:id="892736938">
              <w:marLeft w:val="0"/>
              <w:marRight w:val="0"/>
              <w:marTop w:val="0"/>
              <w:marBottom w:val="0"/>
              <w:divBdr>
                <w:top w:val="none" w:sz="0" w:space="0" w:color="auto"/>
                <w:left w:val="none" w:sz="0" w:space="0" w:color="auto"/>
                <w:bottom w:val="none" w:sz="0" w:space="0" w:color="auto"/>
                <w:right w:val="none" w:sz="0" w:space="0" w:color="auto"/>
              </w:divBdr>
            </w:div>
            <w:div w:id="609778009">
              <w:marLeft w:val="0"/>
              <w:marRight w:val="0"/>
              <w:marTop w:val="0"/>
              <w:marBottom w:val="0"/>
              <w:divBdr>
                <w:top w:val="none" w:sz="0" w:space="0" w:color="auto"/>
                <w:left w:val="none" w:sz="0" w:space="0" w:color="auto"/>
                <w:bottom w:val="none" w:sz="0" w:space="0" w:color="auto"/>
                <w:right w:val="none" w:sz="0" w:space="0" w:color="auto"/>
              </w:divBdr>
            </w:div>
            <w:div w:id="1784154737">
              <w:marLeft w:val="0"/>
              <w:marRight w:val="0"/>
              <w:marTop w:val="0"/>
              <w:marBottom w:val="0"/>
              <w:divBdr>
                <w:top w:val="none" w:sz="0" w:space="0" w:color="auto"/>
                <w:left w:val="none" w:sz="0" w:space="0" w:color="auto"/>
                <w:bottom w:val="none" w:sz="0" w:space="0" w:color="auto"/>
                <w:right w:val="none" w:sz="0" w:space="0" w:color="auto"/>
              </w:divBdr>
            </w:div>
            <w:div w:id="218978406">
              <w:marLeft w:val="0"/>
              <w:marRight w:val="0"/>
              <w:marTop w:val="0"/>
              <w:marBottom w:val="0"/>
              <w:divBdr>
                <w:top w:val="none" w:sz="0" w:space="0" w:color="auto"/>
                <w:left w:val="none" w:sz="0" w:space="0" w:color="auto"/>
                <w:bottom w:val="none" w:sz="0" w:space="0" w:color="auto"/>
                <w:right w:val="none" w:sz="0" w:space="0" w:color="auto"/>
              </w:divBdr>
            </w:div>
            <w:div w:id="1790852339">
              <w:marLeft w:val="0"/>
              <w:marRight w:val="0"/>
              <w:marTop w:val="0"/>
              <w:marBottom w:val="0"/>
              <w:divBdr>
                <w:top w:val="none" w:sz="0" w:space="0" w:color="auto"/>
                <w:left w:val="none" w:sz="0" w:space="0" w:color="auto"/>
                <w:bottom w:val="none" w:sz="0" w:space="0" w:color="auto"/>
                <w:right w:val="none" w:sz="0" w:space="0" w:color="auto"/>
              </w:divBdr>
            </w:div>
            <w:div w:id="1322197310">
              <w:marLeft w:val="0"/>
              <w:marRight w:val="0"/>
              <w:marTop w:val="0"/>
              <w:marBottom w:val="0"/>
              <w:divBdr>
                <w:top w:val="none" w:sz="0" w:space="0" w:color="auto"/>
                <w:left w:val="none" w:sz="0" w:space="0" w:color="auto"/>
                <w:bottom w:val="none" w:sz="0" w:space="0" w:color="auto"/>
                <w:right w:val="none" w:sz="0" w:space="0" w:color="auto"/>
              </w:divBdr>
            </w:div>
            <w:div w:id="1699161845">
              <w:marLeft w:val="0"/>
              <w:marRight w:val="0"/>
              <w:marTop w:val="0"/>
              <w:marBottom w:val="0"/>
              <w:divBdr>
                <w:top w:val="none" w:sz="0" w:space="0" w:color="auto"/>
                <w:left w:val="none" w:sz="0" w:space="0" w:color="auto"/>
                <w:bottom w:val="none" w:sz="0" w:space="0" w:color="auto"/>
                <w:right w:val="none" w:sz="0" w:space="0" w:color="auto"/>
              </w:divBdr>
            </w:div>
            <w:div w:id="292978342">
              <w:marLeft w:val="0"/>
              <w:marRight w:val="0"/>
              <w:marTop w:val="0"/>
              <w:marBottom w:val="0"/>
              <w:divBdr>
                <w:top w:val="none" w:sz="0" w:space="0" w:color="auto"/>
                <w:left w:val="none" w:sz="0" w:space="0" w:color="auto"/>
                <w:bottom w:val="none" w:sz="0" w:space="0" w:color="auto"/>
                <w:right w:val="none" w:sz="0" w:space="0" w:color="auto"/>
              </w:divBdr>
            </w:div>
            <w:div w:id="1230654724">
              <w:marLeft w:val="0"/>
              <w:marRight w:val="0"/>
              <w:marTop w:val="0"/>
              <w:marBottom w:val="0"/>
              <w:divBdr>
                <w:top w:val="none" w:sz="0" w:space="0" w:color="auto"/>
                <w:left w:val="none" w:sz="0" w:space="0" w:color="auto"/>
                <w:bottom w:val="none" w:sz="0" w:space="0" w:color="auto"/>
                <w:right w:val="none" w:sz="0" w:space="0" w:color="auto"/>
              </w:divBdr>
            </w:div>
            <w:div w:id="572812622">
              <w:marLeft w:val="0"/>
              <w:marRight w:val="0"/>
              <w:marTop w:val="0"/>
              <w:marBottom w:val="0"/>
              <w:divBdr>
                <w:top w:val="none" w:sz="0" w:space="0" w:color="auto"/>
                <w:left w:val="none" w:sz="0" w:space="0" w:color="auto"/>
                <w:bottom w:val="none" w:sz="0" w:space="0" w:color="auto"/>
                <w:right w:val="none" w:sz="0" w:space="0" w:color="auto"/>
              </w:divBdr>
            </w:div>
            <w:div w:id="48653009">
              <w:marLeft w:val="0"/>
              <w:marRight w:val="0"/>
              <w:marTop w:val="0"/>
              <w:marBottom w:val="0"/>
              <w:divBdr>
                <w:top w:val="none" w:sz="0" w:space="0" w:color="auto"/>
                <w:left w:val="none" w:sz="0" w:space="0" w:color="auto"/>
                <w:bottom w:val="none" w:sz="0" w:space="0" w:color="auto"/>
                <w:right w:val="none" w:sz="0" w:space="0" w:color="auto"/>
              </w:divBdr>
            </w:div>
            <w:div w:id="592737573">
              <w:marLeft w:val="0"/>
              <w:marRight w:val="0"/>
              <w:marTop w:val="0"/>
              <w:marBottom w:val="0"/>
              <w:divBdr>
                <w:top w:val="none" w:sz="0" w:space="0" w:color="auto"/>
                <w:left w:val="none" w:sz="0" w:space="0" w:color="auto"/>
                <w:bottom w:val="none" w:sz="0" w:space="0" w:color="auto"/>
                <w:right w:val="none" w:sz="0" w:space="0" w:color="auto"/>
              </w:divBdr>
            </w:div>
            <w:div w:id="976423133">
              <w:marLeft w:val="0"/>
              <w:marRight w:val="0"/>
              <w:marTop w:val="0"/>
              <w:marBottom w:val="0"/>
              <w:divBdr>
                <w:top w:val="none" w:sz="0" w:space="0" w:color="auto"/>
                <w:left w:val="none" w:sz="0" w:space="0" w:color="auto"/>
                <w:bottom w:val="none" w:sz="0" w:space="0" w:color="auto"/>
                <w:right w:val="none" w:sz="0" w:space="0" w:color="auto"/>
              </w:divBdr>
            </w:div>
            <w:div w:id="452601320">
              <w:marLeft w:val="0"/>
              <w:marRight w:val="0"/>
              <w:marTop w:val="0"/>
              <w:marBottom w:val="0"/>
              <w:divBdr>
                <w:top w:val="none" w:sz="0" w:space="0" w:color="auto"/>
                <w:left w:val="none" w:sz="0" w:space="0" w:color="auto"/>
                <w:bottom w:val="none" w:sz="0" w:space="0" w:color="auto"/>
                <w:right w:val="none" w:sz="0" w:space="0" w:color="auto"/>
              </w:divBdr>
            </w:div>
            <w:div w:id="1107626736">
              <w:marLeft w:val="0"/>
              <w:marRight w:val="0"/>
              <w:marTop w:val="0"/>
              <w:marBottom w:val="0"/>
              <w:divBdr>
                <w:top w:val="none" w:sz="0" w:space="0" w:color="auto"/>
                <w:left w:val="none" w:sz="0" w:space="0" w:color="auto"/>
                <w:bottom w:val="none" w:sz="0" w:space="0" w:color="auto"/>
                <w:right w:val="none" w:sz="0" w:space="0" w:color="auto"/>
              </w:divBdr>
            </w:div>
            <w:div w:id="620303736">
              <w:marLeft w:val="0"/>
              <w:marRight w:val="0"/>
              <w:marTop w:val="0"/>
              <w:marBottom w:val="0"/>
              <w:divBdr>
                <w:top w:val="none" w:sz="0" w:space="0" w:color="auto"/>
                <w:left w:val="none" w:sz="0" w:space="0" w:color="auto"/>
                <w:bottom w:val="none" w:sz="0" w:space="0" w:color="auto"/>
                <w:right w:val="none" w:sz="0" w:space="0" w:color="auto"/>
              </w:divBdr>
            </w:div>
            <w:div w:id="894655584">
              <w:marLeft w:val="0"/>
              <w:marRight w:val="0"/>
              <w:marTop w:val="0"/>
              <w:marBottom w:val="0"/>
              <w:divBdr>
                <w:top w:val="none" w:sz="0" w:space="0" w:color="auto"/>
                <w:left w:val="none" w:sz="0" w:space="0" w:color="auto"/>
                <w:bottom w:val="none" w:sz="0" w:space="0" w:color="auto"/>
                <w:right w:val="none" w:sz="0" w:space="0" w:color="auto"/>
              </w:divBdr>
            </w:div>
            <w:div w:id="1778058036">
              <w:marLeft w:val="0"/>
              <w:marRight w:val="0"/>
              <w:marTop w:val="0"/>
              <w:marBottom w:val="0"/>
              <w:divBdr>
                <w:top w:val="none" w:sz="0" w:space="0" w:color="auto"/>
                <w:left w:val="none" w:sz="0" w:space="0" w:color="auto"/>
                <w:bottom w:val="none" w:sz="0" w:space="0" w:color="auto"/>
                <w:right w:val="none" w:sz="0" w:space="0" w:color="auto"/>
              </w:divBdr>
            </w:div>
            <w:div w:id="1687907779">
              <w:marLeft w:val="0"/>
              <w:marRight w:val="0"/>
              <w:marTop w:val="0"/>
              <w:marBottom w:val="0"/>
              <w:divBdr>
                <w:top w:val="none" w:sz="0" w:space="0" w:color="auto"/>
                <w:left w:val="none" w:sz="0" w:space="0" w:color="auto"/>
                <w:bottom w:val="none" w:sz="0" w:space="0" w:color="auto"/>
                <w:right w:val="none" w:sz="0" w:space="0" w:color="auto"/>
              </w:divBdr>
            </w:div>
            <w:div w:id="1737512288">
              <w:marLeft w:val="0"/>
              <w:marRight w:val="0"/>
              <w:marTop w:val="0"/>
              <w:marBottom w:val="0"/>
              <w:divBdr>
                <w:top w:val="none" w:sz="0" w:space="0" w:color="auto"/>
                <w:left w:val="none" w:sz="0" w:space="0" w:color="auto"/>
                <w:bottom w:val="none" w:sz="0" w:space="0" w:color="auto"/>
                <w:right w:val="none" w:sz="0" w:space="0" w:color="auto"/>
              </w:divBdr>
            </w:div>
            <w:div w:id="1570535168">
              <w:marLeft w:val="0"/>
              <w:marRight w:val="0"/>
              <w:marTop w:val="0"/>
              <w:marBottom w:val="0"/>
              <w:divBdr>
                <w:top w:val="none" w:sz="0" w:space="0" w:color="auto"/>
                <w:left w:val="none" w:sz="0" w:space="0" w:color="auto"/>
                <w:bottom w:val="none" w:sz="0" w:space="0" w:color="auto"/>
                <w:right w:val="none" w:sz="0" w:space="0" w:color="auto"/>
              </w:divBdr>
            </w:div>
            <w:div w:id="2013951910">
              <w:marLeft w:val="0"/>
              <w:marRight w:val="0"/>
              <w:marTop w:val="0"/>
              <w:marBottom w:val="0"/>
              <w:divBdr>
                <w:top w:val="none" w:sz="0" w:space="0" w:color="auto"/>
                <w:left w:val="none" w:sz="0" w:space="0" w:color="auto"/>
                <w:bottom w:val="none" w:sz="0" w:space="0" w:color="auto"/>
                <w:right w:val="none" w:sz="0" w:space="0" w:color="auto"/>
              </w:divBdr>
            </w:div>
            <w:div w:id="1073046626">
              <w:marLeft w:val="0"/>
              <w:marRight w:val="0"/>
              <w:marTop w:val="0"/>
              <w:marBottom w:val="0"/>
              <w:divBdr>
                <w:top w:val="none" w:sz="0" w:space="0" w:color="auto"/>
                <w:left w:val="none" w:sz="0" w:space="0" w:color="auto"/>
                <w:bottom w:val="none" w:sz="0" w:space="0" w:color="auto"/>
                <w:right w:val="none" w:sz="0" w:space="0" w:color="auto"/>
              </w:divBdr>
            </w:div>
            <w:div w:id="506098106">
              <w:marLeft w:val="0"/>
              <w:marRight w:val="0"/>
              <w:marTop w:val="0"/>
              <w:marBottom w:val="0"/>
              <w:divBdr>
                <w:top w:val="none" w:sz="0" w:space="0" w:color="auto"/>
                <w:left w:val="none" w:sz="0" w:space="0" w:color="auto"/>
                <w:bottom w:val="none" w:sz="0" w:space="0" w:color="auto"/>
                <w:right w:val="none" w:sz="0" w:space="0" w:color="auto"/>
              </w:divBdr>
            </w:div>
            <w:div w:id="645091733">
              <w:marLeft w:val="0"/>
              <w:marRight w:val="0"/>
              <w:marTop w:val="0"/>
              <w:marBottom w:val="0"/>
              <w:divBdr>
                <w:top w:val="none" w:sz="0" w:space="0" w:color="auto"/>
                <w:left w:val="none" w:sz="0" w:space="0" w:color="auto"/>
                <w:bottom w:val="none" w:sz="0" w:space="0" w:color="auto"/>
                <w:right w:val="none" w:sz="0" w:space="0" w:color="auto"/>
              </w:divBdr>
            </w:div>
            <w:div w:id="1494564084">
              <w:marLeft w:val="0"/>
              <w:marRight w:val="0"/>
              <w:marTop w:val="0"/>
              <w:marBottom w:val="0"/>
              <w:divBdr>
                <w:top w:val="none" w:sz="0" w:space="0" w:color="auto"/>
                <w:left w:val="none" w:sz="0" w:space="0" w:color="auto"/>
                <w:bottom w:val="none" w:sz="0" w:space="0" w:color="auto"/>
                <w:right w:val="none" w:sz="0" w:space="0" w:color="auto"/>
              </w:divBdr>
            </w:div>
            <w:div w:id="2127195852">
              <w:marLeft w:val="0"/>
              <w:marRight w:val="0"/>
              <w:marTop w:val="0"/>
              <w:marBottom w:val="0"/>
              <w:divBdr>
                <w:top w:val="none" w:sz="0" w:space="0" w:color="auto"/>
                <w:left w:val="none" w:sz="0" w:space="0" w:color="auto"/>
                <w:bottom w:val="none" w:sz="0" w:space="0" w:color="auto"/>
                <w:right w:val="none" w:sz="0" w:space="0" w:color="auto"/>
              </w:divBdr>
            </w:div>
            <w:div w:id="975141201">
              <w:marLeft w:val="0"/>
              <w:marRight w:val="0"/>
              <w:marTop w:val="0"/>
              <w:marBottom w:val="0"/>
              <w:divBdr>
                <w:top w:val="none" w:sz="0" w:space="0" w:color="auto"/>
                <w:left w:val="none" w:sz="0" w:space="0" w:color="auto"/>
                <w:bottom w:val="none" w:sz="0" w:space="0" w:color="auto"/>
                <w:right w:val="none" w:sz="0" w:space="0" w:color="auto"/>
              </w:divBdr>
            </w:div>
            <w:div w:id="1158231459">
              <w:marLeft w:val="0"/>
              <w:marRight w:val="0"/>
              <w:marTop w:val="0"/>
              <w:marBottom w:val="0"/>
              <w:divBdr>
                <w:top w:val="none" w:sz="0" w:space="0" w:color="auto"/>
                <w:left w:val="none" w:sz="0" w:space="0" w:color="auto"/>
                <w:bottom w:val="none" w:sz="0" w:space="0" w:color="auto"/>
                <w:right w:val="none" w:sz="0" w:space="0" w:color="auto"/>
              </w:divBdr>
            </w:div>
            <w:div w:id="1367950772">
              <w:marLeft w:val="0"/>
              <w:marRight w:val="0"/>
              <w:marTop w:val="0"/>
              <w:marBottom w:val="0"/>
              <w:divBdr>
                <w:top w:val="none" w:sz="0" w:space="0" w:color="auto"/>
                <w:left w:val="none" w:sz="0" w:space="0" w:color="auto"/>
                <w:bottom w:val="none" w:sz="0" w:space="0" w:color="auto"/>
                <w:right w:val="none" w:sz="0" w:space="0" w:color="auto"/>
              </w:divBdr>
            </w:div>
            <w:div w:id="551893456">
              <w:marLeft w:val="0"/>
              <w:marRight w:val="0"/>
              <w:marTop w:val="0"/>
              <w:marBottom w:val="0"/>
              <w:divBdr>
                <w:top w:val="none" w:sz="0" w:space="0" w:color="auto"/>
                <w:left w:val="none" w:sz="0" w:space="0" w:color="auto"/>
                <w:bottom w:val="none" w:sz="0" w:space="0" w:color="auto"/>
                <w:right w:val="none" w:sz="0" w:space="0" w:color="auto"/>
              </w:divBdr>
            </w:div>
            <w:div w:id="2071345287">
              <w:marLeft w:val="0"/>
              <w:marRight w:val="0"/>
              <w:marTop w:val="0"/>
              <w:marBottom w:val="0"/>
              <w:divBdr>
                <w:top w:val="none" w:sz="0" w:space="0" w:color="auto"/>
                <w:left w:val="none" w:sz="0" w:space="0" w:color="auto"/>
                <w:bottom w:val="none" w:sz="0" w:space="0" w:color="auto"/>
                <w:right w:val="none" w:sz="0" w:space="0" w:color="auto"/>
              </w:divBdr>
            </w:div>
            <w:div w:id="895504214">
              <w:marLeft w:val="0"/>
              <w:marRight w:val="0"/>
              <w:marTop w:val="0"/>
              <w:marBottom w:val="0"/>
              <w:divBdr>
                <w:top w:val="none" w:sz="0" w:space="0" w:color="auto"/>
                <w:left w:val="none" w:sz="0" w:space="0" w:color="auto"/>
                <w:bottom w:val="none" w:sz="0" w:space="0" w:color="auto"/>
                <w:right w:val="none" w:sz="0" w:space="0" w:color="auto"/>
              </w:divBdr>
            </w:div>
            <w:div w:id="1064572825">
              <w:marLeft w:val="0"/>
              <w:marRight w:val="0"/>
              <w:marTop w:val="0"/>
              <w:marBottom w:val="0"/>
              <w:divBdr>
                <w:top w:val="none" w:sz="0" w:space="0" w:color="auto"/>
                <w:left w:val="none" w:sz="0" w:space="0" w:color="auto"/>
                <w:bottom w:val="none" w:sz="0" w:space="0" w:color="auto"/>
                <w:right w:val="none" w:sz="0" w:space="0" w:color="auto"/>
              </w:divBdr>
            </w:div>
            <w:div w:id="1598830579">
              <w:marLeft w:val="0"/>
              <w:marRight w:val="0"/>
              <w:marTop w:val="0"/>
              <w:marBottom w:val="0"/>
              <w:divBdr>
                <w:top w:val="none" w:sz="0" w:space="0" w:color="auto"/>
                <w:left w:val="none" w:sz="0" w:space="0" w:color="auto"/>
                <w:bottom w:val="none" w:sz="0" w:space="0" w:color="auto"/>
                <w:right w:val="none" w:sz="0" w:space="0" w:color="auto"/>
              </w:divBdr>
            </w:div>
            <w:div w:id="182591525">
              <w:marLeft w:val="0"/>
              <w:marRight w:val="0"/>
              <w:marTop w:val="0"/>
              <w:marBottom w:val="0"/>
              <w:divBdr>
                <w:top w:val="none" w:sz="0" w:space="0" w:color="auto"/>
                <w:left w:val="none" w:sz="0" w:space="0" w:color="auto"/>
                <w:bottom w:val="none" w:sz="0" w:space="0" w:color="auto"/>
                <w:right w:val="none" w:sz="0" w:space="0" w:color="auto"/>
              </w:divBdr>
            </w:div>
            <w:div w:id="1021083532">
              <w:marLeft w:val="0"/>
              <w:marRight w:val="0"/>
              <w:marTop w:val="0"/>
              <w:marBottom w:val="0"/>
              <w:divBdr>
                <w:top w:val="none" w:sz="0" w:space="0" w:color="auto"/>
                <w:left w:val="none" w:sz="0" w:space="0" w:color="auto"/>
                <w:bottom w:val="none" w:sz="0" w:space="0" w:color="auto"/>
                <w:right w:val="none" w:sz="0" w:space="0" w:color="auto"/>
              </w:divBdr>
            </w:div>
            <w:div w:id="1084641541">
              <w:marLeft w:val="0"/>
              <w:marRight w:val="0"/>
              <w:marTop w:val="0"/>
              <w:marBottom w:val="0"/>
              <w:divBdr>
                <w:top w:val="none" w:sz="0" w:space="0" w:color="auto"/>
                <w:left w:val="none" w:sz="0" w:space="0" w:color="auto"/>
                <w:bottom w:val="none" w:sz="0" w:space="0" w:color="auto"/>
                <w:right w:val="none" w:sz="0" w:space="0" w:color="auto"/>
              </w:divBdr>
            </w:div>
            <w:div w:id="1168179219">
              <w:marLeft w:val="0"/>
              <w:marRight w:val="0"/>
              <w:marTop w:val="0"/>
              <w:marBottom w:val="0"/>
              <w:divBdr>
                <w:top w:val="none" w:sz="0" w:space="0" w:color="auto"/>
                <w:left w:val="none" w:sz="0" w:space="0" w:color="auto"/>
                <w:bottom w:val="none" w:sz="0" w:space="0" w:color="auto"/>
                <w:right w:val="none" w:sz="0" w:space="0" w:color="auto"/>
              </w:divBdr>
            </w:div>
            <w:div w:id="1890339153">
              <w:marLeft w:val="0"/>
              <w:marRight w:val="0"/>
              <w:marTop w:val="0"/>
              <w:marBottom w:val="0"/>
              <w:divBdr>
                <w:top w:val="none" w:sz="0" w:space="0" w:color="auto"/>
                <w:left w:val="none" w:sz="0" w:space="0" w:color="auto"/>
                <w:bottom w:val="none" w:sz="0" w:space="0" w:color="auto"/>
                <w:right w:val="none" w:sz="0" w:space="0" w:color="auto"/>
              </w:divBdr>
            </w:div>
            <w:div w:id="1334263609">
              <w:marLeft w:val="0"/>
              <w:marRight w:val="0"/>
              <w:marTop w:val="0"/>
              <w:marBottom w:val="0"/>
              <w:divBdr>
                <w:top w:val="none" w:sz="0" w:space="0" w:color="auto"/>
                <w:left w:val="none" w:sz="0" w:space="0" w:color="auto"/>
                <w:bottom w:val="none" w:sz="0" w:space="0" w:color="auto"/>
                <w:right w:val="none" w:sz="0" w:space="0" w:color="auto"/>
              </w:divBdr>
            </w:div>
            <w:div w:id="2121877846">
              <w:marLeft w:val="0"/>
              <w:marRight w:val="0"/>
              <w:marTop w:val="0"/>
              <w:marBottom w:val="0"/>
              <w:divBdr>
                <w:top w:val="none" w:sz="0" w:space="0" w:color="auto"/>
                <w:left w:val="none" w:sz="0" w:space="0" w:color="auto"/>
                <w:bottom w:val="none" w:sz="0" w:space="0" w:color="auto"/>
                <w:right w:val="none" w:sz="0" w:space="0" w:color="auto"/>
              </w:divBdr>
            </w:div>
            <w:div w:id="51659200">
              <w:marLeft w:val="0"/>
              <w:marRight w:val="0"/>
              <w:marTop w:val="0"/>
              <w:marBottom w:val="0"/>
              <w:divBdr>
                <w:top w:val="none" w:sz="0" w:space="0" w:color="auto"/>
                <w:left w:val="none" w:sz="0" w:space="0" w:color="auto"/>
                <w:bottom w:val="none" w:sz="0" w:space="0" w:color="auto"/>
                <w:right w:val="none" w:sz="0" w:space="0" w:color="auto"/>
              </w:divBdr>
            </w:div>
            <w:div w:id="158204044">
              <w:marLeft w:val="0"/>
              <w:marRight w:val="0"/>
              <w:marTop w:val="0"/>
              <w:marBottom w:val="0"/>
              <w:divBdr>
                <w:top w:val="none" w:sz="0" w:space="0" w:color="auto"/>
                <w:left w:val="none" w:sz="0" w:space="0" w:color="auto"/>
                <w:bottom w:val="none" w:sz="0" w:space="0" w:color="auto"/>
                <w:right w:val="none" w:sz="0" w:space="0" w:color="auto"/>
              </w:divBdr>
            </w:div>
            <w:div w:id="1884947433">
              <w:marLeft w:val="0"/>
              <w:marRight w:val="0"/>
              <w:marTop w:val="0"/>
              <w:marBottom w:val="0"/>
              <w:divBdr>
                <w:top w:val="none" w:sz="0" w:space="0" w:color="auto"/>
                <w:left w:val="none" w:sz="0" w:space="0" w:color="auto"/>
                <w:bottom w:val="none" w:sz="0" w:space="0" w:color="auto"/>
                <w:right w:val="none" w:sz="0" w:space="0" w:color="auto"/>
              </w:divBdr>
            </w:div>
            <w:div w:id="144208354">
              <w:marLeft w:val="0"/>
              <w:marRight w:val="0"/>
              <w:marTop w:val="0"/>
              <w:marBottom w:val="0"/>
              <w:divBdr>
                <w:top w:val="none" w:sz="0" w:space="0" w:color="auto"/>
                <w:left w:val="none" w:sz="0" w:space="0" w:color="auto"/>
                <w:bottom w:val="none" w:sz="0" w:space="0" w:color="auto"/>
                <w:right w:val="none" w:sz="0" w:space="0" w:color="auto"/>
              </w:divBdr>
            </w:div>
            <w:div w:id="297883286">
              <w:marLeft w:val="0"/>
              <w:marRight w:val="0"/>
              <w:marTop w:val="0"/>
              <w:marBottom w:val="0"/>
              <w:divBdr>
                <w:top w:val="none" w:sz="0" w:space="0" w:color="auto"/>
                <w:left w:val="none" w:sz="0" w:space="0" w:color="auto"/>
                <w:bottom w:val="none" w:sz="0" w:space="0" w:color="auto"/>
                <w:right w:val="none" w:sz="0" w:space="0" w:color="auto"/>
              </w:divBdr>
            </w:div>
            <w:div w:id="1471357985">
              <w:marLeft w:val="0"/>
              <w:marRight w:val="0"/>
              <w:marTop w:val="0"/>
              <w:marBottom w:val="0"/>
              <w:divBdr>
                <w:top w:val="none" w:sz="0" w:space="0" w:color="auto"/>
                <w:left w:val="none" w:sz="0" w:space="0" w:color="auto"/>
                <w:bottom w:val="none" w:sz="0" w:space="0" w:color="auto"/>
                <w:right w:val="none" w:sz="0" w:space="0" w:color="auto"/>
              </w:divBdr>
            </w:div>
            <w:div w:id="111442601">
              <w:marLeft w:val="0"/>
              <w:marRight w:val="0"/>
              <w:marTop w:val="0"/>
              <w:marBottom w:val="0"/>
              <w:divBdr>
                <w:top w:val="none" w:sz="0" w:space="0" w:color="auto"/>
                <w:left w:val="none" w:sz="0" w:space="0" w:color="auto"/>
                <w:bottom w:val="none" w:sz="0" w:space="0" w:color="auto"/>
                <w:right w:val="none" w:sz="0" w:space="0" w:color="auto"/>
              </w:divBdr>
            </w:div>
            <w:div w:id="1507865092">
              <w:marLeft w:val="0"/>
              <w:marRight w:val="0"/>
              <w:marTop w:val="0"/>
              <w:marBottom w:val="0"/>
              <w:divBdr>
                <w:top w:val="none" w:sz="0" w:space="0" w:color="auto"/>
                <w:left w:val="none" w:sz="0" w:space="0" w:color="auto"/>
                <w:bottom w:val="none" w:sz="0" w:space="0" w:color="auto"/>
                <w:right w:val="none" w:sz="0" w:space="0" w:color="auto"/>
              </w:divBdr>
            </w:div>
            <w:div w:id="1632007530">
              <w:marLeft w:val="0"/>
              <w:marRight w:val="0"/>
              <w:marTop w:val="0"/>
              <w:marBottom w:val="0"/>
              <w:divBdr>
                <w:top w:val="none" w:sz="0" w:space="0" w:color="auto"/>
                <w:left w:val="none" w:sz="0" w:space="0" w:color="auto"/>
                <w:bottom w:val="none" w:sz="0" w:space="0" w:color="auto"/>
                <w:right w:val="none" w:sz="0" w:space="0" w:color="auto"/>
              </w:divBdr>
            </w:div>
            <w:div w:id="21170995">
              <w:marLeft w:val="0"/>
              <w:marRight w:val="0"/>
              <w:marTop w:val="0"/>
              <w:marBottom w:val="0"/>
              <w:divBdr>
                <w:top w:val="none" w:sz="0" w:space="0" w:color="auto"/>
                <w:left w:val="none" w:sz="0" w:space="0" w:color="auto"/>
                <w:bottom w:val="none" w:sz="0" w:space="0" w:color="auto"/>
                <w:right w:val="none" w:sz="0" w:space="0" w:color="auto"/>
              </w:divBdr>
            </w:div>
            <w:div w:id="536889654">
              <w:marLeft w:val="0"/>
              <w:marRight w:val="0"/>
              <w:marTop w:val="0"/>
              <w:marBottom w:val="0"/>
              <w:divBdr>
                <w:top w:val="none" w:sz="0" w:space="0" w:color="auto"/>
                <w:left w:val="none" w:sz="0" w:space="0" w:color="auto"/>
                <w:bottom w:val="none" w:sz="0" w:space="0" w:color="auto"/>
                <w:right w:val="none" w:sz="0" w:space="0" w:color="auto"/>
              </w:divBdr>
            </w:div>
            <w:div w:id="1086461227">
              <w:marLeft w:val="0"/>
              <w:marRight w:val="0"/>
              <w:marTop w:val="0"/>
              <w:marBottom w:val="0"/>
              <w:divBdr>
                <w:top w:val="none" w:sz="0" w:space="0" w:color="auto"/>
                <w:left w:val="none" w:sz="0" w:space="0" w:color="auto"/>
                <w:bottom w:val="none" w:sz="0" w:space="0" w:color="auto"/>
                <w:right w:val="none" w:sz="0" w:space="0" w:color="auto"/>
              </w:divBdr>
            </w:div>
            <w:div w:id="364449475">
              <w:marLeft w:val="0"/>
              <w:marRight w:val="0"/>
              <w:marTop w:val="0"/>
              <w:marBottom w:val="0"/>
              <w:divBdr>
                <w:top w:val="none" w:sz="0" w:space="0" w:color="auto"/>
                <w:left w:val="none" w:sz="0" w:space="0" w:color="auto"/>
                <w:bottom w:val="none" w:sz="0" w:space="0" w:color="auto"/>
                <w:right w:val="none" w:sz="0" w:space="0" w:color="auto"/>
              </w:divBdr>
            </w:div>
            <w:div w:id="1803963820">
              <w:marLeft w:val="0"/>
              <w:marRight w:val="0"/>
              <w:marTop w:val="0"/>
              <w:marBottom w:val="0"/>
              <w:divBdr>
                <w:top w:val="none" w:sz="0" w:space="0" w:color="auto"/>
                <w:left w:val="none" w:sz="0" w:space="0" w:color="auto"/>
                <w:bottom w:val="none" w:sz="0" w:space="0" w:color="auto"/>
                <w:right w:val="none" w:sz="0" w:space="0" w:color="auto"/>
              </w:divBdr>
            </w:div>
            <w:div w:id="2056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660">
      <w:bodyDiv w:val="1"/>
      <w:marLeft w:val="0"/>
      <w:marRight w:val="0"/>
      <w:marTop w:val="0"/>
      <w:marBottom w:val="0"/>
      <w:divBdr>
        <w:top w:val="none" w:sz="0" w:space="0" w:color="auto"/>
        <w:left w:val="none" w:sz="0" w:space="0" w:color="auto"/>
        <w:bottom w:val="none" w:sz="0" w:space="0" w:color="auto"/>
        <w:right w:val="none" w:sz="0" w:space="0" w:color="auto"/>
      </w:divBdr>
      <w:divsChild>
        <w:div w:id="543519240">
          <w:marLeft w:val="0"/>
          <w:marRight w:val="0"/>
          <w:marTop w:val="0"/>
          <w:marBottom w:val="0"/>
          <w:divBdr>
            <w:top w:val="none" w:sz="0" w:space="0" w:color="auto"/>
            <w:left w:val="none" w:sz="0" w:space="0" w:color="auto"/>
            <w:bottom w:val="none" w:sz="0" w:space="0" w:color="auto"/>
            <w:right w:val="none" w:sz="0" w:space="0" w:color="auto"/>
          </w:divBdr>
          <w:divsChild>
            <w:div w:id="964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165">
      <w:bodyDiv w:val="1"/>
      <w:marLeft w:val="0"/>
      <w:marRight w:val="0"/>
      <w:marTop w:val="0"/>
      <w:marBottom w:val="0"/>
      <w:divBdr>
        <w:top w:val="none" w:sz="0" w:space="0" w:color="auto"/>
        <w:left w:val="none" w:sz="0" w:space="0" w:color="auto"/>
        <w:bottom w:val="none" w:sz="0" w:space="0" w:color="auto"/>
        <w:right w:val="none" w:sz="0" w:space="0" w:color="auto"/>
      </w:divBdr>
      <w:divsChild>
        <w:div w:id="1714646643">
          <w:marLeft w:val="0"/>
          <w:marRight w:val="0"/>
          <w:marTop w:val="0"/>
          <w:marBottom w:val="0"/>
          <w:divBdr>
            <w:top w:val="none" w:sz="0" w:space="0" w:color="auto"/>
            <w:left w:val="none" w:sz="0" w:space="0" w:color="auto"/>
            <w:bottom w:val="none" w:sz="0" w:space="0" w:color="auto"/>
            <w:right w:val="none" w:sz="0" w:space="0" w:color="auto"/>
          </w:divBdr>
          <w:divsChild>
            <w:div w:id="1105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zfcg.cn/viewer.do?id=245525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png"/><Relationship Id="rId23"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69A02-9909-48F4-B706-CB834EC0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7323</Words>
  <Characters>41746</Characters>
  <Application>Microsoft Office Word</Application>
  <DocSecurity>0</DocSecurity>
  <Lines>347</Lines>
  <Paragraphs>97</Paragraphs>
  <ScaleCrop>false</ScaleCrop>
  <Company>Microsoft</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ZSQ</cp:lastModifiedBy>
  <cp:revision>4</cp:revision>
  <cp:lastPrinted>2021-05-09T08:02:00Z</cp:lastPrinted>
  <dcterms:created xsi:type="dcterms:W3CDTF">2022-01-12T10:04:00Z</dcterms:created>
  <dcterms:modified xsi:type="dcterms:W3CDTF">2022-01-12T10:07:00Z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5945DF101A4C41A6ADA9B72BFDF7D650</vt:lpwstr>
  </property>
</Properties>
</file>