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F" w:rsidRPr="000A56EA" w:rsidRDefault="008227CF" w:rsidP="008227CF">
      <w:pPr>
        <w:tabs>
          <w:tab w:val="left" w:pos="705"/>
          <w:tab w:val="center" w:pos="4153"/>
        </w:tabs>
        <w:ind w:firstLineChars="295" w:firstLine="948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笔记本电脑</w:t>
      </w:r>
      <w:r w:rsidRPr="000A56EA">
        <w:rPr>
          <w:rFonts w:ascii="宋体" w:hAnsi="宋体" w:cs="宋体" w:hint="eastAsia"/>
          <w:b/>
          <w:bCs/>
          <w:sz w:val="32"/>
          <w:szCs w:val="32"/>
        </w:rPr>
        <w:t>技术要求</w:t>
      </w:r>
    </w:p>
    <w:p w:rsidR="008227CF" w:rsidRPr="000A56EA" w:rsidRDefault="008227CF" w:rsidP="008227CF">
      <w:pPr>
        <w:pStyle w:val="1"/>
        <w:rPr>
          <w:rFonts w:ascii="宋体" w:hAnsi="宋体" w:cs="宋体"/>
          <w:b w:val="0"/>
          <w:bCs w:val="0"/>
          <w:sz w:val="32"/>
          <w:szCs w:val="32"/>
        </w:rPr>
      </w:pPr>
      <w:r w:rsidRPr="000A56EA">
        <w:rPr>
          <w:rFonts w:ascii="宋体" w:hAnsi="宋体" w:cs="宋体" w:hint="eastAsia"/>
          <w:sz w:val="32"/>
          <w:szCs w:val="32"/>
        </w:rPr>
        <w:t>一、设备清单</w:t>
      </w:r>
    </w:p>
    <w:tbl>
      <w:tblPr>
        <w:tblW w:w="8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009"/>
        <w:gridCol w:w="2084"/>
        <w:gridCol w:w="1560"/>
        <w:gridCol w:w="799"/>
        <w:gridCol w:w="797"/>
        <w:gridCol w:w="1637"/>
      </w:tblGrid>
      <w:tr w:rsidR="008227CF" w:rsidTr="007554FB">
        <w:trPr>
          <w:trHeight w:val="150"/>
        </w:trPr>
        <w:tc>
          <w:tcPr>
            <w:tcW w:w="905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9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产品类别</w:t>
            </w:r>
          </w:p>
        </w:tc>
        <w:tc>
          <w:tcPr>
            <w:tcW w:w="2084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品牌型号</w:t>
            </w:r>
          </w:p>
        </w:tc>
        <w:tc>
          <w:tcPr>
            <w:tcW w:w="1560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控制单价</w:t>
            </w:r>
          </w:p>
        </w:tc>
        <w:tc>
          <w:tcPr>
            <w:tcW w:w="799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采购数量</w:t>
            </w:r>
          </w:p>
        </w:tc>
        <w:tc>
          <w:tcPr>
            <w:tcW w:w="797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计量单位</w:t>
            </w:r>
          </w:p>
        </w:tc>
        <w:tc>
          <w:tcPr>
            <w:tcW w:w="1637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</w:tr>
      <w:tr w:rsidR="008227CF" w:rsidTr="007554FB">
        <w:trPr>
          <w:trHeight w:val="788"/>
        </w:trPr>
        <w:tc>
          <w:tcPr>
            <w:tcW w:w="905" w:type="dxa"/>
            <w:vMerge w:val="restart"/>
          </w:tcPr>
          <w:p w:rsidR="008227CF" w:rsidRPr="000D3996" w:rsidRDefault="008227CF" w:rsidP="007554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产品及技术要求</w:t>
            </w:r>
          </w:p>
        </w:tc>
        <w:tc>
          <w:tcPr>
            <w:tcW w:w="1009" w:type="dxa"/>
            <w:vMerge w:val="restart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笔记本电脑</w:t>
            </w:r>
          </w:p>
        </w:tc>
        <w:tc>
          <w:tcPr>
            <w:tcW w:w="2084" w:type="dxa"/>
          </w:tcPr>
          <w:p w:rsidR="008227CF" w:rsidRPr="000D3996" w:rsidRDefault="008227CF" w:rsidP="007554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5CA0">
              <w:rPr>
                <w:rFonts w:asciiTheme="minorEastAsia" w:hAnsiTheme="minorEastAsia"/>
                <w:sz w:val="24"/>
                <w:szCs w:val="24"/>
              </w:rPr>
              <w:t>联想ThinkPad T470系列</w:t>
            </w:r>
          </w:p>
        </w:tc>
        <w:tc>
          <w:tcPr>
            <w:tcW w:w="1560" w:type="dxa"/>
          </w:tcPr>
          <w:p w:rsidR="008227CF" w:rsidRPr="00033B89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8,000.00</w:t>
            </w:r>
          </w:p>
        </w:tc>
        <w:tc>
          <w:tcPr>
            <w:tcW w:w="799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637" w:type="dxa"/>
            <w:vMerge w:val="restart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80,</w:t>
            </w:r>
            <w:r w:rsidRPr="000D3996">
              <w:rPr>
                <w:rFonts w:asciiTheme="minorEastAsia" w:hAnsiTheme="minorEastAsia"/>
                <w:sz w:val="24"/>
                <w:szCs w:val="24"/>
              </w:rPr>
              <w:t>000</w:t>
            </w: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8227CF" w:rsidTr="007554FB">
        <w:trPr>
          <w:trHeight w:val="788"/>
        </w:trPr>
        <w:tc>
          <w:tcPr>
            <w:tcW w:w="905" w:type="dxa"/>
            <w:vMerge/>
          </w:tcPr>
          <w:p w:rsidR="008227CF" w:rsidRPr="000D3996" w:rsidRDefault="008227CF" w:rsidP="007554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8227CF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27CF" w:rsidRPr="00535CA0" w:rsidRDefault="008227CF" w:rsidP="007554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微软surface pro 4</w:t>
            </w:r>
          </w:p>
        </w:tc>
        <w:tc>
          <w:tcPr>
            <w:tcW w:w="1560" w:type="dxa"/>
          </w:tcPr>
          <w:p w:rsidR="008227CF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8,000.00</w:t>
            </w:r>
          </w:p>
        </w:tc>
        <w:tc>
          <w:tcPr>
            <w:tcW w:w="799" w:type="dxa"/>
          </w:tcPr>
          <w:p w:rsidR="008227CF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637" w:type="dxa"/>
            <w:vMerge/>
          </w:tcPr>
          <w:p w:rsidR="008227CF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7CF" w:rsidTr="007554FB">
        <w:trPr>
          <w:trHeight w:val="220"/>
        </w:trPr>
        <w:tc>
          <w:tcPr>
            <w:tcW w:w="905" w:type="dxa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售后服务要求</w:t>
            </w:r>
          </w:p>
        </w:tc>
        <w:tc>
          <w:tcPr>
            <w:tcW w:w="7886" w:type="dxa"/>
            <w:gridSpan w:val="6"/>
            <w:vAlign w:val="center"/>
          </w:tcPr>
          <w:p w:rsidR="008227CF" w:rsidRPr="000D3996" w:rsidRDefault="008227CF" w:rsidP="00755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996">
              <w:rPr>
                <w:rFonts w:asciiTheme="minorEastAsia" w:hAnsiTheme="minorEastAsia" w:hint="eastAsia"/>
                <w:sz w:val="24"/>
                <w:szCs w:val="24"/>
              </w:rPr>
              <w:t>详见“三、商务需求”</w:t>
            </w:r>
          </w:p>
        </w:tc>
      </w:tr>
    </w:tbl>
    <w:p w:rsidR="008227CF" w:rsidRPr="00B30B00" w:rsidRDefault="008227CF" w:rsidP="008227CF">
      <w:pPr>
        <w:rPr>
          <w:rFonts w:ascii="宋体" w:hAnsi="宋体" w:cs="宋体"/>
          <w:sz w:val="24"/>
        </w:rPr>
      </w:pPr>
    </w:p>
    <w:p w:rsidR="008227CF" w:rsidRDefault="008227CF" w:rsidP="008227CF">
      <w:pPr>
        <w:pStyle w:val="1"/>
        <w:spacing w:line="360" w:lineRule="auto"/>
        <w:rPr>
          <w:rFonts w:ascii="宋体" w:hAnsi="宋体" w:cs="宋体"/>
          <w:sz w:val="32"/>
          <w:szCs w:val="32"/>
        </w:rPr>
      </w:pPr>
      <w:r w:rsidRPr="000A56EA">
        <w:rPr>
          <w:rFonts w:ascii="宋体" w:hAnsi="宋体" w:cs="宋体" w:hint="eastAsia"/>
          <w:sz w:val="32"/>
          <w:szCs w:val="32"/>
        </w:rPr>
        <w:t>二、技术需求</w:t>
      </w:r>
    </w:p>
    <w:p w:rsidR="008227CF" w:rsidRPr="00535CA0" w:rsidRDefault="008227CF" w:rsidP="008227CF">
      <w:pPr>
        <w:spacing w:line="5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35CA0">
        <w:rPr>
          <w:rFonts w:asciiTheme="minorEastAsia" w:hAnsiTheme="minorEastAsia"/>
          <w:b/>
          <w:sz w:val="24"/>
          <w:szCs w:val="24"/>
        </w:rPr>
        <w:t>联想ThinkPad T470系列</w:t>
      </w:r>
    </w:p>
    <w:p w:rsidR="008227CF" w:rsidRPr="009C1360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 w:rsidRPr="009C1360">
        <w:rPr>
          <w:rFonts w:ascii="宋体" w:eastAsia="宋体" w:cs="宋体" w:hint="eastAsia"/>
          <w:sz w:val="24"/>
          <w:szCs w:val="24"/>
        </w:rPr>
        <w:t>T470</w:t>
      </w:r>
      <w:r w:rsidRPr="009C1360">
        <w:rPr>
          <w:rFonts w:ascii="宋体" w:eastAsia="宋体" w:cs="宋体"/>
          <w:sz w:val="24"/>
          <w:szCs w:val="24"/>
        </w:rPr>
        <w:t> 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第七代智能英特尔</w:t>
      </w:r>
      <w:r w:rsidRPr="009C1360">
        <w:rPr>
          <w:rFonts w:ascii="宋体" w:eastAsia="宋体" w:cs="宋体" w:hint="eastAsia"/>
          <w:sz w:val="24"/>
          <w:szCs w:val="24"/>
        </w:rPr>
        <w:t>: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酷睿</w:t>
      </w:r>
      <w:r w:rsidRPr="009C1360">
        <w:rPr>
          <w:rFonts w:ascii="宋体" w:eastAsia="宋体" w:cs="宋体" w:hint="eastAsia"/>
          <w:sz w:val="24"/>
          <w:szCs w:val="24"/>
        </w:rPr>
        <w:t>:i5-7200U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处理器</w:t>
      </w:r>
      <w:r w:rsidRPr="009C1360">
        <w:rPr>
          <w:rFonts w:ascii="宋体" w:eastAsia="宋体" w:cs="宋体" w:hint="eastAsia"/>
          <w:sz w:val="24"/>
          <w:szCs w:val="24"/>
        </w:rPr>
        <w:t>(2.5GHz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睿频至</w:t>
      </w:r>
      <w:r w:rsidRPr="009C1360">
        <w:rPr>
          <w:rFonts w:ascii="宋体" w:eastAsia="宋体" w:cs="宋体" w:hint="eastAsia"/>
          <w:sz w:val="24"/>
          <w:szCs w:val="24"/>
        </w:rPr>
        <w:t>3.1GHz,3MB)，Windows:10，14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英寸</w:t>
      </w:r>
      <w:r w:rsidRPr="009C1360">
        <w:rPr>
          <w:rFonts w:ascii="宋体" w:eastAsia="宋体" w:cs="宋体" w:hint="eastAsia"/>
          <w:sz w:val="24"/>
          <w:szCs w:val="24"/>
        </w:rPr>
        <w:t>HD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LED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背光显示屏</w:t>
      </w:r>
      <w:r w:rsidRPr="009C1360">
        <w:rPr>
          <w:rFonts w:ascii="宋体" w:eastAsia="宋体" w:cs="宋体" w:hint="eastAsia"/>
          <w:sz w:val="24"/>
          <w:szCs w:val="24"/>
        </w:rPr>
        <w:t>，128GB</w:t>
      </w:r>
      <w:r w:rsidRPr="009C1360">
        <w:rPr>
          <w:rFonts w:ascii="宋体" w:eastAsia="宋体" w:cs="宋体"/>
          <w:sz w:val="24"/>
          <w:szCs w:val="24"/>
        </w:rPr>
        <w:t> 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固态硬盘</w:t>
      </w:r>
      <w:r w:rsidRPr="009C1360">
        <w:rPr>
          <w:rFonts w:ascii="宋体" w:eastAsia="宋体" w:cs="宋体" w:hint="eastAsia"/>
          <w:sz w:val="24"/>
          <w:szCs w:val="24"/>
        </w:rPr>
        <w:t>，500GB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7200rpm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SATA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硬盘</w:t>
      </w:r>
      <w:r w:rsidRPr="009C1360">
        <w:rPr>
          <w:rFonts w:ascii="宋体" w:eastAsia="宋体" w:cs="宋体" w:hint="eastAsia"/>
          <w:sz w:val="24"/>
          <w:szCs w:val="24"/>
        </w:rPr>
        <w:t>，8GB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2133MHz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DDR4</w:t>
      </w:r>
      <w:r w:rsidRPr="009C1360">
        <w:rPr>
          <w:rFonts w:ascii="宋体" w:eastAsia="宋体" w:cs="宋体"/>
          <w:sz w:val="24"/>
          <w:szCs w:val="24"/>
        </w:rPr>
        <w:t> 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内存</w:t>
      </w:r>
      <w:r w:rsidRPr="00F10EB0">
        <w:rPr>
          <w:rFonts w:ascii="宋体" w:eastAsia="宋体" w:cs="宋体" w:hint="eastAsia"/>
          <w:sz w:val="24"/>
          <w:szCs w:val="24"/>
        </w:rPr>
        <w:t>，</w:t>
      </w:r>
      <w:r w:rsidRPr="009C1360">
        <w:rPr>
          <w:rFonts w:ascii="宋体" w:eastAsia="宋体" w:cs="宋体" w:hint="eastAsia"/>
          <w:sz w:val="24"/>
          <w:szCs w:val="24"/>
        </w:rPr>
        <w:t xml:space="preserve"> NVIDIA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GeForce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940MX，2GB</w:t>
      </w:r>
      <w:r w:rsidRPr="009C1360">
        <w:rPr>
          <w:rFonts w:ascii="宋体" w:eastAsia="宋体" w:cs="宋体"/>
          <w:sz w:val="24"/>
          <w:szCs w:val="24"/>
        </w:rPr>
        <w:t> </w:t>
      </w:r>
      <w:r w:rsidRPr="009C1360">
        <w:rPr>
          <w:rFonts w:ascii="宋体" w:eastAsia="宋体" w:cs="宋体" w:hint="eastAsia"/>
          <w:sz w:val="24"/>
          <w:szCs w:val="24"/>
        </w:rPr>
        <w:t>DDR5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独立显存</w:t>
      </w:r>
      <w:r w:rsidRPr="009C1360">
        <w:rPr>
          <w:rFonts w:ascii="宋体" w:eastAsia="宋体" w:cs="宋体" w:hint="eastAsia"/>
          <w:sz w:val="24"/>
          <w:szCs w:val="24"/>
        </w:rPr>
        <w:t>，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全尺寸键盘</w:t>
      </w:r>
      <w:r w:rsidRPr="009C1360">
        <w:rPr>
          <w:rFonts w:ascii="宋体" w:eastAsia="宋体" w:cs="宋体" w:hint="eastAsia"/>
          <w:sz w:val="24"/>
          <w:szCs w:val="24"/>
        </w:rPr>
        <w:t>，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蓝牙</w:t>
      </w:r>
      <w:r w:rsidRPr="009C1360">
        <w:rPr>
          <w:rFonts w:ascii="宋体" w:eastAsia="宋体" w:cs="宋体" w:hint="eastAsia"/>
          <w:sz w:val="24"/>
          <w:szCs w:val="24"/>
        </w:rPr>
        <w:t>，</w:t>
      </w:r>
      <w:r w:rsidRPr="00F10EB0">
        <w:rPr>
          <w:rFonts w:ascii="宋体" w:eastAsia="宋体" w:cs="宋体" w:hint="eastAsia"/>
          <w:sz w:val="24"/>
          <w:szCs w:val="24"/>
          <w:lang w:val="zh-CN"/>
        </w:rPr>
        <w:t>摄像头</w:t>
      </w:r>
      <w:r w:rsidRPr="009C1360">
        <w:rPr>
          <w:rFonts w:ascii="宋体" w:eastAsia="宋体" w:cs="宋体" w:hint="eastAsia"/>
          <w:sz w:val="24"/>
          <w:szCs w:val="24"/>
        </w:rPr>
        <w:t>，</w:t>
      </w:r>
      <w:r w:rsidRPr="00DA1C63">
        <w:rPr>
          <w:rFonts w:ascii="宋体" w:eastAsia="宋体" w:cs="宋体" w:hint="eastAsia"/>
          <w:sz w:val="24"/>
          <w:szCs w:val="24"/>
          <w:lang w:val="zh-CN"/>
        </w:rPr>
        <w:t>指纹</w:t>
      </w:r>
      <w:r w:rsidRPr="009C1360">
        <w:rPr>
          <w:rFonts w:ascii="宋体" w:eastAsia="宋体" w:cs="宋体"/>
          <w:sz w:val="24"/>
          <w:szCs w:val="24"/>
        </w:rPr>
        <w:t xml:space="preserve">. </w:t>
      </w:r>
    </w:p>
    <w:p w:rsidR="008227CF" w:rsidRPr="00CA43D1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 w:rsidRPr="00DA1C63">
        <w:rPr>
          <w:rFonts w:ascii="宋体" w:eastAsia="宋体" w:cs="宋体" w:hint="eastAsia"/>
          <w:sz w:val="24"/>
          <w:szCs w:val="24"/>
          <w:lang w:val="zh-CN"/>
        </w:rPr>
        <w:t>配</w:t>
      </w:r>
      <w:r w:rsidRPr="00CA43D1">
        <w:rPr>
          <w:rFonts w:ascii="宋体" w:eastAsia="宋体" w:cs="宋体"/>
          <w:sz w:val="24"/>
          <w:szCs w:val="24"/>
        </w:rPr>
        <w:t>：</w:t>
      </w:r>
      <w:r w:rsidRPr="00CA43D1">
        <w:rPr>
          <w:rFonts w:ascii="宋体" w:eastAsia="宋体" w:cs="宋体" w:hint="eastAsia"/>
          <w:sz w:val="24"/>
          <w:szCs w:val="24"/>
        </w:rPr>
        <w:t>KS 64GB 90MB/s TF(Micro SD)Class10 UHS-I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高速存储卡</w:t>
      </w:r>
      <w:r w:rsidRPr="00CA43D1">
        <w:rPr>
          <w:rFonts w:ascii="宋体" w:eastAsia="宋体" w:cs="宋体" w:hint="eastAsia"/>
          <w:sz w:val="24"/>
          <w:szCs w:val="24"/>
        </w:rPr>
        <w:t>；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联想原装</w:t>
      </w:r>
      <w:r w:rsidRPr="00CA43D1">
        <w:rPr>
          <w:rFonts w:ascii="宋体" w:eastAsia="宋体" w:cs="宋体" w:hint="eastAsia"/>
          <w:sz w:val="24"/>
          <w:szCs w:val="24"/>
        </w:rPr>
        <w:t>t</w:t>
      </w:r>
      <w:r>
        <w:rPr>
          <w:rFonts w:ascii="宋体" w:eastAsia="宋体" w:cs="宋体" w:hint="eastAsia"/>
          <w:sz w:val="24"/>
          <w:szCs w:val="24"/>
        </w:rPr>
        <w:t>h</w:t>
      </w:r>
      <w:r w:rsidRPr="00CA43D1">
        <w:rPr>
          <w:rFonts w:ascii="宋体" w:eastAsia="宋体" w:cs="宋体" w:hint="eastAsia"/>
          <w:sz w:val="24"/>
          <w:szCs w:val="24"/>
        </w:rPr>
        <w:t>inkpad</w:t>
      </w:r>
      <w:r w:rsidRPr="006627E9">
        <w:rPr>
          <w:rFonts w:ascii="宋体" w:eastAsia="宋体" w:cs="宋体"/>
          <w:sz w:val="24"/>
          <w:szCs w:val="24"/>
          <w:lang w:val="zh-CN"/>
        </w:rPr>
        <w:t>电脑包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及</w:t>
      </w:r>
      <w:r w:rsidRPr="006627E9">
        <w:rPr>
          <w:rFonts w:ascii="宋体" w:eastAsia="宋体" w:cs="宋体"/>
          <w:sz w:val="24"/>
          <w:szCs w:val="24"/>
          <w:lang w:val="zh-CN"/>
        </w:rPr>
        <w:t>无线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滑</w:t>
      </w:r>
      <w:r w:rsidRPr="006627E9">
        <w:rPr>
          <w:rFonts w:ascii="宋体" w:eastAsia="宋体" w:cs="宋体"/>
          <w:sz w:val="24"/>
          <w:szCs w:val="24"/>
          <w:lang w:val="zh-CN"/>
        </w:rPr>
        <w:t>标</w:t>
      </w:r>
      <w:r w:rsidRPr="00CA43D1">
        <w:rPr>
          <w:rFonts w:ascii="宋体" w:eastAsia="宋体" w:cs="宋体" w:hint="eastAsia"/>
          <w:sz w:val="24"/>
          <w:szCs w:val="24"/>
        </w:rPr>
        <w:t>，</w:t>
      </w:r>
      <w:r>
        <w:rPr>
          <w:rFonts w:ascii="宋体" w:eastAsia="宋体" w:cs="宋体" w:hint="eastAsia"/>
          <w:sz w:val="24"/>
          <w:szCs w:val="24"/>
        </w:rPr>
        <w:t>T</w:t>
      </w:r>
      <w:r w:rsidRPr="00CA43D1">
        <w:rPr>
          <w:rFonts w:ascii="宋体" w:eastAsia="宋体" w:cs="宋体" w:hint="eastAsia"/>
          <w:sz w:val="24"/>
          <w:szCs w:val="24"/>
        </w:rPr>
        <w:t>hinkpad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选件</w:t>
      </w:r>
      <w:r w:rsidRPr="00CA43D1">
        <w:rPr>
          <w:rFonts w:ascii="宋体" w:eastAsia="宋体" w:cs="宋体" w:hint="eastAsia"/>
          <w:sz w:val="24"/>
          <w:szCs w:val="24"/>
        </w:rPr>
        <w:t>HDMI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转</w:t>
      </w:r>
      <w:r w:rsidRPr="00CA43D1">
        <w:rPr>
          <w:rFonts w:ascii="宋体" w:eastAsia="宋体" w:cs="宋体" w:hint="eastAsia"/>
          <w:sz w:val="24"/>
          <w:szCs w:val="24"/>
        </w:rPr>
        <w:t>VGA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原装接口</w:t>
      </w:r>
      <w:r w:rsidRPr="00CA43D1">
        <w:rPr>
          <w:rFonts w:ascii="宋体" w:eastAsia="宋体" w:cs="宋体" w:hint="eastAsia"/>
          <w:sz w:val="24"/>
          <w:szCs w:val="24"/>
        </w:rPr>
        <w:t>， Thinkpad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外置</w:t>
      </w:r>
      <w:r w:rsidRPr="00CA43D1">
        <w:rPr>
          <w:rFonts w:ascii="宋体" w:eastAsia="宋体" w:cs="宋体" w:hint="eastAsia"/>
          <w:sz w:val="24"/>
          <w:szCs w:val="24"/>
        </w:rPr>
        <w:t>dvd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刻录机</w:t>
      </w:r>
      <w:r w:rsidRPr="00CA43D1">
        <w:rPr>
          <w:rFonts w:ascii="宋体" w:eastAsia="宋体" w:cs="宋体" w:hint="eastAsia"/>
          <w:sz w:val="24"/>
          <w:szCs w:val="24"/>
        </w:rPr>
        <w:t xml:space="preserve"> (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含联想原厂保修</w:t>
      </w:r>
      <w:r w:rsidRPr="00CA43D1">
        <w:rPr>
          <w:rFonts w:ascii="宋体" w:eastAsia="宋体" w:cs="宋体" w:hint="eastAsia"/>
          <w:sz w:val="24"/>
          <w:szCs w:val="24"/>
        </w:rPr>
        <w:t>sn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号</w:t>
      </w:r>
      <w:r w:rsidRPr="00CA43D1">
        <w:rPr>
          <w:rFonts w:ascii="宋体" w:eastAsia="宋体" w:cs="宋体" w:hint="eastAsia"/>
          <w:sz w:val="24"/>
          <w:szCs w:val="24"/>
        </w:rPr>
        <w:t>，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可验证</w:t>
      </w:r>
      <w:r w:rsidRPr="00CA43D1">
        <w:rPr>
          <w:rFonts w:ascii="宋体" w:eastAsia="宋体" w:cs="宋体" w:hint="eastAsia"/>
          <w:sz w:val="24"/>
          <w:szCs w:val="24"/>
        </w:rPr>
        <w:t>)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。</w:t>
      </w:r>
    </w:p>
    <w:p w:rsidR="008227CF" w:rsidRPr="00DA1C63" w:rsidRDefault="008227CF" w:rsidP="008227CF">
      <w:pPr>
        <w:spacing w:line="5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A1C63">
        <w:rPr>
          <w:rFonts w:asciiTheme="minorEastAsia" w:hAnsiTheme="minorEastAsia" w:hint="eastAsia"/>
          <w:b/>
          <w:sz w:val="24"/>
          <w:szCs w:val="24"/>
        </w:rPr>
        <w:t>微软surface pro 4</w:t>
      </w:r>
    </w:p>
    <w:p w:rsidR="008227CF" w:rsidRPr="005F1BF5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  <w:lang w:val="zh-CN"/>
        </w:rPr>
        <w:t>存储容量</w:t>
      </w:r>
      <w:r w:rsidRPr="005F1BF5">
        <w:rPr>
          <w:rFonts w:ascii="宋体" w:eastAsia="宋体" w:cs="宋体" w:hint="eastAsia"/>
          <w:sz w:val="24"/>
          <w:szCs w:val="24"/>
        </w:rPr>
        <w:t>：</w:t>
      </w:r>
      <w:r w:rsidRPr="005F1BF5">
        <w:rPr>
          <w:rFonts w:ascii="宋体" w:eastAsia="宋体" w:cs="宋体"/>
          <w:sz w:val="24"/>
          <w:szCs w:val="24"/>
        </w:rPr>
        <w:t>128G</w:t>
      </w:r>
      <w:r w:rsidRPr="005F1BF5">
        <w:rPr>
          <w:rFonts w:ascii="宋体" w:eastAsia="宋体" w:cs="宋体" w:hint="eastAsia"/>
          <w:sz w:val="24"/>
          <w:szCs w:val="24"/>
        </w:rPr>
        <w:t xml:space="preserve"> I5    </w:t>
      </w:r>
      <w:r>
        <w:rPr>
          <w:rFonts w:ascii="宋体" w:eastAsia="宋体" w:cs="宋体" w:hint="eastAsia"/>
          <w:sz w:val="24"/>
          <w:szCs w:val="24"/>
          <w:lang w:val="zh-CN"/>
        </w:rPr>
        <w:t>系统内存</w:t>
      </w:r>
      <w:r w:rsidRPr="005F1BF5">
        <w:rPr>
          <w:rFonts w:ascii="宋体" w:eastAsia="宋体" w:cs="宋体" w:hint="eastAsia"/>
          <w:sz w:val="24"/>
          <w:szCs w:val="24"/>
        </w:rPr>
        <w:t>：</w:t>
      </w:r>
      <w:r w:rsidRPr="005F1BF5">
        <w:rPr>
          <w:rFonts w:ascii="宋体" w:eastAsia="宋体" w:cs="宋体"/>
          <w:sz w:val="24"/>
          <w:szCs w:val="24"/>
        </w:rPr>
        <w:t>4GB</w:t>
      </w:r>
    </w:p>
    <w:p w:rsidR="008227CF" w:rsidRPr="005F1BF5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  <w:lang w:val="zh-CN"/>
        </w:rPr>
        <w:t>带原装</w:t>
      </w:r>
      <w:r>
        <w:rPr>
          <w:rFonts w:ascii="宋体" w:eastAsia="宋体" w:cs="宋体"/>
          <w:sz w:val="24"/>
          <w:szCs w:val="24"/>
          <w:lang w:val="zh-CN"/>
        </w:rPr>
        <w:t>键盘</w:t>
      </w:r>
      <w:r>
        <w:rPr>
          <w:rFonts w:ascii="宋体" w:eastAsia="宋体" w:cs="宋体" w:hint="eastAsia"/>
          <w:sz w:val="24"/>
          <w:szCs w:val="24"/>
          <w:lang w:val="zh-CN"/>
        </w:rPr>
        <w:t>及</w:t>
      </w:r>
      <w:r>
        <w:rPr>
          <w:rFonts w:ascii="宋体" w:eastAsia="宋体" w:cs="宋体"/>
          <w:sz w:val="24"/>
          <w:szCs w:val="24"/>
          <w:lang w:val="zh-CN"/>
        </w:rPr>
        <w:t>触控</w:t>
      </w:r>
      <w:r>
        <w:rPr>
          <w:rFonts w:ascii="宋体" w:eastAsia="宋体" w:cs="宋体" w:hint="eastAsia"/>
          <w:sz w:val="24"/>
          <w:szCs w:val="24"/>
          <w:lang w:val="zh-CN"/>
        </w:rPr>
        <w:t>笔显示芯片</w:t>
      </w:r>
      <w:r w:rsidRPr="005F1BF5">
        <w:rPr>
          <w:rFonts w:ascii="宋体" w:eastAsia="宋体" w:cs="宋体" w:hint="eastAsia"/>
          <w:sz w:val="24"/>
          <w:szCs w:val="24"/>
        </w:rPr>
        <w:t>：</w:t>
      </w:r>
      <w:r>
        <w:rPr>
          <w:rFonts w:ascii="宋体" w:eastAsia="宋体" w:cs="宋体" w:hint="eastAsia"/>
          <w:sz w:val="24"/>
          <w:szCs w:val="24"/>
          <w:lang w:val="zh-CN"/>
        </w:rPr>
        <w:t>英特尔核芯显卡</w:t>
      </w:r>
      <w:r w:rsidRPr="005F1BF5">
        <w:rPr>
          <w:rFonts w:ascii="宋体" w:eastAsia="宋体" w:cs="宋体"/>
          <w:sz w:val="24"/>
          <w:szCs w:val="24"/>
        </w:rPr>
        <w:t>520</w:t>
      </w:r>
    </w:p>
    <w:p w:rsidR="008227CF" w:rsidRPr="008227CF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  <w:lang w:val="zh-CN"/>
        </w:rPr>
        <w:t>扩展支持</w:t>
      </w:r>
      <w:r w:rsidRPr="008227CF">
        <w:rPr>
          <w:rFonts w:ascii="宋体" w:eastAsia="宋体" w:cs="宋体" w:hint="eastAsia"/>
          <w:sz w:val="24"/>
          <w:szCs w:val="24"/>
        </w:rPr>
        <w:t>：</w:t>
      </w:r>
      <w:r>
        <w:rPr>
          <w:rFonts w:ascii="宋体" w:eastAsia="宋体" w:cs="宋体" w:hint="eastAsia"/>
          <w:sz w:val="24"/>
          <w:szCs w:val="24"/>
          <w:lang w:val="zh-CN"/>
        </w:rPr>
        <w:t>配置容量</w:t>
      </w:r>
      <w:r w:rsidRPr="008227CF">
        <w:rPr>
          <w:rFonts w:ascii="宋体" w:eastAsia="宋体" w:cs="宋体"/>
          <w:sz w:val="24"/>
          <w:szCs w:val="24"/>
        </w:rPr>
        <w:t>:</w:t>
      </w:r>
      <w:r w:rsidRPr="008227CF">
        <w:rPr>
          <w:rFonts w:ascii="宋体" w:eastAsia="宋体" w:cs="宋体" w:hint="eastAsia"/>
          <w:sz w:val="24"/>
          <w:szCs w:val="24"/>
        </w:rPr>
        <w:t xml:space="preserve"> KS 64GB 90MB/s TF(Micro SD)Class10 UHS-I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高速存储卡</w:t>
      </w:r>
      <w:r w:rsidRPr="008227CF">
        <w:rPr>
          <w:rFonts w:ascii="宋体" w:eastAsia="宋体" w:cs="宋体" w:hint="eastAsia"/>
          <w:sz w:val="24"/>
          <w:szCs w:val="24"/>
        </w:rPr>
        <w:t>；</w:t>
      </w:r>
    </w:p>
    <w:p w:rsidR="008227CF" w:rsidRPr="008227CF" w:rsidRDefault="008227CF" w:rsidP="008227CF">
      <w:pPr>
        <w:autoSpaceDE w:val="0"/>
        <w:autoSpaceDN w:val="0"/>
        <w:adjustRightInd w:val="0"/>
        <w:spacing w:line="360" w:lineRule="auto"/>
        <w:rPr>
          <w:rFonts w:ascii="宋体" w:eastAsia="宋体" w:cs="宋体"/>
          <w:sz w:val="24"/>
          <w:szCs w:val="24"/>
        </w:rPr>
      </w:pPr>
      <w:r w:rsidRPr="00DA1C63">
        <w:rPr>
          <w:rFonts w:ascii="宋体" w:eastAsia="宋体" w:cs="宋体" w:hint="eastAsia"/>
          <w:sz w:val="24"/>
          <w:szCs w:val="24"/>
          <w:lang w:val="zh-CN"/>
        </w:rPr>
        <w:t>配</w:t>
      </w:r>
      <w:r w:rsidRPr="008227CF">
        <w:rPr>
          <w:rFonts w:ascii="宋体" w:eastAsia="宋体" w:cs="宋体"/>
          <w:sz w:val="24"/>
          <w:szCs w:val="24"/>
        </w:rPr>
        <w:t>：</w:t>
      </w:r>
      <w:r w:rsidRPr="008227CF">
        <w:rPr>
          <w:rFonts w:ascii="宋体" w:eastAsia="宋体" w:cs="宋体" w:hint="eastAsia"/>
          <w:sz w:val="24"/>
          <w:szCs w:val="24"/>
        </w:rPr>
        <w:t xml:space="preserve">Maroo 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执行官系列</w:t>
      </w:r>
      <w:r w:rsidRPr="008227CF">
        <w:rPr>
          <w:rFonts w:ascii="宋体" w:eastAsia="宋体" w:cs="宋体" w:hint="eastAsia"/>
          <w:sz w:val="24"/>
          <w:szCs w:val="24"/>
        </w:rPr>
        <w:t xml:space="preserve"> Surface Pro 3/Pro 4 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通用内胆包</w:t>
      </w:r>
      <w:r w:rsidRPr="006627E9">
        <w:rPr>
          <w:rFonts w:ascii="宋体" w:eastAsia="宋体" w:cs="宋体"/>
          <w:sz w:val="24"/>
          <w:szCs w:val="24"/>
          <w:lang w:val="zh-CN"/>
        </w:rPr>
        <w:t>和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微软</w:t>
      </w:r>
      <w:r w:rsidRPr="008227CF">
        <w:rPr>
          <w:rFonts w:ascii="宋体" w:eastAsia="宋体" w:cs="宋体" w:hint="eastAsia"/>
          <w:sz w:val="24"/>
          <w:szCs w:val="24"/>
        </w:rPr>
        <w:t xml:space="preserve"> Microsoft Surface Arc 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鼠标</w:t>
      </w:r>
      <w:r w:rsidRPr="008227CF">
        <w:rPr>
          <w:rFonts w:ascii="宋体" w:eastAsia="宋体" w:cs="宋体" w:hint="eastAsia"/>
          <w:sz w:val="24"/>
          <w:szCs w:val="24"/>
        </w:rPr>
        <w:t>，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微型</w:t>
      </w:r>
      <w:r w:rsidRPr="008227CF">
        <w:rPr>
          <w:rFonts w:ascii="宋体" w:eastAsia="宋体" w:cs="宋体" w:hint="eastAsia"/>
          <w:sz w:val="24"/>
          <w:szCs w:val="24"/>
        </w:rPr>
        <w:t>DP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转</w:t>
      </w:r>
      <w:r w:rsidRPr="008227CF">
        <w:rPr>
          <w:rFonts w:ascii="宋体" w:eastAsia="宋体" w:cs="宋体" w:hint="eastAsia"/>
          <w:sz w:val="24"/>
          <w:szCs w:val="24"/>
        </w:rPr>
        <w:t>HDMI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高清适配器</w:t>
      </w:r>
      <w:r w:rsidRPr="008227CF">
        <w:rPr>
          <w:rFonts w:ascii="宋体" w:eastAsia="宋体" w:cs="宋体" w:hint="eastAsia"/>
          <w:sz w:val="24"/>
          <w:szCs w:val="24"/>
        </w:rPr>
        <w:t>，DP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转</w:t>
      </w:r>
      <w:r w:rsidRPr="008227CF">
        <w:rPr>
          <w:rFonts w:ascii="宋体" w:eastAsia="宋体" w:cs="宋体" w:hint="eastAsia"/>
          <w:sz w:val="24"/>
          <w:szCs w:val="24"/>
        </w:rPr>
        <w:t>VGA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适配器</w:t>
      </w:r>
      <w:r w:rsidRPr="008227CF">
        <w:rPr>
          <w:rFonts w:ascii="宋体" w:eastAsia="宋体" w:cs="宋体" w:hint="eastAsia"/>
          <w:sz w:val="24"/>
          <w:szCs w:val="24"/>
        </w:rPr>
        <w:t>，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联想原装</w:t>
      </w:r>
      <w:r w:rsidRPr="00CA43D1">
        <w:rPr>
          <w:rFonts w:ascii="宋体" w:eastAsia="宋体" w:cs="宋体" w:hint="eastAsia"/>
          <w:sz w:val="24"/>
          <w:szCs w:val="24"/>
        </w:rPr>
        <w:t>t</w:t>
      </w:r>
      <w:r>
        <w:rPr>
          <w:rFonts w:ascii="宋体" w:eastAsia="宋体" w:cs="宋体" w:hint="eastAsia"/>
          <w:sz w:val="24"/>
          <w:szCs w:val="24"/>
        </w:rPr>
        <w:t>h</w:t>
      </w:r>
      <w:r w:rsidRPr="00CA43D1">
        <w:rPr>
          <w:rFonts w:ascii="宋体" w:eastAsia="宋体" w:cs="宋体" w:hint="eastAsia"/>
          <w:sz w:val="24"/>
          <w:szCs w:val="24"/>
        </w:rPr>
        <w:t>inkpad</w:t>
      </w:r>
      <w:r w:rsidRPr="006627E9">
        <w:rPr>
          <w:rFonts w:ascii="宋体" w:eastAsia="宋体" w:cs="宋体"/>
          <w:sz w:val="24"/>
          <w:szCs w:val="24"/>
          <w:lang w:val="zh-CN"/>
        </w:rPr>
        <w:t>电脑包</w:t>
      </w:r>
      <w:r w:rsidRPr="008227CF">
        <w:rPr>
          <w:rFonts w:ascii="宋体" w:eastAsia="宋体" w:cs="宋体" w:hint="eastAsia"/>
          <w:sz w:val="24"/>
          <w:szCs w:val="24"/>
        </w:rPr>
        <w:t>，Thinkpad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外置</w:t>
      </w:r>
      <w:r w:rsidRPr="008227CF">
        <w:rPr>
          <w:rFonts w:ascii="宋体" w:eastAsia="宋体" w:cs="宋体" w:hint="eastAsia"/>
          <w:sz w:val="24"/>
          <w:szCs w:val="24"/>
        </w:rPr>
        <w:t>dvd</w:t>
      </w:r>
      <w:r w:rsidRPr="006627E9">
        <w:rPr>
          <w:rFonts w:ascii="宋体" w:eastAsia="宋体" w:cs="宋体" w:hint="eastAsia"/>
          <w:sz w:val="24"/>
          <w:szCs w:val="24"/>
          <w:lang w:val="zh-CN"/>
        </w:rPr>
        <w:t>刻录机。</w:t>
      </w:r>
    </w:p>
    <w:p w:rsidR="008227CF" w:rsidRPr="005617DC" w:rsidRDefault="008227CF" w:rsidP="008227CF">
      <w:pPr>
        <w:pStyle w:val="1"/>
        <w:spacing w:line="360" w:lineRule="auto"/>
        <w:rPr>
          <w:sz w:val="30"/>
          <w:szCs w:val="30"/>
        </w:rPr>
      </w:pPr>
      <w:r w:rsidRPr="005617DC">
        <w:rPr>
          <w:rFonts w:hint="eastAsia"/>
          <w:sz w:val="30"/>
          <w:szCs w:val="30"/>
        </w:rPr>
        <w:lastRenderedPageBreak/>
        <w:t>三、商务要求</w:t>
      </w:r>
    </w:p>
    <w:tbl>
      <w:tblPr>
        <w:tblpPr w:leftFromText="180" w:rightFromText="180" w:vertAnchor="text" w:horzAnchor="margin" w:tblpY="298"/>
        <w:tblW w:w="5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1238"/>
        <w:gridCol w:w="7820"/>
      </w:tblGrid>
      <w:tr w:rsidR="008227CF" w:rsidRPr="00E84F5C" w:rsidTr="007554FB">
        <w:trPr>
          <w:trHeight w:val="82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center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交货期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交货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时间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：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签订合同后，需要在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5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个日历日内将货物送到指定地点。要求免费送货上门、安装、调试、验收、培训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。</w:t>
            </w:r>
          </w:p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交货地点：深圳大学总医院指定地方。</w:t>
            </w:r>
          </w:p>
        </w:tc>
      </w:tr>
      <w:tr w:rsidR="008227CF" w:rsidRPr="00E84F5C" w:rsidTr="007554FB">
        <w:trPr>
          <w:trHeight w:val="30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center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保修期</w:t>
            </w:r>
          </w:p>
          <w:p w:rsidR="008227CF" w:rsidRPr="00E84F5C" w:rsidRDefault="008227CF" w:rsidP="007554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1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）供应商必须有可靠的货物售后服务，保障在国内有固定的维修服务机构，能提供正常的技术、备品条件服务等。</w:t>
            </w:r>
          </w:p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2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）供应商有电话服务热线，保证在接到故障电话后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 xml:space="preserve"> 2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小时内响应用户要求。</w:t>
            </w:r>
          </w:p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3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）质保期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2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年，所有部件均要求原厂免费保修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2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年、通过中标品牌官网及官方电话可查询到所有产品质保期内的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2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年免费保修信息。</w:t>
            </w:r>
          </w:p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4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）售后服务机构：投标人在深圳地区内设有长期固定的售后服务机构。须提供负责维修、保养的售后服务机构名称、人员情况、办公地址、联系电话等详细资料。</w:t>
            </w:r>
          </w:p>
          <w:p w:rsidR="008227CF" w:rsidRPr="00E84F5C" w:rsidRDefault="008227CF" w:rsidP="007554FB">
            <w:pPr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5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）投标人及设备厂商需要保证设备为全新，设备外包装完整，</w:t>
            </w:r>
            <w:r w:rsidRPr="006627E9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配置为出厂标配</w:t>
            </w:r>
            <w:r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，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不接受未到现场拆封</w:t>
            </w:r>
            <w:r w:rsidRPr="006627E9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及改配</w:t>
            </w: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的货品。</w:t>
            </w:r>
          </w:p>
        </w:tc>
      </w:tr>
      <w:tr w:rsidR="008227CF" w:rsidRPr="00E84F5C" w:rsidTr="007554FB">
        <w:trPr>
          <w:trHeight w:val="211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关于验收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CF" w:rsidRPr="00E84F5C" w:rsidRDefault="008227CF" w:rsidP="007554FB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1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、投标方货物经过双方检验认可后，签署验收报告，产品保修期自验收合格之日起算，由投标方提供产品保修文件。</w:t>
            </w:r>
          </w:p>
          <w:p w:rsidR="008227CF" w:rsidRPr="00E84F5C" w:rsidRDefault="008227CF" w:rsidP="007554FB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2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、当满足以下条件时，采购方才向中标方签发货物验收报告：</w:t>
            </w:r>
          </w:p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a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、中标方已按照合同规定提供了全部产品及完整的技术资料。</w:t>
            </w:r>
          </w:p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b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、货物符合竞价文件要求。</w:t>
            </w:r>
          </w:p>
          <w:p w:rsidR="008227CF" w:rsidRPr="00E84F5C" w:rsidRDefault="008227CF" w:rsidP="007554FB">
            <w:pPr>
              <w:tabs>
                <w:tab w:val="num" w:pos="840"/>
              </w:tabs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c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、货物具备产品合格证。</w:t>
            </w:r>
          </w:p>
        </w:tc>
      </w:tr>
      <w:tr w:rsidR="008227CF" w:rsidRPr="00E84F5C" w:rsidTr="007554FB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货物及工程要求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产品的附件、备品备件及专用工具应随产品一同交付。货物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运输产生的费用由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供方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负责，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供方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运货途中发生的损毁等所有费用由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供方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自行承担，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需方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不予承担。</w:t>
            </w:r>
          </w:p>
        </w:tc>
      </w:tr>
      <w:tr w:rsidR="008227CF" w:rsidRPr="00E84F5C" w:rsidTr="007554FB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付款方式和时间安排</w:t>
            </w:r>
          </w:p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本次采购由财政资金支付，设备安装验收合格并在中标供应商提供合法有效发票后，需方向财政申请一次性支付全款给中标供应商。</w:t>
            </w:r>
          </w:p>
        </w:tc>
      </w:tr>
      <w:tr w:rsidR="008227CF" w:rsidRPr="00E84F5C" w:rsidTr="007554FB">
        <w:trPr>
          <w:trHeight w:val="11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F5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tabs>
                <w:tab w:val="num" w:pos="840"/>
              </w:tabs>
              <w:jc w:val="left"/>
              <w:rPr>
                <w:rFonts w:ascii="’Times New Roman’" w:hAnsi="’Times New Roman’" w:cs="宋体"/>
                <w:kern w:val="0"/>
                <w:sz w:val="24"/>
                <w:szCs w:val="24"/>
              </w:rPr>
            </w:pPr>
            <w:r w:rsidRPr="00E84F5C">
              <w:rPr>
                <w:rFonts w:ascii="’Times New Roman’" w:hAnsi="’Times New Roman’" w:cs="宋体" w:hint="eastAsia"/>
                <w:kern w:val="0"/>
                <w:sz w:val="24"/>
                <w:szCs w:val="24"/>
              </w:rPr>
              <w:t>违约</w:t>
            </w:r>
            <w:r w:rsidRPr="00E84F5C">
              <w:rPr>
                <w:rFonts w:ascii="’Times New Roman’" w:hAnsi="’Times New Roman’" w:cs="宋体"/>
                <w:kern w:val="0"/>
                <w:sz w:val="24"/>
                <w:szCs w:val="24"/>
              </w:rPr>
              <w:t>责任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F" w:rsidRPr="00E84F5C" w:rsidRDefault="008227CF" w:rsidP="007554FB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中标供应商逾期交货或不能完成安装调试，从合同约定交货日期或项目工期结束日的次日起，必须每日按照合同签订总价的</w:t>
            </w:r>
            <w:r w:rsidRPr="00E84F5C">
              <w:rPr>
                <w:rFonts w:asciiTheme="minorEastAsia" w:hAnsiTheme="minorEastAsia"/>
                <w:bCs/>
                <w:sz w:val="24"/>
                <w:szCs w:val="24"/>
              </w:rPr>
              <w:t>1</w:t>
            </w:r>
            <w:r w:rsidRPr="00E84F5C">
              <w:rPr>
                <w:rFonts w:asciiTheme="minorEastAsia" w:hAnsiTheme="minorEastAsia" w:hint="eastAsia"/>
                <w:bCs/>
                <w:sz w:val="24"/>
                <w:szCs w:val="24"/>
              </w:rPr>
              <w:t>‰向需方支付违约金。</w:t>
            </w:r>
          </w:p>
        </w:tc>
      </w:tr>
    </w:tbl>
    <w:p w:rsidR="008227CF" w:rsidRPr="007A5425" w:rsidRDefault="008227CF" w:rsidP="008227CF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7A5425" w:rsidRPr="008227CF" w:rsidRDefault="007A5425" w:rsidP="008227CF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sectPr w:rsidR="007A5425" w:rsidRPr="008227CF" w:rsidSect="00FB4315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E6" w:rsidRDefault="00B011E6" w:rsidP="00475EB1">
      <w:r>
        <w:separator/>
      </w:r>
    </w:p>
  </w:endnote>
  <w:endnote w:type="continuationSeparator" w:id="1">
    <w:p w:rsidR="00B011E6" w:rsidRDefault="00B011E6" w:rsidP="0047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E6" w:rsidRDefault="00B011E6" w:rsidP="00475EB1">
      <w:r>
        <w:separator/>
      </w:r>
    </w:p>
  </w:footnote>
  <w:footnote w:type="continuationSeparator" w:id="1">
    <w:p w:rsidR="00B011E6" w:rsidRDefault="00B011E6" w:rsidP="00475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CE6"/>
    <w:multiLevelType w:val="hybridMultilevel"/>
    <w:tmpl w:val="1C1807C8"/>
    <w:lvl w:ilvl="0" w:tplc="D1D433D6">
      <w:start w:val="1"/>
      <w:numFmt w:val="decimal"/>
      <w:lvlText w:val="2.%1"/>
      <w:lvlJc w:val="left"/>
      <w:pPr>
        <w:ind w:left="420" w:hanging="420"/>
      </w:pPr>
      <w:rPr>
        <w:rFonts w:ascii="宋体" w:eastAsia="宋体" w:hAnsi="宋体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8D2B20"/>
    <w:multiLevelType w:val="multilevel"/>
    <w:tmpl w:val="6F8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A420C"/>
    <w:multiLevelType w:val="multilevel"/>
    <w:tmpl w:val="ECD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B1"/>
    <w:rsid w:val="00005682"/>
    <w:rsid w:val="000159FB"/>
    <w:rsid w:val="00015EE7"/>
    <w:rsid w:val="00016BF5"/>
    <w:rsid w:val="0002254F"/>
    <w:rsid w:val="00024EA1"/>
    <w:rsid w:val="000415B4"/>
    <w:rsid w:val="00076C4D"/>
    <w:rsid w:val="000A56EA"/>
    <w:rsid w:val="000A73CF"/>
    <w:rsid w:val="000B4F26"/>
    <w:rsid w:val="000F67EF"/>
    <w:rsid w:val="0010235A"/>
    <w:rsid w:val="001100A9"/>
    <w:rsid w:val="0013527F"/>
    <w:rsid w:val="001832B1"/>
    <w:rsid w:val="001A0E5B"/>
    <w:rsid w:val="001A17BB"/>
    <w:rsid w:val="00247DF5"/>
    <w:rsid w:val="00295187"/>
    <w:rsid w:val="002B116E"/>
    <w:rsid w:val="002B54D2"/>
    <w:rsid w:val="002C0EC6"/>
    <w:rsid w:val="002D5E70"/>
    <w:rsid w:val="002E540A"/>
    <w:rsid w:val="003450A8"/>
    <w:rsid w:val="003B0BA0"/>
    <w:rsid w:val="003D3E7E"/>
    <w:rsid w:val="003F2614"/>
    <w:rsid w:val="003F36F8"/>
    <w:rsid w:val="004009F9"/>
    <w:rsid w:val="004042BE"/>
    <w:rsid w:val="00440CDF"/>
    <w:rsid w:val="0044639A"/>
    <w:rsid w:val="004753F8"/>
    <w:rsid w:val="00475EB1"/>
    <w:rsid w:val="004B3E19"/>
    <w:rsid w:val="004E51ED"/>
    <w:rsid w:val="0050089F"/>
    <w:rsid w:val="00516CE4"/>
    <w:rsid w:val="00533CF7"/>
    <w:rsid w:val="00535CA0"/>
    <w:rsid w:val="00543924"/>
    <w:rsid w:val="00547524"/>
    <w:rsid w:val="005617DC"/>
    <w:rsid w:val="0056533F"/>
    <w:rsid w:val="005A48B7"/>
    <w:rsid w:val="00602B8E"/>
    <w:rsid w:val="006035AC"/>
    <w:rsid w:val="00674CA2"/>
    <w:rsid w:val="006B0F5A"/>
    <w:rsid w:val="006C18B7"/>
    <w:rsid w:val="006C4D46"/>
    <w:rsid w:val="0074329F"/>
    <w:rsid w:val="0075370E"/>
    <w:rsid w:val="007900B0"/>
    <w:rsid w:val="007A33E1"/>
    <w:rsid w:val="007A5425"/>
    <w:rsid w:val="007D7E94"/>
    <w:rsid w:val="00806134"/>
    <w:rsid w:val="00820A9A"/>
    <w:rsid w:val="008227CF"/>
    <w:rsid w:val="00823399"/>
    <w:rsid w:val="00877D95"/>
    <w:rsid w:val="00885AD1"/>
    <w:rsid w:val="00885C5C"/>
    <w:rsid w:val="008A40A4"/>
    <w:rsid w:val="00903B81"/>
    <w:rsid w:val="0095152A"/>
    <w:rsid w:val="0096066D"/>
    <w:rsid w:val="00976800"/>
    <w:rsid w:val="00981E7B"/>
    <w:rsid w:val="00995F55"/>
    <w:rsid w:val="009C1360"/>
    <w:rsid w:val="009E0B61"/>
    <w:rsid w:val="00A55E12"/>
    <w:rsid w:val="00AA1244"/>
    <w:rsid w:val="00AB27A6"/>
    <w:rsid w:val="00B011E6"/>
    <w:rsid w:val="00B04D0D"/>
    <w:rsid w:val="00B30B00"/>
    <w:rsid w:val="00B71A98"/>
    <w:rsid w:val="00B85170"/>
    <w:rsid w:val="00B86F79"/>
    <w:rsid w:val="00BB2835"/>
    <w:rsid w:val="00BD1042"/>
    <w:rsid w:val="00BE1E1B"/>
    <w:rsid w:val="00C076EA"/>
    <w:rsid w:val="00C80F37"/>
    <w:rsid w:val="00CD6B1F"/>
    <w:rsid w:val="00CE49DE"/>
    <w:rsid w:val="00D77584"/>
    <w:rsid w:val="00D86A10"/>
    <w:rsid w:val="00DA1C63"/>
    <w:rsid w:val="00DE562D"/>
    <w:rsid w:val="00E029D1"/>
    <w:rsid w:val="00E06DC4"/>
    <w:rsid w:val="00E4353D"/>
    <w:rsid w:val="00E65913"/>
    <w:rsid w:val="00E84F5C"/>
    <w:rsid w:val="00E858EA"/>
    <w:rsid w:val="00E96151"/>
    <w:rsid w:val="00EB3451"/>
    <w:rsid w:val="00EB4CB3"/>
    <w:rsid w:val="00EE0E23"/>
    <w:rsid w:val="00F175D6"/>
    <w:rsid w:val="00F33150"/>
    <w:rsid w:val="00F355F3"/>
    <w:rsid w:val="00F8084A"/>
    <w:rsid w:val="00FB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E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A542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A542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1C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E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5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540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C0EC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C0EC6"/>
  </w:style>
  <w:style w:type="character" w:customStyle="1" w:styleId="1Char">
    <w:name w:val="标题 1 Char"/>
    <w:basedOn w:val="a0"/>
    <w:link w:val="1"/>
    <w:rsid w:val="007A542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7A5425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2D5E70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2D5E70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2D5E70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2D5E70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2D5E70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DA1C63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2017-08-24T07:38:00Z</cp:lastPrinted>
  <dcterms:created xsi:type="dcterms:W3CDTF">2017-09-22T07:56:00Z</dcterms:created>
  <dcterms:modified xsi:type="dcterms:W3CDTF">2017-09-22T07:57:00Z</dcterms:modified>
</cp:coreProperties>
</file>